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Java 23.7.0 -->
  <w:body>
    <w:p w:rsidR="00D841F2" w:rsidP="00236273" w14:paraId="6A83BE5F" w14:textId="77777777">
      <w:bookmarkStart w:id="0" w:name="scroll-bookmark-1"/>
      <w:bookmarkEnd w:id="0"/>
      <w:bookmarkStart w:id="1" w:name="1"/>
    </w:p>
    <w:p w:rsidR="00D841F2" w:rsidP="00CF0B4F" w14:paraId="5B2B3573" w14:textId="77777777"/>
    <w:p w:rsidR="00852D83" w:rsidP="00CF0B4F" w14:paraId="0DF526D9" w14:textId="77777777"/>
    <w:p w:rsidR="00852D83" w:rsidP="00CF0B4F" w14:paraId="10E0050A" w14:textId="77777777"/>
    <w:p w:rsidR="00852D83" w:rsidP="00CF0B4F" w14:paraId="7D2DF891" w14:textId="77777777"/>
    <w:p w:rsidR="00CF0B4F" w:rsidP="00CF0B4F" w14:paraId="02F0DBF5" w14:textId="77777777"/>
    <w:p w:rsidR="00CF0B4F" w:rsidP="00CF0B4F" w14:paraId="3BB764C2" w14:textId="77777777"/>
    <w:p w:rsidR="00CF0B4F" w:rsidP="00CF0B4F" w14:paraId="05A1274B" w14:textId="77777777"/>
    <w:p w:rsidR="00CF0B4F" w:rsidP="00CF0B4F" w14:paraId="7F7CB1FD" w14:textId="77777777"/>
    <w:p w:rsidR="00CF0B4F" w:rsidP="00CF0B4F" w14:paraId="6DC52175" w14:textId="77777777"/>
    <w:p w:rsidR="00CF0B4F" w:rsidP="00CF0B4F" w14:paraId="3EA16ABC" w14:textId="77777777"/>
    <w:p w:rsidR="00CF0B4F" w:rsidRPr="00506961" w:rsidP="00CF0B4F" w14:paraId="7A662037" w14:textId="77777777"/>
    <w:p w:rsidR="00AB6BA6" w:rsidRPr="00506961" w:rsidP="00506961" w14:paraId="01CDCC04" w14:textId="77777777">
      <w:pPr>
        <w:pStyle w:val="Title"/>
        <w:outlineLvl w:val="9"/>
      </w:pPr>
      <w:r w:rsidRPr="00506961">
        <w:t>11. react-hook-form + zod 가이드</w:t>
      </w:r>
      <w:bookmarkEnd w:id="1"/>
    </w:p>
    <w:p w:rsidR="00AB6BA6" w:rsidRPr="00AB6BA6" w:rsidP="00506961" w14:paraId="4E2CC0C8" w14:textId="4F187178">
      <w:pPr>
        <w:pStyle w:val="SublineHeader"/>
        <w:outlineLvl w:val="9"/>
        <w:rPr>
          <w:rFonts w:ascii="Times New Roman" w:hAnsi="Times New Roman"/>
          <w:sz w:val="24"/>
        </w:rPr>
      </w:pPr>
      <w:r w:rsidRPr="00AB6BA6">
        <w:t>LGES Web Application Platform 구축</w:t>
      </w:r>
    </w:p>
    <w:p w:rsidR="00AB6BA6" w:rsidP="00506961" w14:paraId="0491B3A2" w14:textId="77777777">
      <w:pPr>
        <w:jc w:val="center"/>
      </w:pPr>
    </w:p>
    <w:p w:rsidR="00940D8A" w:rsidP="00506961" w14:paraId="3F7D1EBB" w14:textId="77777777">
      <w:pPr>
        <w:jc w:val="center"/>
      </w:pPr>
    </w:p>
    <w:p w:rsidR="00940D8A" w:rsidP="00506961" w14:paraId="3E10C553" w14:textId="77777777">
      <w:pPr>
        <w:jc w:val="center"/>
      </w:pPr>
    </w:p>
    <w:p w:rsidR="00506961" w:rsidP="00506961" w14:paraId="7F395F6C" w14:textId="77777777">
      <w:pPr>
        <w:jc w:val="center"/>
      </w:pPr>
    </w:p>
    <w:p w:rsidR="002B48D8" w:rsidP="00506961" w14:paraId="36506BB5" w14:textId="77777777">
      <w:pPr>
        <w:jc w:val="center"/>
      </w:pPr>
    </w:p>
    <w:p w:rsidR="002B48D8" w:rsidP="00506961" w14:paraId="4640D5BF" w14:textId="77777777">
      <w:pPr>
        <w:jc w:val="center"/>
      </w:pPr>
    </w:p>
    <w:p w:rsidR="00AE2366" w:rsidP="00506961" w14:paraId="2691D857" w14:textId="77777777">
      <w:pPr>
        <w:jc w:val="center"/>
      </w:pPr>
    </w:p>
    <w:p w:rsidR="00AE2366" w:rsidP="00506961" w14:paraId="44255586" w14:textId="77777777">
      <w:pPr>
        <w:jc w:val="center"/>
      </w:pPr>
    </w:p>
    <w:p w:rsidR="00AE2366" w:rsidP="00506961" w14:paraId="163C5E9F" w14:textId="77777777">
      <w:pPr>
        <w:jc w:val="center"/>
      </w:pPr>
    </w:p>
    <w:p w:rsidR="00AE2366" w:rsidP="00506961" w14:paraId="2506AFF0" w14:textId="77777777">
      <w:pPr>
        <w:jc w:val="center"/>
      </w:pPr>
    </w:p>
    <w:p w:rsidR="00AE2366" w:rsidP="00506961" w14:paraId="0C984A2E" w14:textId="77777777">
      <w:pPr>
        <w:jc w:val="center"/>
      </w:pPr>
    </w:p>
    <w:p w:rsidR="00AE2366" w:rsidP="00506961" w14:paraId="674EE04D" w14:textId="77777777">
      <w:pPr>
        <w:jc w:val="center"/>
      </w:pPr>
    </w:p>
    <w:p w:rsidR="00AE2366" w:rsidP="00506961" w14:paraId="57FFD605" w14:textId="77777777">
      <w:pPr>
        <w:jc w:val="center"/>
      </w:pPr>
    </w:p>
    <w:p w:rsidR="00AE2366" w:rsidP="00506961" w14:paraId="0CC254D0" w14:textId="77777777">
      <w:pPr>
        <w:jc w:val="center"/>
      </w:pPr>
    </w:p>
    <w:p w:rsidR="00852D83" w:rsidRPr="00852D83" w:rsidP="00506961" w14:paraId="67A5CBC2" w14:textId="120543EC">
      <w:pPr>
        <w:pStyle w:val="SublineHeaderLevel2"/>
        <w:outlineLvl w:val="9"/>
      </w:pPr>
      <w:r w:rsidRPr="00852D83">
        <w:t xml:space="preserve">Exported on </w:t>
      </w:r>
      <w:r w:rsidRPr="00852D83">
        <w:t>2024-04-02 13:29:01</w:t>
      </w:r>
    </w:p>
    <w:p w:rsidR="00D841F2" w:rsidP="00506961" w14:paraId="7A969483" w14:textId="77777777">
      <w:pPr>
        <w:pStyle w:val="DocumentMap"/>
        <w:jc w:val="center"/>
      </w:pPr>
      <w:r>
        <w:br w:type="page"/>
      </w:r>
    </w:p>
    <w:sdt>
      <w:sdtPr>
        <w:rPr>
          <w:rFonts w:eastAsia="Times New Roman" w:cs="Times New Roman"/>
          <w:iCs/>
          <w:color w:val="auto"/>
          <w:sz w:val="20"/>
          <w:szCs w:val="24"/>
        </w:rPr>
        <w:id w:val="1056277649"/>
        <w:docPartObj>
          <w:docPartGallery w:val="Table of Contents"/>
          <w:docPartUnique/>
        </w:docPartObj>
      </w:sdtPr>
      <w:sdtEndPr>
        <w:rPr>
          <w:noProof/>
          <w:color w:val="404040" w:themeColor="text1" w:themeTint="BF"/>
          <w:szCs w:val="22"/>
        </w:rPr>
      </w:sdtEndPr>
      <w:sdtContent>
        <w:p w:rsidR="00D841F2" w:rsidRPr="00D10529" w:rsidP="00C4331B" w14:paraId="7DCC58C0" w14:textId="77777777">
          <w:pPr>
            <w:pStyle w:val="TOCHeading"/>
          </w:pPr>
          <w:r w:rsidRPr="00D10529">
            <w:t>Table of Contents</w:t>
          </w:r>
        </w:p>
        <w:p w:rsidR="00531B81" w:rsidRPr="00D10529" w:rsidP="00D10529" w14:paraId="3D7992EB" w14:textId="77777777">
          <w:pPr>
            <w:pStyle w:val="TOC1"/>
          </w:pP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091F1E">
            <w:instrText xml:space="preserve"> TOC \o "2-3" \t "Heading 1,</w:instrText>
          </w:r>
          <w:r>
            <w:instrText xml:space="preserve">1" </w:instrText>
          </w:r>
          <w:r>
            <w:fldChar w:fldCharType="separate"/>
          </w:r>
          <w:r>
            <w:t>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1. 개요</w:t>
          </w:r>
          <w:r>
            <w:tab/>
          </w:r>
          <w:r>
            <w:fldChar w:fldCharType="begin"/>
          </w:r>
          <w:r>
            <w:instrText xml:space="preserve"> PAGEREF _Toc256000019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2. 참고 가이드</w:t>
          </w:r>
          <w:r>
            <w:tab/>
          </w:r>
          <w:r>
            <w:fldChar w:fldCharType="begin"/>
          </w:r>
          <w:r>
            <w:instrText xml:space="preserve"> PAGEREF _Toc256000020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3. react-hook-form</w:t>
          </w:r>
          <w:r>
            <w:tab/>
          </w:r>
          <w:r>
            <w:fldChar w:fldCharType="begin"/>
          </w:r>
          <w:r>
            <w:instrText xml:space="preserve"> PAGEREF _Toc256000021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3.1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1) refetch 시 params를 같이 넘겨 호출하기 위해</w:t>
          </w:r>
          <w:r>
            <w:tab/>
          </w:r>
          <w:r>
            <w:fldChar w:fldCharType="begin"/>
          </w:r>
          <w:r>
            <w:instrText xml:space="preserve"> PAGEREF _Toc256000022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4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4. zod</w:t>
          </w:r>
          <w:r>
            <w:tab/>
          </w:r>
          <w:r>
            <w:fldChar w:fldCharType="begin"/>
          </w:r>
          <w:r>
            <w:instrText xml:space="preserve"> PAGEREF _Toc256000023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4.1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1) form schema 정의</w:t>
          </w:r>
          <w:r>
            <w:tab/>
          </w:r>
          <w:r>
            <w:fldChar w:fldCharType="begin"/>
          </w:r>
          <w:r>
            <w:instrText xml:space="preserve"> PAGEREF _Toc256000024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4.2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2) Primitive type</w:t>
          </w:r>
          <w:r>
            <w:tab/>
          </w:r>
          <w:r>
            <w:fldChar w:fldCharType="begin"/>
          </w:r>
          <w:r>
            <w:instrText xml:space="preserve"> PAGEREF _Toc256000025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4.3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3) rule 정의</w:t>
          </w:r>
          <w:r>
            <w:tab/>
          </w:r>
          <w:r>
            <w:fldChar w:fldCharType="begin"/>
          </w:r>
          <w:r>
            <w:instrText xml:space="preserve"> PAGEREF _Toc256000026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4.4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4) error message</w:t>
          </w:r>
          <w:r>
            <w:tab/>
          </w:r>
          <w:r>
            <w:fldChar w:fldCharType="begin"/>
          </w:r>
          <w:r>
            <w:instrText xml:space="preserve"> PAGEREF _Toc256000027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4.5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5) @hookform/resolvers/zod  사용 예제</w:t>
          </w:r>
          <w:r>
            <w:tab/>
          </w:r>
          <w:r>
            <w:fldChar w:fldCharType="begin"/>
          </w:r>
          <w:r>
            <w:instrText xml:space="preserve"> PAGEREF _Toc256000028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4.6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6) 사용자 정의 Validation Rule ( refine  )</w:t>
          </w:r>
          <w:r>
            <w:tab/>
          </w:r>
          <w:r>
            <w:fldChar w:fldCharType="begin"/>
          </w:r>
          <w:r>
            <w:instrText xml:space="preserve"> PAGEREF _Toc256000029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5. 사용 예제</w:t>
          </w:r>
          <w:r>
            <w:tab/>
          </w:r>
          <w:r>
            <w:fldChar w:fldCharType="begin"/>
          </w:r>
          <w:r>
            <w:instrText xml:space="preserve"> PAGEREF _Toc256000030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1) zod를 사용하여 form에 사용될 schema를 정의합니다.</w:t>
          </w:r>
          <w:r>
            <w:tab/>
          </w:r>
          <w:r>
            <w:fldChar w:fldCharType="begin"/>
          </w:r>
          <w:r>
            <w:instrText xml:space="preserve"> PAGEREF _Toc256000031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5.2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2) form에서 사용될 속성 type을 정의하기 위해 schema를 이용하여 infer합니다.</w:t>
          </w:r>
          <w:r>
            <w:tab/>
          </w:r>
          <w:r>
            <w:fldChar w:fldCharType="begin"/>
          </w:r>
          <w:r>
            <w:instrText xml:space="preserve"> PAGEREF _Toc256000032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5.3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3) resolver를 통해 useForm 설정합니다.</w:t>
          </w:r>
          <w:r>
            <w:tab/>
          </w:r>
          <w:r>
            <w:fldChar w:fldCharType="begin"/>
          </w:r>
          <w:r>
            <w:instrText xml:space="preserve"> PAGEREF _Toc256000033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5.4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4) form 선언 및 input 선언</w:t>
          </w:r>
          <w:r>
            <w:tab/>
          </w:r>
          <w:r>
            <w:fldChar w:fldCharType="begin"/>
          </w:r>
          <w:r>
            <w:instrText xml:space="preserve"> PAGEREF _Toc256000034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5.5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5) submit 진행</w:t>
          </w:r>
          <w:r>
            <w:tab/>
          </w:r>
          <w:r>
            <w:fldChar w:fldCharType="begin"/>
          </w:r>
          <w:r>
            <w:instrText xml:space="preserve"> PAGEREF _Toc256000035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5.6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6) error 처리 (helper text, toast, modal 등)</w:t>
          </w:r>
          <w:r>
            <w:tab/>
          </w:r>
          <w:r>
            <w:fldChar w:fldCharType="begin"/>
          </w:r>
          <w:r>
            <w:instrText xml:space="preserve"> PAGEREF _Toc256000036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5.7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7) login-page.tsx 참고</w:t>
          </w:r>
          <w:r>
            <w:tab/>
          </w:r>
          <w:r>
            <w:fldChar w:fldCharType="begin"/>
          </w:r>
          <w:r>
            <w:instrText xml:space="preserve"> PAGEREF _Toc256000037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:rsidR="00D841F2" w:rsidRPr="004B5FCD" w:rsidP="004B5FCD">
          <w:pPr>
            <w:pStyle w:val="TOC1"/>
            <w:rPr>
              <w:bCs w:val="0"/>
              <w:noProof/>
            </w:rPr>
          </w:pPr>
          <w:r>
            <w:rPr>
              <w:bCs w:val="0"/>
              <w:noProof/>
            </w:rPr>
            <w:fldChar w:fldCharType="end"/>
          </w:r>
        </w:p>
      </w:sdtContent>
    </w:sdt>
    <w:p w:rsidR="000D499C" w:rsidP="00D841F2" w14:paraId="2B9B252F" w14:textId="77777777">
      <w:pPr>
        <w:spacing w:after="0"/>
        <w:sectPr w:rsidSect="00506961">
          <w:headerReference w:type="even" r:id="rId5"/>
          <w:headerReference w:type="default" r:id="rId6"/>
          <w:footerReference w:type="even" r:id="rId7"/>
          <w:footerReference w:type="default" r:id="rId8"/>
          <w:headerReference w:type="first" r:id="rId9"/>
          <w:footerReference w:type="first" r:id="rId10"/>
          <w:pgSz w:w="11899" w:h="16838"/>
          <w:pgMar w:top="1440" w:right="1701" w:bottom="1440" w:left="1701" w:header="709" w:footer="709" w:gutter="0"/>
          <w:cols w:space="708"/>
          <w:titlePg/>
          <w:docGrid w:linePitch="360"/>
        </w:sectPr>
      </w:pPr>
    </w:p>
    <w:p w:rsidR="00740789" w:rsidRPr="00D841F2" w14:paraId="3F67A809" w14:textId="0E32A43E">
      <w:pPr>
        <w:numPr>
          <w:ilvl w:val="0"/>
          <w:numId w:val="33"/>
        </w:numPr>
      </w:pPr>
      <w:bookmarkStart w:id="2" w:name="scroll-bookmark-2"/>
      <w:bookmarkEnd w:id="2"/>
      <w:hyperlink w:anchor="scroll-bookmark-3" w:history="1">
        <w:r>
          <w:rPr>
            <w:rStyle w:val="Hyperlink"/>
          </w:rPr>
          <w:t>1. 개요</w:t>
        </w:r>
      </w:hyperlink>
    </w:p>
    <w:p>
      <w:pPr>
        <w:numPr>
          <w:ilvl w:val="0"/>
          <w:numId w:val="33"/>
        </w:numPr>
      </w:pPr>
      <w:hyperlink w:anchor="scroll-bookmark-4" w:history="1">
        <w:r>
          <w:rPr>
            <w:rStyle w:val="Hyperlink"/>
          </w:rPr>
          <w:t>2. 참고 가이드</w:t>
        </w:r>
      </w:hyperlink>
    </w:p>
    <w:p>
      <w:pPr>
        <w:numPr>
          <w:ilvl w:val="0"/>
          <w:numId w:val="33"/>
        </w:numPr>
      </w:pPr>
      <w:hyperlink w:anchor="scroll-bookmark-5" w:history="1">
        <w:r>
          <w:rPr>
            <w:rStyle w:val="Hyperlink"/>
          </w:rPr>
          <w:t>3. react-hook-form</w:t>
        </w:r>
      </w:hyperlink>
    </w:p>
    <w:p>
      <w:pPr>
        <w:numPr>
          <w:ilvl w:val="1"/>
          <w:numId w:val="34"/>
        </w:numPr>
      </w:pPr>
      <w:hyperlink w:anchor="scroll-bookmark-6" w:history="1">
        <w:r>
          <w:rPr>
            <w:rStyle w:val="Hyperlink"/>
          </w:rPr>
          <w:t>1) refetch 시 params를 같이 넘겨 호출하기 위해</w:t>
        </w:r>
      </w:hyperlink>
    </w:p>
    <w:p>
      <w:pPr>
        <w:numPr>
          <w:ilvl w:val="0"/>
          <w:numId w:val="33"/>
        </w:numPr>
      </w:pPr>
      <w:hyperlink w:anchor="scroll-bookmark-7" w:history="1">
        <w:r>
          <w:rPr>
            <w:rStyle w:val="Hyperlink"/>
          </w:rPr>
          <w:t>4. zod</w:t>
        </w:r>
      </w:hyperlink>
    </w:p>
    <w:p>
      <w:pPr>
        <w:numPr>
          <w:ilvl w:val="1"/>
          <w:numId w:val="35"/>
        </w:numPr>
      </w:pPr>
      <w:hyperlink w:anchor="scroll-bookmark-8" w:history="1">
        <w:r>
          <w:rPr>
            <w:rStyle w:val="Hyperlink"/>
          </w:rPr>
          <w:t>1) form schema 정의</w:t>
        </w:r>
      </w:hyperlink>
    </w:p>
    <w:p>
      <w:pPr>
        <w:numPr>
          <w:ilvl w:val="1"/>
          <w:numId w:val="35"/>
        </w:numPr>
      </w:pPr>
      <w:hyperlink w:anchor="scroll-bookmark-9" w:history="1">
        <w:r>
          <w:rPr>
            <w:rStyle w:val="Hyperlink"/>
          </w:rPr>
          <w:t>2) Primitive type</w:t>
        </w:r>
      </w:hyperlink>
    </w:p>
    <w:p>
      <w:pPr>
        <w:numPr>
          <w:ilvl w:val="1"/>
          <w:numId w:val="35"/>
        </w:numPr>
      </w:pPr>
      <w:hyperlink w:anchor="scroll-bookmark-10" w:history="1">
        <w:r>
          <w:rPr>
            <w:rStyle w:val="Hyperlink"/>
          </w:rPr>
          <w:t>3) rule 정의</w:t>
        </w:r>
      </w:hyperlink>
    </w:p>
    <w:p>
      <w:pPr>
        <w:numPr>
          <w:ilvl w:val="1"/>
          <w:numId w:val="35"/>
        </w:numPr>
      </w:pPr>
      <w:hyperlink w:anchor="scroll-bookmark-11" w:history="1">
        <w:r>
          <w:rPr>
            <w:rStyle w:val="Hyperlink"/>
          </w:rPr>
          <w:t>4) error message</w:t>
        </w:r>
      </w:hyperlink>
    </w:p>
    <w:p>
      <w:pPr>
        <w:numPr>
          <w:ilvl w:val="1"/>
          <w:numId w:val="35"/>
        </w:numPr>
      </w:pPr>
      <w:hyperlink w:anchor="scroll-bookmark-12" w:history="1">
        <w:r>
          <w:rPr>
            <w:rStyle w:val="Hyperlink"/>
          </w:rPr>
          <w:t>5) @hookform/resolvers/zod 사용 예제</w:t>
        </w:r>
      </w:hyperlink>
    </w:p>
    <w:p>
      <w:pPr>
        <w:numPr>
          <w:ilvl w:val="1"/>
          <w:numId w:val="35"/>
        </w:numPr>
      </w:pPr>
      <w:hyperlink w:anchor="scroll-bookmark-13" w:history="1">
        <w:r>
          <w:rPr>
            <w:rStyle w:val="Hyperlink"/>
          </w:rPr>
          <w:t>6) 사용자 정의 Validation Rule ( refine )</w:t>
        </w:r>
      </w:hyperlink>
    </w:p>
    <w:p>
      <w:pPr>
        <w:numPr>
          <w:ilvl w:val="0"/>
          <w:numId w:val="33"/>
        </w:numPr>
      </w:pPr>
      <w:hyperlink w:anchor="scroll-bookmark-14" w:history="1">
        <w:r>
          <w:rPr>
            <w:rStyle w:val="Hyperlink"/>
          </w:rPr>
          <w:t>5. 사용 예제</w:t>
        </w:r>
      </w:hyperlink>
    </w:p>
    <w:p>
      <w:pPr>
        <w:numPr>
          <w:ilvl w:val="1"/>
          <w:numId w:val="36"/>
        </w:numPr>
      </w:pPr>
      <w:hyperlink w:anchor="scroll-bookmark-15" w:history="1">
        <w:r>
          <w:rPr>
            <w:rStyle w:val="Hyperlink"/>
          </w:rPr>
          <w:t>1) zod를 사용하여 form에 사용될 schema를 정의합니다.</w:t>
        </w:r>
      </w:hyperlink>
    </w:p>
    <w:p>
      <w:pPr>
        <w:numPr>
          <w:ilvl w:val="1"/>
          <w:numId w:val="36"/>
        </w:numPr>
      </w:pPr>
      <w:hyperlink w:anchor="scroll-bookmark-16" w:history="1">
        <w:r>
          <w:rPr>
            <w:rStyle w:val="Hyperlink"/>
          </w:rPr>
          <w:t>2) form에서 사용될 속성 type을 정의하기 위해 schema를 이용하여 infer합니다.</w:t>
        </w:r>
      </w:hyperlink>
    </w:p>
    <w:p>
      <w:pPr>
        <w:numPr>
          <w:ilvl w:val="1"/>
          <w:numId w:val="36"/>
        </w:numPr>
      </w:pPr>
      <w:hyperlink w:anchor="scroll-bookmark-17" w:history="1">
        <w:r>
          <w:rPr>
            <w:rStyle w:val="Hyperlink"/>
          </w:rPr>
          <w:t>3) resolver를 통해 useForm 설정합니다.</w:t>
        </w:r>
      </w:hyperlink>
    </w:p>
    <w:p>
      <w:pPr>
        <w:numPr>
          <w:ilvl w:val="1"/>
          <w:numId w:val="36"/>
        </w:numPr>
      </w:pPr>
      <w:hyperlink w:anchor="scroll-bookmark-18" w:history="1">
        <w:r>
          <w:rPr>
            <w:rStyle w:val="Hyperlink"/>
          </w:rPr>
          <w:t>4) form 선언 및 input 선언</w:t>
        </w:r>
      </w:hyperlink>
    </w:p>
    <w:p>
      <w:pPr>
        <w:numPr>
          <w:ilvl w:val="1"/>
          <w:numId w:val="36"/>
        </w:numPr>
      </w:pPr>
      <w:hyperlink w:anchor="scroll-bookmark-19" w:history="1">
        <w:r>
          <w:rPr>
            <w:rStyle w:val="Hyperlink"/>
          </w:rPr>
          <w:t>5) submit 진행</w:t>
        </w:r>
      </w:hyperlink>
    </w:p>
    <w:p>
      <w:pPr>
        <w:numPr>
          <w:ilvl w:val="1"/>
          <w:numId w:val="36"/>
        </w:numPr>
      </w:pPr>
      <w:hyperlink w:anchor="scroll-bookmark-20" w:history="1">
        <w:r>
          <w:rPr>
            <w:rStyle w:val="Hyperlink"/>
          </w:rPr>
          <w:t>6) error 처리 (helper text, toast, modal 등)</w:t>
        </w:r>
      </w:hyperlink>
    </w:p>
    <w:p>
      <w:pPr>
        <w:numPr>
          <w:ilvl w:val="1"/>
          <w:numId w:val="36"/>
        </w:numPr>
      </w:pPr>
      <w:hyperlink w:anchor="scroll-bookmark-21" w:history="1">
        <w:r>
          <w:rPr>
            <w:rStyle w:val="Hyperlink"/>
          </w:rPr>
          <w:t>7) login-page.tsx 참고</w:t>
        </w:r>
      </w:hyperlink>
    </w:p>
    <w:p/>
    <w:p>
      <w:pPr>
        <w:pStyle w:val="Heading1"/>
      </w:pPr>
      <w:bookmarkStart w:id="3" w:name="scroll-bookmark-22"/>
      <w:bookmarkStart w:id="4" w:name="_Toc256000019"/>
      <w:r>
        <w:t>1. 개요</w:t>
      </w:r>
      <w:bookmarkEnd w:id="4"/>
      <w:bookmarkEnd w:id="3"/>
    </w:p>
    <w:p>
      <w:r>
        <w:t>표준 F/W FE 에서 Form을 관리하기 위해 react-hook-form과 더불어 schema validation을 위해 zod를 사용합니다.</w:t>
      </w:r>
    </w:p>
    <w:p>
      <w:r>
        <w:t>react-hook-form을 사용하는 이유는 까다로운 form과 validation 편의성을 위함입니다.</w:t>
      </w:r>
    </w:p>
    <w:p>
      <w:pPr>
        <w:numPr>
          <w:ilvl w:val="0"/>
          <w:numId w:val="37"/>
        </w:numPr>
      </w:pPr>
      <w:r>
        <w:t xml:space="preserve">참고: (번역) 여러분이 React Query를 필요한 이유: </w:t>
      </w:r>
      <w:hyperlink r:id="rId11" w:history="1">
        <w:r>
          <w:rPr>
            <w:rStyle w:val="Hyperlink"/>
          </w:rPr>
          <w:t>https://velog.io/@cnsrn1874/why-you-need-react-query</w:t>
        </w:r>
      </w:hyperlink>
    </w:p>
    <w:p>
      <w:r>
        <w:t>zod를 사용하는 이유는 schema validation을 사용하여 form validation 편의성과 type 안정성을 위해 사용합니다.</w:t>
      </w:r>
    </w:p>
    <w:p>
      <w:pPr>
        <w:pStyle w:val="Heading1"/>
      </w:pPr>
      <w:bookmarkStart w:id="5" w:name="scroll-bookmark-23"/>
      <w:bookmarkStart w:id="6" w:name="_Toc256000020"/>
      <w:r>
        <w:t>2. 참고 가이드</w:t>
      </w:r>
      <w:bookmarkEnd w:id="6"/>
      <w:bookmarkEnd w:id="5"/>
    </w:p>
    <w:p>
      <w:pPr>
        <w:numPr>
          <w:ilvl w:val="0"/>
          <w:numId w:val="38"/>
        </w:numPr>
      </w:pPr>
      <w:r>
        <w:t xml:space="preserve">react-hook-form UI라이브러리 통합 시 가이드: </w:t>
      </w:r>
      <w:hyperlink r:id="rId12" w:history="1">
        <w:r>
          <w:rPr>
            <w:rStyle w:val="Hyperlink"/>
          </w:rPr>
          <w:t>https://react-hook-form.com/get-started#IntegratingwithUIlibraries</w:t>
        </w:r>
      </w:hyperlink>
    </w:p>
    <w:p>
      <w:pPr>
        <w:numPr>
          <w:ilvl w:val="0"/>
          <w:numId w:val="38"/>
        </w:numPr>
      </w:pPr>
      <w:r>
        <w:t xml:space="preserve">react-hook-form 스키마 validation 가이드: </w:t>
      </w:r>
      <w:hyperlink r:id="rId13" w:history="1">
        <w:r>
          <w:rPr>
            <w:rStyle w:val="Hyperlink"/>
          </w:rPr>
          <w:t>https://react-hook-form.com/get-started#SchemaValidation</w:t>
        </w:r>
      </w:hyperlink>
    </w:p>
    <w:p>
      <w:pPr>
        <w:numPr>
          <w:ilvl w:val="0"/>
          <w:numId w:val="38"/>
        </w:numPr>
      </w:pPr>
      <w:r>
        <w:t xml:space="preserve">react-hook-form 타입스크립트 가이드: </w:t>
      </w:r>
      <w:hyperlink r:id="rId14" w:history="1">
        <w:r>
          <w:rPr>
            <w:rStyle w:val="Hyperlink"/>
          </w:rPr>
          <w:t>https://react-hook-form.com/get-started#TypeScript</w:t>
        </w:r>
      </w:hyperlink>
    </w:p>
    <w:p>
      <w:pPr>
        <w:numPr>
          <w:ilvl w:val="0"/>
          <w:numId w:val="38"/>
        </w:numPr>
      </w:pPr>
      <w:r>
        <w:t xml:space="preserve">zod resolvers 가이드: </w:t>
      </w:r>
      <w:hyperlink r:id="rId15" w:history="1">
        <w:r>
          <w:rPr>
            <w:rStyle w:val="Hyperlink"/>
          </w:rPr>
          <w:t>https://github.com/react-hook-form/resolvers?tab=readme-ov-file#zod</w:t>
        </w:r>
      </w:hyperlink>
    </w:p>
    <w:p>
      <w:pPr>
        <w:numPr>
          <w:ilvl w:val="0"/>
          <w:numId w:val="38"/>
        </w:numPr>
      </w:pPr>
      <w:r>
        <w:t xml:space="preserve">zod 가이드: </w:t>
      </w:r>
      <w:hyperlink r:id="rId16" w:history="1">
        <w:r>
          <w:rPr>
            <w:rStyle w:val="Hyperlink"/>
          </w:rPr>
          <w:t>https://github.com/colinhacks/zod?tab=readme-ov-file#basic-usage</w:t>
        </w:r>
      </w:hyperlink>
    </w:p>
    <w:p>
      <w:r>
        <w:t>위 가이드를 바탕으로 react-hook-form과 zod를 사용합니다.</w:t>
      </w:r>
    </w:p>
    <w:p>
      <w:pPr>
        <w:pStyle w:val="Heading1"/>
      </w:pPr>
      <w:bookmarkStart w:id="7" w:name="scroll-bookmark-24"/>
      <w:bookmarkStart w:id="8" w:name="_Toc256000021"/>
      <w:r>
        <w:t>3. react-hook-form</w:t>
      </w:r>
      <w:bookmarkEnd w:id="8"/>
      <w:bookmarkEnd w:id="7"/>
    </w:p>
    <w:p>
      <w:pPr>
        <w:numPr>
          <w:ilvl w:val="0"/>
          <w:numId w:val="39"/>
        </w:numPr>
      </w:pPr>
      <w:hyperlink r:id="rId17" w:history="1">
        <w:r>
          <w:rPr>
            <w:rStyle w:val="Hyperlink"/>
          </w:rPr>
          <w:t>https://react-hook-form.com/get-started#Quickstart</w:t>
        </w:r>
      </w:hyperlink>
    </w:p>
    <w:p>
      <w:r>
        <w:t>form 사용, 관리 편리성을 위한 여러 hook과 component를 제공해줍니다.</w:t>
      </w:r>
    </w:p>
    <w:p>
      <w:pPr>
        <w:pStyle w:val="Heading2"/>
      </w:pPr>
      <w:bookmarkStart w:id="9" w:name="scroll-bookmark-25"/>
      <w:bookmarkStart w:id="10" w:name="_Toc256000022"/>
      <w:r>
        <w:t>1) refetch 시 params를 같이 넘겨 호출하기 위해</w:t>
      </w:r>
      <w:bookmarkEnd w:id="10"/>
      <w:bookmarkEnd w:id="9"/>
    </w:p>
    <w:p>
      <w:pPr>
        <w:numPr>
          <w:ilvl w:val="0"/>
          <w:numId w:val="40"/>
        </w:numPr>
      </w:pPr>
      <w:r>
        <w:t xml:space="preserve">참고: </w:t>
      </w:r>
      <w:hyperlink r:id="rId18" w:history="1">
        <w:r>
          <w:rPr>
            <w:rStyle w:val="Hyperlink"/>
          </w:rPr>
          <w:t>https://tkdodo.eu/blog/react-query-fa-qs#how-can-i-pass-parameters-to-refetch</w:t>
        </w:r>
      </w:hyperlink>
    </w:p>
    <w:p>
      <w:pPr>
        <w:numPr>
          <w:ilvl w:val="0"/>
          <w:numId w:val="41"/>
        </w:numPr>
      </w:pPr>
      <w:r>
        <w:t>결론: 상태 사용</w:t>
      </w:r>
    </w:p>
    <w:p>
      <w:r>
        <w:t>여러가지 방법이 있습니다만 주로 사용되는 방법은 useState를 활용하여 상태값을 이용한 refetch를 사용합니다.</w:t>
      </w:r>
    </w:p>
    <w:p>
      <w:r>
        <w:drawing>
          <wp:inline>
            <wp:extent cx="5395595" cy="2121297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1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사용하는 예는 다음과 같습니다.</w:t>
      </w:r>
    </w:p>
    <w:p>
      <w:r>
        <w:drawing>
          <wp:inline>
            <wp:extent cx="5395595" cy="2038148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03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5395595" cy="111703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1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스키마를 지정하고 infer 타입을 활용합니다.</w:t>
      </w:r>
    </w:p>
    <w:p>
      <w:r>
        <w:drawing>
          <wp:inline>
            <wp:extent cx="5395595" cy="111703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1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5395595" cy="166807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66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useQuery hook 만들 시에 enabled 조건 하에 queryKey가 바뀌는 순간 자동 refetch가 됩니다.</w:t>
      </w:r>
    </w:p>
    <w:p>
      <w:r>
        <w:drawing>
          <wp:inline>
            <wp:extent cx="5395595" cy="161074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6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이를 이용해서 react-hook-form submit 시에 해당 상태에 set을 하고 자동 refetch하도록 합니다.</w:t>
      </w:r>
    </w:p>
    <w:p/>
    <w:p>
      <w:r>
        <w:t>주의: refetch 함수에는 params를 넘기더라도 요청된 params로 fetch가 되지 않습니다.</w:t>
      </w:r>
    </w:p>
    <w:p>
      <w:r>
        <w:drawing>
          <wp:inline>
            <wp:extent cx="5395595" cy="1867491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86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Heading1"/>
      </w:pPr>
      <w:bookmarkStart w:id="11" w:name="scroll-bookmark-26"/>
      <w:bookmarkStart w:id="12" w:name="_Toc256000023"/>
      <w:r>
        <w:t>4. zod</w:t>
      </w:r>
      <w:bookmarkEnd w:id="12"/>
      <w:bookmarkEnd w:id="11"/>
    </w:p>
    <w:p>
      <w:pPr>
        <w:numPr>
          <w:ilvl w:val="0"/>
          <w:numId w:val="42"/>
        </w:numPr>
      </w:pPr>
      <w:hyperlink r:id="rId26" w:history="1">
        <w:r>
          <w:rPr>
            <w:rStyle w:val="Hyperlink"/>
          </w:rPr>
          <w:t>https://zod.dev/?id=basic-usage</w:t>
        </w:r>
      </w:hyperlink>
    </w:p>
    <w:p>
      <w:r>
        <w:t>zod는 schema validation + typescript 타입 안정성 을 위해 사용되는 툴입니다.</w:t>
      </w:r>
    </w:p>
    <w:p>
      <w:pPr>
        <w:pStyle w:val="Heading2"/>
      </w:pPr>
      <w:bookmarkStart w:id="13" w:name="scroll-bookmark-27"/>
      <w:bookmarkStart w:id="14" w:name="_Toc256000024"/>
      <w:r>
        <w:t>1) form schema 정의</w:t>
      </w:r>
      <w:bookmarkEnd w:id="14"/>
      <w:bookmarkEnd w:id="13"/>
    </w:p>
    <w:p>
      <w:r>
        <w:drawing>
          <wp:inline>
            <wp:extent cx="5395595" cy="2951708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95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5" w:name="scroll-bookmark-28"/>
      <w:bookmarkStart w:id="16" w:name="_Toc256000025"/>
      <w:r>
        <w:t>2) Primitive type</w:t>
      </w:r>
      <w:bookmarkEnd w:id="16"/>
      <w:bookmarkEnd w:id="15"/>
    </w:p>
    <w:p>
      <w:r>
        <w:drawing>
          <wp:inline>
            <wp:extent cx="5395595" cy="5607187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560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primitive type으로 정의된 rule이 있고, 그 외에 많은 rule을 제공합니다. 또한 편의성을 위한 많은 유틸을 제공합니다.</w:t>
      </w:r>
    </w:p>
    <w:p>
      <w:pPr>
        <w:numPr>
          <w:ilvl w:val="0"/>
          <w:numId w:val="43"/>
        </w:numPr>
      </w:pPr>
      <w:r>
        <w:t>Literal</w:t>
      </w:r>
    </w:p>
    <w:p>
      <w:pPr>
        <w:numPr>
          <w:ilvl w:val="0"/>
          <w:numId w:val="43"/>
        </w:numPr>
      </w:pPr>
      <w:r>
        <w:t>NaN</w:t>
      </w:r>
    </w:p>
    <w:p>
      <w:pPr>
        <w:numPr>
          <w:ilvl w:val="0"/>
          <w:numId w:val="43"/>
        </w:numPr>
      </w:pPr>
      <w:r>
        <w:t>enum</w:t>
      </w:r>
    </w:p>
    <w:p>
      <w:pPr>
        <w:numPr>
          <w:ilvl w:val="0"/>
          <w:numId w:val="43"/>
        </w:numPr>
      </w:pPr>
      <w:r>
        <w:t>optional</w:t>
      </w:r>
    </w:p>
    <w:p>
      <w:pPr>
        <w:numPr>
          <w:ilvl w:val="0"/>
          <w:numId w:val="43"/>
        </w:numPr>
      </w:pPr>
      <w:r>
        <w:t>nullable</w:t>
      </w:r>
    </w:p>
    <w:p>
      <w:pPr>
        <w:numPr>
          <w:ilvl w:val="0"/>
          <w:numId w:val="43"/>
        </w:numPr>
      </w:pPr>
      <w:r>
        <w:t>object</w:t>
      </w:r>
    </w:p>
    <w:p>
      <w:pPr>
        <w:numPr>
          <w:ilvl w:val="1"/>
          <w:numId w:val="44"/>
        </w:numPr>
      </w:pPr>
      <w:r>
        <w:t>.shape</w:t>
      </w:r>
    </w:p>
    <w:p>
      <w:pPr>
        <w:numPr>
          <w:ilvl w:val="1"/>
          <w:numId w:val="44"/>
        </w:numPr>
      </w:pPr>
      <w:r>
        <w:t>.keyof</w:t>
      </w:r>
    </w:p>
    <w:p>
      <w:pPr>
        <w:numPr>
          <w:ilvl w:val="1"/>
          <w:numId w:val="44"/>
        </w:numPr>
      </w:pPr>
      <w:r>
        <w:t>.extend</w:t>
      </w:r>
    </w:p>
    <w:p>
      <w:pPr>
        <w:numPr>
          <w:ilvl w:val="1"/>
          <w:numId w:val="44"/>
        </w:numPr>
      </w:pPr>
      <w:r>
        <w:t>...</w:t>
      </w:r>
    </w:p>
    <w:p>
      <w:pPr>
        <w:numPr>
          <w:ilvl w:val="0"/>
          <w:numId w:val="43"/>
        </w:numPr>
      </w:pPr>
      <w:r>
        <w:t>array</w:t>
      </w:r>
    </w:p>
    <w:p>
      <w:pPr>
        <w:numPr>
          <w:ilvl w:val="1"/>
          <w:numId w:val="45"/>
        </w:numPr>
      </w:pPr>
      <w:r>
        <w:t>.element</w:t>
      </w:r>
    </w:p>
    <w:p>
      <w:pPr>
        <w:numPr>
          <w:ilvl w:val="1"/>
          <w:numId w:val="45"/>
        </w:numPr>
      </w:pPr>
      <w:r>
        <w:t>.nonempty</w:t>
      </w:r>
    </w:p>
    <w:p>
      <w:pPr>
        <w:numPr>
          <w:ilvl w:val="1"/>
          <w:numId w:val="45"/>
        </w:numPr>
      </w:pPr>
      <w:r>
        <w:t>.min</w:t>
      </w:r>
    </w:p>
    <w:p>
      <w:pPr>
        <w:numPr>
          <w:ilvl w:val="1"/>
          <w:numId w:val="45"/>
        </w:numPr>
      </w:pPr>
      <w:r>
        <w:t>.max</w:t>
      </w:r>
    </w:p>
    <w:p>
      <w:pPr>
        <w:numPr>
          <w:ilvl w:val="1"/>
          <w:numId w:val="45"/>
        </w:numPr>
      </w:pPr>
      <w:r>
        <w:t>.length</w:t>
      </w:r>
    </w:p>
    <w:p>
      <w:pPr>
        <w:numPr>
          <w:ilvl w:val="0"/>
          <w:numId w:val="43"/>
        </w:numPr>
      </w:pPr>
      <w:r>
        <w:t>tuple</w:t>
      </w:r>
    </w:p>
    <w:p>
      <w:pPr>
        <w:numPr>
          <w:ilvl w:val="0"/>
          <w:numId w:val="43"/>
        </w:numPr>
      </w:pPr>
      <w:r>
        <w:t>union</w:t>
      </w:r>
    </w:p>
    <w:p>
      <w:pPr>
        <w:numPr>
          <w:ilvl w:val="0"/>
          <w:numId w:val="43"/>
        </w:numPr>
      </w:pPr>
      <w:r>
        <w:t>record</w:t>
      </w:r>
    </w:p>
    <w:p>
      <w:pPr>
        <w:numPr>
          <w:ilvl w:val="0"/>
          <w:numId w:val="43"/>
        </w:numPr>
      </w:pPr>
      <w:r>
        <w:t>... (더 자세한 내용은 공식 가이드 페이지(</w:t>
      </w:r>
      <w:hyperlink r:id="rId29" w:history="1">
        <w:r>
          <w:rPr>
            <w:rStyle w:val="Hyperlink"/>
          </w:rPr>
          <w:t>https://zod.dev/</w:t>
        </w:r>
      </w:hyperlink>
      <w:r>
        <w:t>)를 참고하시면 좋습니다.)</w:t>
      </w:r>
    </w:p>
    <w:p>
      <w:pPr>
        <w:pStyle w:val="Heading2"/>
      </w:pPr>
      <w:bookmarkStart w:id="17" w:name="scroll-bookmark-29"/>
      <w:bookmarkStart w:id="18" w:name="_Toc256000026"/>
      <w:r>
        <w:t>3) rule 정의</w:t>
      </w:r>
      <w:bookmarkEnd w:id="18"/>
      <w:bookmarkEnd w:id="17"/>
    </w:p>
    <w:p>
      <w:r>
        <w:t>모든 type에 대해 룰을 지정할 수 있고 미리 제공되는 편의성 rule도 있습니다.</w:t>
      </w:r>
    </w:p>
    <w:p>
      <w:r>
        <w:drawing>
          <wp:inline>
            <wp:extent cx="5395595" cy="3555813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55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>
            <wp:extent cx="5395595" cy="3037921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03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5395595" cy="3037921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03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9" w:name="scroll-bookmark-30"/>
      <w:bookmarkStart w:id="20" w:name="_Toc256000027"/>
      <w:r>
        <w:t>4) error message</w:t>
      </w:r>
      <w:bookmarkEnd w:id="20"/>
      <w:bookmarkEnd w:id="19"/>
    </w:p>
    <w:p>
      <w:r>
        <w:t>validation이 통과되지 않을 경우에 사용될 메시지를 rule 정의와 함께 지정할 수 있습니다.</w:t>
      </w:r>
    </w:p>
    <w:p>
      <w:r>
        <w:drawing>
          <wp:inline>
            <wp:extent cx="5395595" cy="2120039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1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5395595" cy="2683448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68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1" w:name="scroll-bookmark-31"/>
      <w:bookmarkStart w:id="22" w:name="_Toc256000028"/>
      <w:r>
        <w:t>5) @hookform/resolvers/zod  사용 예제</w:t>
      </w:r>
      <w:bookmarkEnd w:id="22"/>
      <w:bookmarkEnd w:id="21"/>
    </w:p>
    <w:p>
      <w:r>
        <w:t>react-hook-form과 같이 사용하기 위한 resolver 라이브러리를 사용합니다.</w:t>
      </w:r>
    </w:p>
    <w:p>
      <w:r>
        <w:drawing>
          <wp:inline>
            <wp:extent cx="5395595" cy="4678022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67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scroll-bookmark-32"/>
      <w:bookmarkStart w:id="24" w:name="_Toc256000029"/>
      <w:r>
        <w:t>6) 사용자 정의 Validation Rule ( refine  )</w:t>
      </w:r>
      <w:bookmarkEnd w:id="24"/>
      <w:bookmarkEnd w:id="23"/>
    </w:p>
    <w:p>
      <w:r>
        <w:t xml:space="preserve">zod에서는 custom validate를 위한 </w:t>
      </w:r>
      <w:r>
        <w:rPr>
          <w:rStyle w:val="ScrollInlineCode"/>
          <w:rFonts w:ascii="Courier New" w:eastAsia="Times New Roman" w:hAnsi="Courier New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4"/>
          <w:highlight w:val="none"/>
          <w:u w:val="none" w:color="auto"/>
          <w:effect w:val="none"/>
          <w:bdr w:val="none" w:sz="0" w:space="0" w:color="auto"/>
          <w:shd w:val="clear" w:color="auto" w:fill="F4F5F7"/>
          <w:vertAlign w:val="baseline"/>
          <w:rtl w:val="0"/>
          <w:cs w:val="0"/>
          <w:lang w:val="en-US" w:eastAsia="en-US" w:bidi="ar-SA"/>
        </w:rPr>
        <w:t>refine</w:t>
      </w:r>
      <w:r>
        <w:t>  함수를 제공합니다.</w:t>
      </w:r>
    </w:p>
    <w:p>
      <w:r>
        <w:drawing>
          <wp:inline>
            <wp:extent cx="5395595" cy="1711415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71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에러 메시지를 값에 따른 동적 메시지로 사용할 수도 있습니다.</w:t>
      </w:r>
    </w:p>
    <w:p>
      <w:r>
        <w:drawing>
          <wp:inline>
            <wp:extent cx="5395595" cy="1848491"/>
            <wp:docPr id="100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84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해당 field가 아닌 다른 field의 에러 메시지로도 선언 가능합니다.</w:t>
      </w:r>
    </w:p>
    <w:p>
      <w:r>
        <w:drawing>
          <wp:inline>
            <wp:extent cx="5395595" cy="2836490"/>
            <wp:docPr id="100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8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조금 더 커스텀하게 validate 룰, 메시지를 처리하기 위해서 </w:t>
      </w:r>
      <w:r>
        <w:rPr>
          <w:rStyle w:val="ScrollInlineCode"/>
          <w:rFonts w:ascii="Courier New" w:eastAsia="Times New Roman" w:hAnsi="Courier New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4"/>
          <w:highlight w:val="none"/>
          <w:u w:val="none" w:color="auto"/>
          <w:effect w:val="none"/>
          <w:bdr w:val="none" w:sz="0" w:space="0" w:color="auto"/>
          <w:shd w:val="clear" w:color="auto" w:fill="F4F5F7"/>
          <w:vertAlign w:val="baseline"/>
          <w:rtl w:val="0"/>
          <w:cs w:val="0"/>
          <w:lang w:val="en-US" w:eastAsia="en-US" w:bidi="ar-SA"/>
        </w:rPr>
        <w:t>superRefine</w:t>
      </w:r>
      <w:r>
        <w:t>  함수를 사용할 수도 있습니다.</w:t>
      </w:r>
    </w:p>
    <w:p>
      <w:r>
        <w:t xml:space="preserve">(사실 </w:t>
      </w:r>
      <w:r>
        <w:rPr>
          <w:rStyle w:val="ScrollInlineCode"/>
          <w:rFonts w:ascii="Courier New" w:eastAsia="Times New Roman" w:hAnsi="Courier New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4"/>
          <w:highlight w:val="none"/>
          <w:u w:val="none" w:color="auto"/>
          <w:effect w:val="none"/>
          <w:bdr w:val="none" w:sz="0" w:space="0" w:color="auto"/>
          <w:shd w:val="clear" w:color="auto" w:fill="F4F5F7"/>
          <w:vertAlign w:val="baseline"/>
          <w:rtl w:val="0"/>
          <w:cs w:val="0"/>
          <w:lang w:val="en-US" w:eastAsia="en-US" w:bidi="ar-SA"/>
        </w:rPr>
        <w:t>refine</w:t>
      </w:r>
      <w:r>
        <w:t xml:space="preserve"> 함수는 </w:t>
      </w:r>
      <w:r>
        <w:rPr>
          <w:rStyle w:val="ScrollInlineCode"/>
          <w:rFonts w:ascii="Courier New" w:eastAsia="Times New Roman" w:hAnsi="Courier New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4"/>
          <w:highlight w:val="none"/>
          <w:u w:val="none" w:color="auto"/>
          <w:effect w:val="none"/>
          <w:bdr w:val="none" w:sz="0" w:space="0" w:color="auto"/>
          <w:shd w:val="clear" w:color="auto" w:fill="F4F5F7"/>
          <w:vertAlign w:val="baseline"/>
          <w:rtl w:val="0"/>
          <w:cs w:val="0"/>
          <w:lang w:val="en-US" w:eastAsia="en-US" w:bidi="ar-SA"/>
        </w:rPr>
        <w:t>superRefine</w:t>
      </w:r>
      <w:r>
        <w:t xml:space="preserve"> 의 syntactic sugar 입니다.)</w:t>
      </w:r>
    </w:p>
    <w:p>
      <w:r>
        <w:drawing>
          <wp:inline>
            <wp:extent cx="5395595" cy="3971418"/>
            <wp:docPr id="1000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9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5" w:name="scroll-bookmark-33"/>
      <w:bookmarkStart w:id="26" w:name="_Toc256000030"/>
      <w:r>
        <w:t>5. 사용 예제</w:t>
      </w:r>
      <w:bookmarkEnd w:id="26"/>
      <w:bookmarkEnd w:id="25"/>
    </w:p>
    <w:p>
      <w:pPr>
        <w:pStyle w:val="Heading2"/>
      </w:pPr>
      <w:bookmarkStart w:id="27" w:name="scroll-bookmark-34"/>
      <w:bookmarkStart w:id="28" w:name="_Toc256000031"/>
      <w:r>
        <w:t>1) zod를 사용하여 form에 사용될 schema를 정의합니다.</w:t>
      </w:r>
      <w:bookmarkEnd w:id="28"/>
      <w:bookmarkEnd w:id="27"/>
    </w:p>
    <w:p>
      <w:r>
        <w:drawing>
          <wp:inline>
            <wp:extent cx="5395595" cy="2618451"/>
            <wp:docPr id="1000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61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5395595" cy="2945916"/>
            <wp:docPr id="1000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94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primitive한 zod의 타입을 이용해서 validation rule과 메시지 등을 정의합니다.</w:t>
      </w:r>
    </w:p>
    <w:p>
      <w:r>
        <w:t>자세한 내용은 위에 작성한 문서 사이트를 참고하세요.</w:t>
      </w:r>
    </w:p>
    <w:p>
      <w:pPr>
        <w:pStyle w:val="Heading2"/>
      </w:pPr>
      <w:bookmarkStart w:id="29" w:name="scroll-bookmark-35"/>
      <w:bookmarkStart w:id="30" w:name="_Toc256000032"/>
      <w:r>
        <w:t>2) form에서 사용될 속성 type을 정의하기 위해 schema를 이용하여 infer합니다.</w:t>
      </w:r>
      <w:bookmarkEnd w:id="30"/>
      <w:bookmarkEnd w:id="29"/>
    </w:p>
    <w:p>
      <w:r>
        <w:drawing>
          <wp:inline>
            <wp:extent cx="5395595" cy="1802172"/>
            <wp:docPr id="1000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8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useForm 등 react-hook-form에 사용될 기능에 form 타입을 위해 infer 합니다.</w:t>
      </w:r>
    </w:p>
    <w:p>
      <w:pPr>
        <w:pStyle w:val="Heading2"/>
      </w:pPr>
      <w:bookmarkStart w:id="31" w:name="scroll-bookmark-36"/>
      <w:bookmarkStart w:id="32" w:name="_Toc256000033"/>
      <w:r>
        <w:t>3) resolver를 통해 useForm 설정합니다.</w:t>
      </w:r>
      <w:bookmarkEnd w:id="32"/>
      <w:bookmarkEnd w:id="31"/>
    </w:p>
    <w:p>
      <w:r>
        <w:drawing>
          <wp:inline>
            <wp:extent cx="5395595" cy="1581302"/>
            <wp:docPr id="1000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5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5395595" cy="4209750"/>
            <wp:docPr id="1000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2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제네릭타입으로 infer한 타입을 넣음으로 인해 타입(value 등)이 자동으로 infer 됩니다.</w:t>
      </w:r>
    </w:p>
    <w:p>
      <w:pPr>
        <w:pStyle w:val="Heading2"/>
      </w:pPr>
      <w:bookmarkStart w:id="33" w:name="scroll-bookmark-37"/>
      <w:bookmarkStart w:id="34" w:name="_Toc256000034"/>
      <w:r>
        <w:t>4) form 선언 및 input 선언</w:t>
      </w:r>
      <w:bookmarkEnd w:id="34"/>
      <w:bookmarkEnd w:id="33"/>
    </w:p>
    <w:p>
      <w:r>
        <w:drawing>
          <wp:inline>
            <wp:extent cx="5395595" cy="1581302"/>
            <wp:docPr id="1000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5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3835608" cy="7886700"/>
            <wp:docPr id="10005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5608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form 과 form에 사용될 여러 input 등을 선언하여 구성합니다.</w:t>
      </w:r>
    </w:p>
    <w:p>
      <w:r>
        <w:t xml:space="preserve">저희는 주로 디자인 시스템 UI라이브러리 컴포넌트(MUI기반이 많음)를 사용하기에 </w:t>
      </w:r>
      <w:r>
        <w:rPr>
          <w:rStyle w:val="ScrollInlineCode"/>
          <w:rFonts w:ascii="Courier New" w:eastAsia="Times New Roman" w:hAnsi="Courier New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4"/>
          <w:highlight w:val="none"/>
          <w:u w:val="none" w:color="auto"/>
          <w:effect w:val="none"/>
          <w:bdr w:val="none" w:sz="0" w:space="0" w:color="auto"/>
          <w:shd w:val="clear" w:color="auto" w:fill="F4F5F7"/>
          <w:vertAlign w:val="baseline"/>
          <w:rtl w:val="0"/>
          <w:cs w:val="0"/>
          <w:lang w:val="en-US" w:eastAsia="en-US" w:bidi="ar-SA"/>
        </w:rPr>
        <w:t>&lt;Controller&gt;</w:t>
      </w:r>
      <w:r>
        <w:t>  컴포넌트를 통해 value등을  렌더링을 사용하게 됩니다.</w:t>
      </w:r>
    </w:p>
    <w:p>
      <w:r>
        <w:t>(다만, register를 이용한 방식으로 사용해도 됩니다만 유연한 value 변경이나 값에 따른 UI 렌더링 변경등을 위해 가이드 대로 controller를 주로 사용합니다.)</w:t>
      </w:r>
    </w:p>
    <w:p>
      <w:pPr>
        <w:pStyle w:val="Heading2"/>
      </w:pPr>
      <w:bookmarkStart w:id="35" w:name="scroll-bookmark-38"/>
      <w:bookmarkStart w:id="36" w:name="_Toc256000035"/>
      <w:r>
        <w:t>5) submit 진행</w:t>
      </w:r>
      <w:bookmarkEnd w:id="36"/>
      <w:bookmarkEnd w:id="35"/>
    </w:p>
    <w:p>
      <w:r>
        <w:t>우리가 정의한 schema에 따라 valid한 form data라면 react-hook-form에서 제공하는 handleSubmit을 통해 data를 쉽게 받아 처리할 수 있습니다.</w:t>
      </w:r>
    </w:p>
    <w:p>
      <w:r>
        <w:t>handleSubmit의 첫번째 파라미터는 form이 submit 시에 validation을 통과하면 호출되는 callback 함수 입니다.</w:t>
      </w:r>
    </w:p>
    <w:p>
      <w:r>
        <w:t>두번째 파라미터는 반대로 통과하지 못하면 호출되는 callback 함수입니다. 주로 첫번째 파라미터인 valid success callback 함수만 정의해서 사용합니다.</w:t>
      </w:r>
    </w:p>
    <w:p>
      <w:r>
        <w:drawing>
          <wp:inline>
            <wp:extent cx="5395595" cy="5369655"/>
            <wp:docPr id="10005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53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scroll-bookmark-39"/>
      <w:bookmarkStart w:id="38" w:name="_Toc256000036"/>
      <w:r>
        <w:t>6) error 처리 (helper text, toast, modal 등)</w:t>
      </w:r>
      <w:bookmarkEnd w:id="38"/>
      <w:bookmarkEnd w:id="37"/>
    </w:p>
    <w:p>
      <w:r>
        <w:t>schema validation을 통과하지 못할 시 mode(all, onChange, onBlur 등이 있습니다. 문서를 참고해주세요) 시점에 맞춰 validation 통과 못할 시 errors에 상태값을 확인할 수 있습니다.</w:t>
      </w:r>
    </w:p>
    <w:p>
      <w:r>
        <w:drawing>
          <wp:inline>
            <wp:extent cx="5395595" cy="4353264"/>
            <wp:docPr id="10005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35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5395595" cy="1669673"/>
            <wp:docPr id="10005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66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formState의 errors를 확인하여 타겟 form data의 에러를 확인할 수 있습니다. 여기서 message는 schema 정의 시 작성한 에러 메시지 입니다.</w:t>
      </w:r>
    </w:p>
    <w:p>
      <w:pPr>
        <w:pStyle w:val="Heading2"/>
      </w:pPr>
      <w:bookmarkStart w:id="39" w:name="scroll-bookmark-40"/>
      <w:bookmarkStart w:id="40" w:name="_Toc256000037"/>
      <w:r>
        <w:t>7) login-page.tsx 참고</w:t>
      </w:r>
      <w:bookmarkEnd w:id="40"/>
      <w:bookmarkEnd w:id="39"/>
    </w:p>
    <w:p>
      <w:r>
        <w:t>프로젝트 내 사용 예시를 보려면 login-page.tsx를 참고하시면 됩니다.</w:t>
      </w:r>
    </w:p>
    <w:sectPr w:rsidSect="008B1C6A">
      <w:footerReference w:type="default" r:id="rId50"/>
      <w:pgSz w:w="11899" w:h="16838"/>
      <w:pgMar w:top="1440" w:right="1701" w:bottom="144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E221BC" w:rsidP="00D8012A" w14:paraId="2949098E" w14:textId="77777777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fldChar w:fldCharType="end"/>
    </w:r>
  </w:p>
  <w:p w:rsidR="00E221BC" w:rsidP="00D8012A" w14:paraId="720055F0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E221BC" w:rsidRPr="00910A82" w:rsidP="00910A82" w14:paraId="57AFF96D" w14:textId="60BB4141">
    <w:pPr>
      <w:pStyle w:val="Footer"/>
    </w:pPr>
    <w:r w:rsidRPr="00910A82">
      <w:t>Table of Contents</w:t>
    </w:r>
    <w:r w:rsidRPr="00910A82" w:rsidR="0099728D">
      <w:t xml:space="preserve"> </w:t>
    </w:r>
    <w:r w:rsidRPr="00910A82" w:rsidR="00F021C2">
      <w:t xml:space="preserve">– </w:t>
    </w:r>
    <w:r w:rsidRPr="00910A82" w:rsidR="00F021C2">
      <w:fldChar w:fldCharType="begin"/>
    </w:r>
    <w:r w:rsidRPr="00910A82" w:rsidR="00F021C2">
      <w:instrText xml:space="preserve"> PAGE  \* MERGEFORMAT </w:instrText>
    </w:r>
    <w:r w:rsidRPr="00910A82" w:rsidR="00F021C2">
      <w:fldChar w:fldCharType="separate"/>
    </w:r>
    <w:r w:rsidR="00091F1E">
      <w:rPr>
        <w:noProof/>
      </w:rPr>
      <w:t>2</w:t>
    </w:r>
    <w:r w:rsidRPr="00910A82" w:rsidR="00F021C2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17CE3" w14:paraId="694EDD6B" w14:textId="7777777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910A82" w:rsidRPr="00D8012A" w:rsidP="00D8012A" w14:paraId="59123AE0" w14:textId="1CAD98FD">
    <w:pPr>
      <w:pStyle w:val="Footer"/>
    </w:pPr>
    <w:r>
      <w:fldChar w:fldCharType="begin"/>
    </w:r>
    <w:r>
      <w:instrText xml:space="preserve"> STYLEREF "Heading 1" </w:instrText>
    </w:r>
    <w:r>
      <w:fldChar w:fldCharType="separate"/>
    </w:r>
    <w:r>
      <w:t>5. 사용 예제</w:t>
    </w:r>
    <w:r>
      <w:rPr>
        <w:noProof/>
      </w:rPr>
      <w:fldChar w:fldCharType="end"/>
    </w:r>
    <w:r w:rsidRPr="00DF63C1">
      <w:t xml:space="preserve"> – </w:t>
    </w:r>
    <w:r w:rsidRPr="00D8012A">
      <w:fldChar w:fldCharType="begin"/>
    </w:r>
    <w:r w:rsidRPr="00D8012A">
      <w:instrText xml:space="preserve"> PAGE  \* MERGEFORMAT </w:instrText>
    </w:r>
    <w:r w:rsidRPr="00D8012A">
      <w:fldChar w:fldCharType="separate"/>
    </w:r>
    <w:r w:rsidR="00091F1E">
      <w:rPr>
        <w:noProof/>
      </w:rPr>
      <w:t>21</w:t>
    </w:r>
    <w:r w:rsidRPr="00D8012A">
      <w:fldChar w:fldCharType="end"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17CE3" w14:paraId="3EDA70D7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E221BC" w:rsidRPr="004E4DAA" w:rsidP="004E4DAA" w14:paraId="0F646B39" w14:textId="19E8D967">
    <w:pPr>
      <w:pStyle w:val="Header"/>
      <w:jc w:val="right"/>
      <w:rPr>
        <w:sz w:val="18"/>
        <w:szCs w:val="18"/>
      </w:rPr>
    </w:pPr>
    <w:r w:rsidRPr="009D3DE2">
      <w:rPr>
        <w:sz w:val="18"/>
        <w:szCs w:val="18"/>
      </w:rPr>
      <w:t>LGES Web Application Platform 구축</w:t>
    </w:r>
    <w:r w:rsidRPr="009D3DE2">
      <w:rPr>
        <w:sz w:val="18"/>
        <w:szCs w:val="18"/>
      </w:rPr>
      <w:t xml:space="preserve"> – </w:t>
    </w:r>
    <w:r w:rsidRPr="009D3DE2">
      <w:rPr>
        <w:sz w:val="18"/>
        <w:szCs w:val="18"/>
      </w:rPr>
      <w:t>11. react-hook-form + zod 가이드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17CE3" w14:paraId="58D817A1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FFFFFF1D"/>
    <w:multiLevelType w:val="multilevel"/>
    <w:tmpl w:val="8AE27FCE"/>
    <w:lvl w:ilvl="0">
      <w:start w:val="1"/>
      <w:numFmt w:val="bullet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B5EE213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1B9A35E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2D2C54E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C86A466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8D8A91D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B5FABD8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8F7E65C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DD1E838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C4082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97A2A7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8474A8"/>
    <w:multiLevelType w:val="multilevel"/>
    <w:tmpl w:val="7E76F97A"/>
    <w:numStyleLink w:val="111111"/>
  </w:abstractNum>
  <w:abstractNum w:abstractNumId="12">
    <w:nsid w:val="2DCE6AE3"/>
    <w:multiLevelType w:val="hybridMultilevel"/>
    <w:tmpl w:val="47A60034"/>
    <w:lvl w:ilvl="0">
      <w:start w:val="0"/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7152DC"/>
    <w:multiLevelType w:val="multilevel"/>
    <w:tmpl w:val="5604585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4BA53E42"/>
    <w:multiLevelType w:val="hybridMultilevel"/>
    <w:tmpl w:val="FBFA5712"/>
    <w:lvl w:ilvl="0">
      <w:start w:val="0"/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6818A1"/>
    <w:multiLevelType w:val="multilevel"/>
    <w:tmpl w:val="7E76F97A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DF627B3"/>
    <w:multiLevelType w:val="multilevel"/>
    <w:tmpl w:val="7DF627B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7DF627B4"/>
    <w:multiLevelType w:val="multilevel"/>
    <w:tmpl w:val="7DF627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7DF627B5"/>
    <w:multiLevelType w:val="hybridMultilevel"/>
    <w:tmpl w:val="7DF627B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19">
    <w:nsid w:val="7DF627B6"/>
    <w:multiLevelType w:val="hybridMultilevel"/>
    <w:tmpl w:val="7DF627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0">
    <w:nsid w:val="7DF627B7"/>
    <w:multiLevelType w:val="multilevel"/>
    <w:tmpl w:val="7DF627B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7DF627BB"/>
    <w:multiLevelType w:val="multilevel"/>
    <w:tmpl w:val="7DF627B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7DF627C2"/>
    <w:multiLevelType w:val="multilevel"/>
    <w:tmpl w:val="7DF627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7DF627C3"/>
    <w:multiLevelType w:val="multilevel"/>
    <w:tmpl w:val="7DF627C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7DF627C4"/>
    <w:multiLevelType w:val="multilevel"/>
    <w:tmpl w:val="7DF627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7DF627C5"/>
    <w:multiLevelType w:val="multilevel"/>
    <w:tmpl w:val="7DF627C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7DF627C8"/>
    <w:multiLevelType w:val="hybridMultilevel"/>
    <w:tmpl w:val="7DF627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7">
    <w:nsid w:val="7DF627C9"/>
    <w:multiLevelType w:val="multilevel"/>
    <w:tmpl w:val="7DF627C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7DF627CA"/>
    <w:multiLevelType w:val="multilevel"/>
    <w:tmpl w:val="7DF627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7DF627CB"/>
    <w:multiLevelType w:val="multilevel"/>
    <w:tmpl w:val="7DF627C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DF627CC"/>
    <w:multiLevelType w:val="hybridMultilevel"/>
    <w:tmpl w:val="7DF627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1">
    <w:nsid w:val="7DF627CD"/>
    <w:multiLevelType w:val="hybridMultilevel"/>
    <w:tmpl w:val="7DF627CD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2">
    <w:nsid w:val="7DF627CE"/>
    <w:multiLevelType w:val="hybridMultilevel"/>
    <w:tmpl w:val="7DF6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3">
    <w:nsid w:val="7DF627CF"/>
    <w:multiLevelType w:val="hybridMultilevel"/>
    <w:tmpl w:val="7DF627C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4">
    <w:nsid w:val="7DF627D0"/>
    <w:multiLevelType w:val="hybridMultilevel"/>
    <w:tmpl w:val="7DF62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5">
    <w:nsid w:val="7DF627D1"/>
    <w:multiLevelType w:val="hybridMultilevel"/>
    <w:tmpl w:val="7DF627D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6">
    <w:nsid w:val="7DF627D2"/>
    <w:multiLevelType w:val="hybridMultilevel"/>
    <w:tmpl w:val="7DF6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7">
    <w:nsid w:val="7DF627D3"/>
    <w:multiLevelType w:val="hybridMultilevel"/>
    <w:tmpl w:val="7DF627D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8">
    <w:nsid w:val="7DF627D4"/>
    <w:multiLevelType w:val="hybridMultilevel"/>
    <w:tmpl w:val="7DF62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9">
    <w:nsid w:val="7DF627D5"/>
    <w:multiLevelType w:val="hybridMultilevel"/>
    <w:tmpl w:val="7DF627D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0">
    <w:nsid w:val="7DF627D6"/>
    <w:multiLevelType w:val="hybridMultilevel"/>
    <w:tmpl w:val="7DF62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1">
    <w:nsid w:val="7DF627D7"/>
    <w:multiLevelType w:val="hybridMultilevel"/>
    <w:tmpl w:val="7DF627D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2">
    <w:nsid w:val="7DF627D8"/>
    <w:multiLevelType w:val="hybridMultilevel"/>
    <w:tmpl w:val="7DF62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3">
    <w:nsid w:val="7DF627D9"/>
    <w:multiLevelType w:val="hybridMultilevel"/>
    <w:tmpl w:val="7DF627D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4">
    <w:nsid w:val="7DF627DA"/>
    <w:multiLevelType w:val="hybridMultilevel"/>
    <w:tmpl w:val="7DF62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262491423">
    <w:abstractNumId w:val="15"/>
  </w:num>
  <w:num w:numId="2" w16cid:durableId="483543436">
    <w:abstractNumId w:val="13"/>
  </w:num>
  <w:num w:numId="3" w16cid:durableId="1188788321">
    <w:abstractNumId w:val="11"/>
  </w:num>
  <w:num w:numId="4" w16cid:durableId="1773043359">
    <w:abstractNumId w:val="16"/>
  </w:num>
  <w:num w:numId="5" w16cid:durableId="690716588">
    <w:abstractNumId w:val="17"/>
  </w:num>
  <w:num w:numId="6" w16cid:durableId="1534029396">
    <w:abstractNumId w:val="18"/>
  </w:num>
  <w:num w:numId="7" w16cid:durableId="993802868">
    <w:abstractNumId w:val="19"/>
  </w:num>
  <w:num w:numId="8" w16cid:durableId="701520509">
    <w:abstractNumId w:val="20"/>
  </w:num>
  <w:num w:numId="9" w16cid:durableId="1224566633">
    <w:abstractNumId w:val="21"/>
  </w:num>
  <w:num w:numId="10" w16cid:durableId="1362585747">
    <w:abstractNumId w:val="22"/>
  </w:num>
  <w:num w:numId="11" w16cid:durableId="1547181321">
    <w:abstractNumId w:val="23"/>
  </w:num>
  <w:num w:numId="12" w16cid:durableId="931166562">
    <w:abstractNumId w:val="24"/>
  </w:num>
  <w:num w:numId="13" w16cid:durableId="34934974">
    <w:abstractNumId w:val="25"/>
  </w:num>
  <w:num w:numId="14" w16cid:durableId="1263877790">
    <w:abstractNumId w:val="26"/>
  </w:num>
  <w:num w:numId="15" w16cid:durableId="474228036">
    <w:abstractNumId w:val="27"/>
  </w:num>
  <w:num w:numId="16" w16cid:durableId="272830648">
    <w:abstractNumId w:val="0"/>
  </w:num>
  <w:num w:numId="17" w16cid:durableId="1695838369">
    <w:abstractNumId w:val="1"/>
  </w:num>
  <w:num w:numId="18" w16cid:durableId="2027907161">
    <w:abstractNumId w:val="2"/>
  </w:num>
  <w:num w:numId="19" w16cid:durableId="1283538038">
    <w:abstractNumId w:val="3"/>
  </w:num>
  <w:num w:numId="20" w16cid:durableId="992568030">
    <w:abstractNumId w:val="4"/>
  </w:num>
  <w:num w:numId="21" w16cid:durableId="912544238">
    <w:abstractNumId w:val="9"/>
  </w:num>
  <w:num w:numId="22" w16cid:durableId="1597206427">
    <w:abstractNumId w:val="5"/>
  </w:num>
  <w:num w:numId="23" w16cid:durableId="2016684807">
    <w:abstractNumId w:val="6"/>
  </w:num>
  <w:num w:numId="24" w16cid:durableId="706686140">
    <w:abstractNumId w:val="7"/>
  </w:num>
  <w:num w:numId="25" w16cid:durableId="83695441">
    <w:abstractNumId w:val="8"/>
  </w:num>
  <w:num w:numId="26" w16cid:durableId="592474868">
    <w:abstractNumId w:val="10"/>
  </w:num>
  <w:num w:numId="27" w16cid:durableId="1697852957">
    <w:abstractNumId w:val="14"/>
  </w:num>
  <w:num w:numId="28" w16cid:durableId="1208183219">
    <w:abstractNumId w:val="12"/>
  </w:num>
  <w:num w:numId="29" w16cid:durableId="493495426">
    <w:abstractNumId w:val="28"/>
  </w:num>
  <w:num w:numId="30" w16cid:durableId="1380280411">
    <w:abstractNumId w:val="29"/>
  </w:num>
  <w:num w:numId="31" w16cid:durableId="130245657">
    <w:abstractNumId w:val="30"/>
  </w:num>
  <w:num w:numId="32" w16cid:durableId="1476950541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stylePaneFormatFilter w:val="1F08" w:allStyles="0" w:alternateStyleNames="0" w:clearFormatting="1" w:customStyles="0" w:directFormattingOnNumbering="1" w:directFormattingOnParagraphs="1" w:directFormattingOnRuns="1" w:directFormattingOnTables="1" w:headingStyles="0" w:latentStyles="0" w:numberingStyles="0" w:stylesInUse="1" w:tableStyles="0" w:top3HeadingStyles="0" w:visibleStyles="0"/>
  <w:defaultTabStop w:val="284"/>
  <w:hyphenationZone w:val="425"/>
  <w:drawingGridHorizontalSpacing w:val="10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4CB"/>
    <w:rsid w:val="00025CDE"/>
    <w:rsid w:val="00042947"/>
    <w:rsid w:val="00053BAB"/>
    <w:rsid w:val="00055224"/>
    <w:rsid w:val="00091F1E"/>
    <w:rsid w:val="000B1C98"/>
    <w:rsid w:val="000D499C"/>
    <w:rsid w:val="000E57ED"/>
    <w:rsid w:val="00102A51"/>
    <w:rsid w:val="0013593A"/>
    <w:rsid w:val="00141222"/>
    <w:rsid w:val="00146C45"/>
    <w:rsid w:val="0015478B"/>
    <w:rsid w:val="00156F0D"/>
    <w:rsid w:val="00173B90"/>
    <w:rsid w:val="00177C6C"/>
    <w:rsid w:val="001821A8"/>
    <w:rsid w:val="001872D4"/>
    <w:rsid w:val="0019521D"/>
    <w:rsid w:val="001A1360"/>
    <w:rsid w:val="001D03A9"/>
    <w:rsid w:val="001D59F7"/>
    <w:rsid w:val="001D75EA"/>
    <w:rsid w:val="001E3B1B"/>
    <w:rsid w:val="00201B47"/>
    <w:rsid w:val="0021001B"/>
    <w:rsid w:val="0021544B"/>
    <w:rsid w:val="00216D0B"/>
    <w:rsid w:val="00220E40"/>
    <w:rsid w:val="00225F28"/>
    <w:rsid w:val="00232F89"/>
    <w:rsid w:val="00236273"/>
    <w:rsid w:val="0025070E"/>
    <w:rsid w:val="0025115E"/>
    <w:rsid w:val="0025541B"/>
    <w:rsid w:val="00274AC0"/>
    <w:rsid w:val="00294EE2"/>
    <w:rsid w:val="002B48D8"/>
    <w:rsid w:val="002D0E23"/>
    <w:rsid w:val="002E1EC5"/>
    <w:rsid w:val="002F0D43"/>
    <w:rsid w:val="002F4EC4"/>
    <w:rsid w:val="002F6A76"/>
    <w:rsid w:val="002F79E0"/>
    <w:rsid w:val="003111A7"/>
    <w:rsid w:val="00330C80"/>
    <w:rsid w:val="003570EA"/>
    <w:rsid w:val="0036214D"/>
    <w:rsid w:val="00374AF9"/>
    <w:rsid w:val="00394C42"/>
    <w:rsid w:val="00425E40"/>
    <w:rsid w:val="004266BE"/>
    <w:rsid w:val="00446192"/>
    <w:rsid w:val="00452C6E"/>
    <w:rsid w:val="00462D65"/>
    <w:rsid w:val="00481948"/>
    <w:rsid w:val="00483DC6"/>
    <w:rsid w:val="004934CB"/>
    <w:rsid w:val="004B5047"/>
    <w:rsid w:val="004B5FCD"/>
    <w:rsid w:val="004D4905"/>
    <w:rsid w:val="004E4DAA"/>
    <w:rsid w:val="00506961"/>
    <w:rsid w:val="00531B81"/>
    <w:rsid w:val="005540AD"/>
    <w:rsid w:val="00562E3B"/>
    <w:rsid w:val="00577554"/>
    <w:rsid w:val="005D50D2"/>
    <w:rsid w:val="00605B03"/>
    <w:rsid w:val="0063464D"/>
    <w:rsid w:val="006903FA"/>
    <w:rsid w:val="006952FE"/>
    <w:rsid w:val="006A2407"/>
    <w:rsid w:val="006B2C3A"/>
    <w:rsid w:val="006C364E"/>
    <w:rsid w:val="006D4B5D"/>
    <w:rsid w:val="006E4D7D"/>
    <w:rsid w:val="006F31B1"/>
    <w:rsid w:val="006F56FD"/>
    <w:rsid w:val="00707F4C"/>
    <w:rsid w:val="00740789"/>
    <w:rsid w:val="007A372C"/>
    <w:rsid w:val="007A76AB"/>
    <w:rsid w:val="007C5657"/>
    <w:rsid w:val="007D06AE"/>
    <w:rsid w:val="007F209D"/>
    <w:rsid w:val="007F3748"/>
    <w:rsid w:val="00831334"/>
    <w:rsid w:val="00837A0D"/>
    <w:rsid w:val="00852D83"/>
    <w:rsid w:val="0087617C"/>
    <w:rsid w:val="008964A9"/>
    <w:rsid w:val="008A6BFB"/>
    <w:rsid w:val="008B1C6A"/>
    <w:rsid w:val="008B564A"/>
    <w:rsid w:val="008B7020"/>
    <w:rsid w:val="008C0E6C"/>
    <w:rsid w:val="008D309B"/>
    <w:rsid w:val="008F4EAC"/>
    <w:rsid w:val="00910A82"/>
    <w:rsid w:val="00920E8C"/>
    <w:rsid w:val="0093769A"/>
    <w:rsid w:val="00940D8A"/>
    <w:rsid w:val="00943229"/>
    <w:rsid w:val="009515D5"/>
    <w:rsid w:val="009550EE"/>
    <w:rsid w:val="009709DB"/>
    <w:rsid w:val="00994241"/>
    <w:rsid w:val="00995731"/>
    <w:rsid w:val="0099728D"/>
    <w:rsid w:val="009B76C6"/>
    <w:rsid w:val="009C77F6"/>
    <w:rsid w:val="009D3DE2"/>
    <w:rsid w:val="00A17CE3"/>
    <w:rsid w:val="00A36F31"/>
    <w:rsid w:val="00A46A1E"/>
    <w:rsid w:val="00A91702"/>
    <w:rsid w:val="00AB3248"/>
    <w:rsid w:val="00AB6BA6"/>
    <w:rsid w:val="00AC2DD1"/>
    <w:rsid w:val="00AE2366"/>
    <w:rsid w:val="00AF4DB6"/>
    <w:rsid w:val="00B21CB4"/>
    <w:rsid w:val="00B5616C"/>
    <w:rsid w:val="00B6749C"/>
    <w:rsid w:val="00BA6BE0"/>
    <w:rsid w:val="00BC642E"/>
    <w:rsid w:val="00BE0FD9"/>
    <w:rsid w:val="00BE281B"/>
    <w:rsid w:val="00BE5325"/>
    <w:rsid w:val="00C42E29"/>
    <w:rsid w:val="00C4331B"/>
    <w:rsid w:val="00C81AB8"/>
    <w:rsid w:val="00C868C5"/>
    <w:rsid w:val="00CA4ACB"/>
    <w:rsid w:val="00CF0B4F"/>
    <w:rsid w:val="00D10529"/>
    <w:rsid w:val="00D34F85"/>
    <w:rsid w:val="00D450BE"/>
    <w:rsid w:val="00D63938"/>
    <w:rsid w:val="00D706C6"/>
    <w:rsid w:val="00D8012A"/>
    <w:rsid w:val="00D841F2"/>
    <w:rsid w:val="00DA0F23"/>
    <w:rsid w:val="00DB77B3"/>
    <w:rsid w:val="00DC1789"/>
    <w:rsid w:val="00DE5251"/>
    <w:rsid w:val="00DE72F4"/>
    <w:rsid w:val="00DF2776"/>
    <w:rsid w:val="00DF63C1"/>
    <w:rsid w:val="00E221BC"/>
    <w:rsid w:val="00E244B5"/>
    <w:rsid w:val="00E666A5"/>
    <w:rsid w:val="00EA4AC4"/>
    <w:rsid w:val="00EB34FD"/>
    <w:rsid w:val="00EB7A17"/>
    <w:rsid w:val="00EF7F2A"/>
    <w:rsid w:val="00F021C2"/>
    <w:rsid w:val="00F32249"/>
    <w:rsid w:val="00F32F9C"/>
    <w:rsid w:val="00F46B4A"/>
    <w:rsid w:val="00F504FB"/>
    <w:rsid w:val="00F52A14"/>
    <w:rsid w:val="00F62148"/>
    <w:rsid w:val="00F82C93"/>
    <w:rsid w:val="00FA1D89"/>
    <w:rsid w:val="00FD109F"/>
  </w:rsids>
  <m:mathPr>
    <m:mathFont m:val="Cambria Math"/>
    <m:dispDef m:val="0"/>
    <m:wrapRight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281931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Times New Roman" w:hAnsi="Arial" w:cs="Times New Roman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uiPriority="39" w:qFormat="1"/>
  </w:latentStyles>
  <w:style w:type="paragraph" w:default="1" w:styleId="Normal">
    <w:name w:val="Normal"/>
    <w:qFormat/>
    <w:rsid w:val="00E244B5"/>
    <w:pPr>
      <w:spacing w:after="120"/>
    </w:pPr>
  </w:style>
  <w:style w:type="paragraph" w:styleId="Heading1">
    <w:name w:val="heading 1"/>
    <w:basedOn w:val="Normal"/>
    <w:next w:val="Normal"/>
    <w:qFormat/>
    <w:rsid w:val="00483DC6"/>
    <w:pPr>
      <w:keepNext/>
      <w:pageBreakBefore/>
      <w:numPr>
        <w:numId w:val="2"/>
      </w:numPr>
      <w:tabs>
        <w:tab w:val="left" w:pos="0"/>
        <w:tab w:val="left" w:pos="567"/>
      </w:tabs>
      <w:spacing w:after="240"/>
      <w:ind w:left="431" w:hanging="431"/>
      <w:outlineLvl w:val="0"/>
    </w:pPr>
    <w:rPr>
      <w:rFonts w:cs="Arial"/>
      <w:b/>
      <w:bCs/>
      <w:color w:val="404040" w:themeColor="text1" w:themeTint="BF"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9550EE"/>
    <w:pPr>
      <w:keepNext/>
      <w:numPr>
        <w:ilvl w:val="1"/>
        <w:numId w:val="2"/>
      </w:numPr>
      <w:tabs>
        <w:tab w:val="left" w:pos="567"/>
      </w:tabs>
      <w:spacing w:before="480" w:after="240"/>
      <w:outlineLvl w:val="1"/>
    </w:pPr>
    <w:rPr>
      <w:rFonts w:cs="Arial"/>
      <w:b/>
      <w:bCs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qFormat/>
    <w:rsid w:val="009550EE"/>
    <w:pPr>
      <w:keepNext/>
      <w:numPr>
        <w:ilvl w:val="2"/>
        <w:numId w:val="2"/>
      </w:numPr>
      <w:tabs>
        <w:tab w:val="left" w:pos="567"/>
      </w:tabs>
      <w:spacing w:before="360"/>
      <w:outlineLvl w:val="2"/>
    </w:pPr>
    <w:rPr>
      <w:rFonts w:cs="Arial"/>
      <w:b/>
      <w:bCs/>
      <w:color w:val="595959" w:themeColor="text1" w:themeTint="A6"/>
      <w:sz w:val="26"/>
      <w:szCs w:val="26"/>
    </w:rPr>
  </w:style>
  <w:style w:type="paragraph" w:styleId="Heading4">
    <w:name w:val="heading 4"/>
    <w:basedOn w:val="Normal"/>
    <w:next w:val="Normal"/>
    <w:link w:val="Heading4Char"/>
    <w:rsid w:val="00374AF9"/>
    <w:pPr>
      <w:keepNext/>
      <w:keepLines/>
      <w:numPr>
        <w:ilvl w:val="3"/>
        <w:numId w:val="2"/>
      </w:numPr>
      <w:spacing w:before="240" w:after="0"/>
      <w:ind w:left="862" w:hanging="862"/>
      <w:outlineLvl w:val="3"/>
    </w:pPr>
    <w:rPr>
      <w:rFonts w:eastAsiaTheme="majorEastAsia" w:cstheme="majorBidi"/>
      <w:iCs/>
      <w:color w:val="595959" w:themeColor="text1" w:themeTint="A6"/>
    </w:rPr>
  </w:style>
  <w:style w:type="paragraph" w:styleId="Heading5">
    <w:name w:val="heading 5"/>
    <w:basedOn w:val="Normal"/>
    <w:next w:val="Normal"/>
    <w:link w:val="Heading5Char"/>
    <w:unhideWhenUsed/>
    <w:rsid w:val="00236273"/>
    <w:pPr>
      <w:keepNext/>
      <w:keepLines/>
      <w:numPr>
        <w:ilvl w:val="4"/>
        <w:numId w:val="2"/>
      </w:numPr>
      <w:spacing w:before="240" w:after="0"/>
      <w:ind w:left="1009" w:hanging="1009"/>
      <w:outlineLvl w:val="4"/>
    </w:pPr>
    <w:rPr>
      <w:rFonts w:eastAsiaTheme="majorEastAsia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semiHidden/>
    <w:unhideWhenUsed/>
    <w:rsid w:val="00236273"/>
    <w:pPr>
      <w:keepNext/>
      <w:keepLines/>
      <w:numPr>
        <w:ilvl w:val="5"/>
        <w:numId w:val="2"/>
      </w:numPr>
      <w:spacing w:before="240" w:after="0"/>
      <w:ind w:left="1151" w:hanging="1151"/>
      <w:outlineLvl w:val="5"/>
    </w:pPr>
    <w:rPr>
      <w:rFonts w:eastAsiaTheme="majorEastAsia" w:cstheme="majorBidi"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semiHidden/>
    <w:unhideWhenUsed/>
    <w:rsid w:val="00236273"/>
    <w:pPr>
      <w:keepNext/>
      <w:keepLines/>
      <w:numPr>
        <w:ilvl w:val="6"/>
        <w:numId w:val="2"/>
      </w:numPr>
      <w:spacing w:before="240" w:after="0"/>
      <w:ind w:left="1298" w:hanging="1298"/>
      <w:outlineLvl w:val="6"/>
    </w:pPr>
    <w:rPr>
      <w:rFonts w:eastAsiaTheme="majorEastAsia" w:cstheme="majorBidi"/>
      <w:color w:val="7F7F7F" w:themeColor="text1" w:themeTint="80"/>
    </w:rPr>
  </w:style>
  <w:style w:type="paragraph" w:styleId="Heading8">
    <w:name w:val="heading 8"/>
    <w:basedOn w:val="Normal"/>
    <w:next w:val="Normal"/>
    <w:link w:val="Heading8Char"/>
    <w:semiHidden/>
    <w:unhideWhenUsed/>
    <w:rsid w:val="00236273"/>
    <w:pPr>
      <w:keepNext/>
      <w:keepLines/>
      <w:numPr>
        <w:ilvl w:val="7"/>
        <w:numId w:val="2"/>
      </w:numPr>
      <w:spacing w:before="240" w:after="0"/>
      <w:outlineLvl w:val="7"/>
    </w:pPr>
    <w:rPr>
      <w:rFonts w:eastAsiaTheme="majorEastAsia" w:cstheme="majorBidi"/>
      <w:color w:val="7F7F7F" w:themeColor="text1" w:themeTint="80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rsid w:val="00236273"/>
    <w:pPr>
      <w:keepNext/>
      <w:keepLines/>
      <w:numPr>
        <w:ilvl w:val="8"/>
        <w:numId w:val="2"/>
      </w:numPr>
      <w:spacing w:before="240" w:after="0"/>
      <w:ind w:left="1582" w:hanging="1582"/>
      <w:outlineLvl w:val="8"/>
    </w:pPr>
    <w:rPr>
      <w:rFonts w:eastAsiaTheme="majorEastAsia" w:cstheme="majorBidi"/>
      <w:color w:val="7F7F7F" w:themeColor="text1" w:themeTint="8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994241"/>
    <w:pPr>
      <w:spacing w:before="120"/>
      <w:jc w:val="center"/>
      <w:outlineLvl w:val="0"/>
    </w:pPr>
    <w:rPr>
      <w:rFonts w:cs="Arial"/>
      <w:b/>
      <w:bCs/>
      <w:color w:val="404040" w:themeColor="text1" w:themeTint="BF"/>
      <w:kern w:val="28"/>
      <w:sz w:val="48"/>
      <w:szCs w:val="32"/>
    </w:rPr>
  </w:style>
  <w:style w:type="character" w:styleId="Hyperlink">
    <w:name w:val="Hyperlink"/>
    <w:basedOn w:val="DefaultParagraphFont"/>
    <w:uiPriority w:val="99"/>
    <w:rsid w:val="00EF7B96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805BCE"/>
    <w:rPr>
      <w:b/>
      <w:bCs/>
      <w:szCs w:val="20"/>
    </w:rPr>
  </w:style>
  <w:style w:type="paragraph" w:styleId="Header">
    <w:name w:val="header"/>
    <w:basedOn w:val="Normal"/>
    <w:link w:val="HeaderChar"/>
    <w:rsid w:val="0082378C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2378C"/>
    <w:rPr>
      <w:rFonts w:ascii="Arial" w:hAnsi="Arial"/>
      <w:sz w:val="20"/>
    </w:rPr>
  </w:style>
  <w:style w:type="paragraph" w:styleId="Footer">
    <w:name w:val="footer"/>
    <w:basedOn w:val="Normal"/>
    <w:link w:val="FooterChar"/>
    <w:rsid w:val="00DF63C1"/>
    <w:pPr>
      <w:tabs>
        <w:tab w:val="center" w:pos="4536"/>
        <w:tab w:val="right" w:pos="9072"/>
      </w:tabs>
      <w:spacing w:after="0"/>
      <w:jc w:val="right"/>
    </w:pPr>
    <w:rPr>
      <w:sz w:val="18"/>
    </w:rPr>
  </w:style>
  <w:style w:type="character" w:customStyle="1" w:styleId="FooterChar">
    <w:name w:val="Footer Char"/>
    <w:basedOn w:val="DefaultParagraphFont"/>
    <w:link w:val="Footer"/>
    <w:rsid w:val="00DF63C1"/>
    <w:rPr>
      <w:rFonts w:ascii="Arial" w:hAnsi="Arial"/>
      <w:sz w:val="18"/>
    </w:rPr>
  </w:style>
  <w:style w:type="character" w:styleId="PageNumber">
    <w:name w:val="page number"/>
    <w:basedOn w:val="DefaultParagraphFont"/>
    <w:rsid w:val="0082378C"/>
    <w:rPr>
      <w:rFonts w:ascii="Arial" w:hAnsi="Arial"/>
      <w:sz w:val="20"/>
    </w:rPr>
  </w:style>
  <w:style w:type="table" w:styleId="TableGrid">
    <w:name w:val="Table Grid"/>
    <w:basedOn w:val="TableNormal"/>
    <w:rsid w:val="00704E8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TOC3"/>
    <w:next w:val="Normal"/>
    <w:autoRedefine/>
    <w:uiPriority w:val="39"/>
    <w:rsid w:val="009C77F6"/>
    <w:pPr>
      <w:spacing w:before="120"/>
    </w:pPr>
    <w:rPr>
      <w:b/>
      <w:bCs/>
      <w:color w:val="404040" w:themeColor="text1" w:themeTint="BF"/>
      <w:sz w:val="20"/>
    </w:rPr>
  </w:style>
  <w:style w:type="paragraph" w:styleId="TOC2">
    <w:name w:val="toc 2"/>
    <w:basedOn w:val="TOC1"/>
    <w:next w:val="Normal"/>
    <w:autoRedefine/>
    <w:uiPriority w:val="39"/>
    <w:rsid w:val="00577554"/>
    <w:pPr>
      <w:spacing w:before="0"/>
    </w:pPr>
    <w:rPr>
      <w:b w:val="0"/>
      <w:bCs w:val="0"/>
      <w:color w:val="595959" w:themeColor="text1" w:themeTint="A6"/>
    </w:rPr>
  </w:style>
  <w:style w:type="paragraph" w:styleId="TOC3">
    <w:name w:val="toc 3"/>
    <w:basedOn w:val="Normal"/>
    <w:next w:val="Normal"/>
    <w:autoRedefine/>
    <w:uiPriority w:val="39"/>
    <w:rsid w:val="009C77F6"/>
    <w:pPr>
      <w:spacing w:after="0"/>
    </w:pPr>
    <w:rPr>
      <w:iCs/>
      <w:color w:val="595959" w:themeColor="text1" w:themeTint="A6"/>
      <w:sz w:val="18"/>
      <w:szCs w:val="22"/>
    </w:rPr>
  </w:style>
  <w:style w:type="paragraph" w:styleId="TOC4">
    <w:name w:val="toc 4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400"/>
    </w:pPr>
    <w:rPr>
      <w:sz w:val="18"/>
      <w:szCs w:val="20"/>
    </w:rPr>
  </w:style>
  <w:style w:type="paragraph" w:styleId="TOC5">
    <w:name w:val="toc 5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600"/>
    </w:pPr>
    <w:rPr>
      <w:sz w:val="18"/>
      <w:szCs w:val="20"/>
    </w:rPr>
  </w:style>
  <w:style w:type="paragraph" w:styleId="TOC6">
    <w:name w:val="toc 6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800"/>
    </w:pPr>
    <w:rPr>
      <w:szCs w:val="20"/>
    </w:rPr>
  </w:style>
  <w:style w:type="paragraph" w:styleId="TOC7">
    <w:name w:val="toc 7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000"/>
    </w:pPr>
    <w:rPr>
      <w:szCs w:val="20"/>
    </w:rPr>
  </w:style>
  <w:style w:type="paragraph" w:styleId="TOC8">
    <w:name w:val="toc 8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200"/>
    </w:pPr>
    <w:rPr>
      <w:szCs w:val="20"/>
    </w:rPr>
  </w:style>
  <w:style w:type="paragraph" w:styleId="TOC9">
    <w:name w:val="toc 9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400"/>
    </w:pPr>
    <w:rPr>
      <w:sz w:val="18"/>
      <w:szCs w:val="20"/>
    </w:rPr>
  </w:style>
  <w:style w:type="numbering" w:styleId="111111">
    <w:name w:val="Outline List 2"/>
    <w:rsid w:val="00C8036A"/>
    <w:pPr>
      <w:numPr>
        <w:numId w:val="1"/>
      </w:numPr>
    </w:pPr>
  </w:style>
  <w:style w:type="paragraph" w:styleId="DocumentMap">
    <w:name w:val="Document Map"/>
    <w:basedOn w:val="Normal"/>
    <w:link w:val="DocumentMapChar"/>
    <w:rsid w:val="00552316"/>
    <w:pPr>
      <w:spacing w:after="0"/>
    </w:pPr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rsid w:val="00552316"/>
    <w:rPr>
      <w:rFonts w:ascii="Lucida Grande" w:hAnsi="Lucida Grande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31334"/>
    <w:pPr>
      <w:keepLines/>
      <w:numPr>
        <w:numId w:val="0"/>
      </w:numPr>
      <w:tabs>
        <w:tab w:val="clear" w:pos="0"/>
        <w:tab w:val="clear" w:pos="567"/>
      </w:tabs>
      <w:spacing w:before="480" w:after="0" w:line="276" w:lineRule="auto"/>
      <w:outlineLvl w:val="9"/>
    </w:pPr>
    <w:rPr>
      <w:rFonts w:eastAsiaTheme="majorEastAsia" w:cstheme="majorBidi"/>
      <w:kern w:val="0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374AF9"/>
    <w:rPr>
      <w:rFonts w:ascii="Source Sans Pro" w:hAnsi="Source Sans Pro" w:eastAsiaTheme="majorEastAsia" w:cstheme="majorBidi"/>
      <w:iCs/>
      <w:color w:val="595959" w:themeColor="text1" w:themeTint="A6"/>
      <w:sz w:val="20"/>
    </w:rPr>
  </w:style>
  <w:style w:type="character" w:customStyle="1" w:styleId="Heading5Char">
    <w:name w:val="Heading 5 Char"/>
    <w:basedOn w:val="DefaultParagraphFont"/>
    <w:link w:val="Heading5"/>
    <w:rsid w:val="00236273"/>
    <w:rPr>
      <w:rFonts w:ascii="Source Sans Pro" w:hAnsi="Source Sans Pro" w:eastAsiaTheme="majorEastAsia" w:cstheme="majorBidi"/>
      <w:color w:val="595959" w:themeColor="text1" w:themeTint="A6"/>
      <w:sz w:val="20"/>
    </w:rPr>
  </w:style>
  <w:style w:type="table" w:customStyle="1" w:styleId="ScrollSectionColumn">
    <w:name w:val="Scroll Section Column"/>
    <w:basedOn w:val="TableNormal"/>
    <w:uiPriority w:val="99"/>
    <w:rsid w:val="00E868FB"/>
    <w:tblPr/>
  </w:style>
  <w:style w:type="table" w:customStyle="1" w:styleId="ScrollTip">
    <w:name w:val="Scroll Tip"/>
    <w:basedOn w:val="TableNormal"/>
    <w:uiPriority w:val="99"/>
    <w:qFormat/>
    <w:rsid w:val="0099620C"/>
    <w:pPr>
      <w:ind w:left="173" w:right="259"/>
    </w:pPr>
    <w:tblPr>
      <w:tblBorders>
        <w:top w:val="single" w:sz="4" w:space="0" w:color="9CC4A2"/>
        <w:left w:val="single" w:sz="4" w:space="0" w:color="9CC4A2"/>
        <w:bottom w:val="single" w:sz="4" w:space="0" w:color="9CC4A2"/>
        <w:right w:val="single" w:sz="4" w:space="0" w:color="9CC4A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FAE0"/>
    </w:tcPr>
  </w:style>
  <w:style w:type="table" w:customStyle="1" w:styleId="ScrollWarning">
    <w:name w:val="Scroll Warning"/>
    <w:basedOn w:val="TableNormal"/>
    <w:uiPriority w:val="99"/>
    <w:qFormat/>
    <w:rsid w:val="0099620C"/>
    <w:pPr>
      <w:ind w:left="173" w:right="259"/>
    </w:pPr>
    <w:tblPr>
      <w:tblBorders>
        <w:top w:val="single" w:sz="4" w:space="0" w:color="E29898"/>
        <w:left w:val="single" w:sz="4" w:space="0" w:color="E29898"/>
        <w:bottom w:val="single" w:sz="4" w:space="0" w:color="E29898"/>
        <w:right w:val="single" w:sz="4" w:space="0" w:color="E29898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E7E7"/>
    </w:tcPr>
  </w:style>
  <w:style w:type="table" w:customStyle="1" w:styleId="ScrollCode">
    <w:name w:val="Scroll Code"/>
    <w:basedOn w:val="TableNormal"/>
    <w:uiPriority w:val="99"/>
    <w:qFormat/>
    <w:rsid w:val="00AD7224"/>
    <w:pPr>
      <w:ind w:left="173" w:right="259"/>
    </w:pPr>
    <w:rPr>
      <w:rFonts w:ascii="Courier New" w:hAnsi="Courier New"/>
      <w:sz w:val="18"/>
    </w:rPr>
    <w:tblPr>
      <w:tblCellSpacing w:w="0" w:type="dxa"/>
      <w:tblBorders>
        <w:top w:val="dashed" w:sz="4" w:space="0" w:color="6199C9"/>
        <w:left w:val="dashed" w:sz="4" w:space="0" w:color="6199C9"/>
        <w:bottom w:val="dashed" w:sz="4" w:space="0" w:color="6199C9"/>
        <w:right w:val="dashed" w:sz="4" w:space="0" w:color="6199C9"/>
      </w:tblBorders>
      <w:tblCellMar>
        <w:top w:w="173" w:type="dxa"/>
        <w:left w:w="58" w:type="dxa"/>
        <w:bottom w:w="259" w:type="dxa"/>
        <w:right w:w="58" w:type="dxa"/>
      </w:tblCellMar>
    </w:tblPr>
    <w:trPr>
      <w:tblCellSpacing w:w="0" w:type="dxa"/>
    </w:trPr>
  </w:style>
  <w:style w:type="table" w:customStyle="1" w:styleId="ScrollInfo">
    <w:name w:val="Scroll Info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9CA6D2"/>
        <w:left w:val="single" w:sz="4" w:space="0" w:color="9CA6D2"/>
        <w:bottom w:val="single" w:sz="4" w:space="0" w:color="9CA6D2"/>
        <w:right w:val="single" w:sz="4" w:space="0" w:color="9CA6D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FEFFD"/>
    </w:tcPr>
  </w:style>
  <w:style w:type="table" w:customStyle="1" w:styleId="ScrollTableNormal">
    <w:name w:val="Scroll Table Normal"/>
    <w:basedOn w:val="TableNormal"/>
    <w:uiPriority w:val="99"/>
    <w:qFormat/>
    <w:rsid w:val="00740789"/>
    <w:pPr>
      <w:spacing w:after="120"/>
    </w:pPr>
    <w:tblPr>
      <w:tblStyleRowBandSize w:val="1"/>
      <w:tblStyleColBandSize w:val="1"/>
      <w:tblBorders>
        <w:top w:val="single" w:sz="4" w:space="0" w:color="DDDDDD"/>
        <w:left w:val="single" w:sz="4" w:space="0" w:color="DDDDDD"/>
        <w:bottom w:val="single" w:sz="4" w:space="0" w:color="DDDDDD"/>
        <w:right w:val="single" w:sz="4" w:space="0" w:color="DDDDDD"/>
        <w:insideH w:val="single" w:sz="4" w:space="0" w:color="DDDDDD"/>
        <w:insideV w:val="single" w:sz="4" w:space="0" w:color="DDDDDD"/>
      </w:tblBorders>
      <w:tblCellMar>
        <w:top w:w="30" w:type="dxa"/>
        <w:left w:w="30" w:type="dxa"/>
        <w:bottom w:w="20" w:type="dxa"/>
        <w:right w:w="30" w:type="dxa"/>
      </w:tblCellMar>
    </w:tblPr>
    <w:tblStylePr w:type="firstRow">
      <w:rPr>
        <w:rFonts w:ascii="Arial" w:hAnsi="Arial"/>
        <w:b/>
        <w:bCs w:val="0"/>
        <w:i w:val="0"/>
        <w:iCs w:val="0"/>
        <w:color w:val="262626" w:themeColor="text1" w:themeTint="D9"/>
        <w:sz w:val="20"/>
      </w:rPr>
      <w:tblPr/>
      <w:trPr>
        <w:tblHeader/>
      </w:trPr>
      <w:tcPr>
        <w:tcBorders>
          <w:top w:val="single" w:sz="4" w:space="0" w:color="DDDDDD"/>
          <w:left w:val="single" w:sz="4" w:space="0" w:color="DDDDDD"/>
          <w:bottom w:val="single" w:sz="4" w:space="0" w:color="DDDDDD"/>
          <w:right w:val="single" w:sz="4" w:space="0" w:color="DDDDDD"/>
          <w:insideH w:val="single" w:sz="4" w:space="0" w:color="DDDDDD"/>
          <w:insideV w:val="single" w:sz="4" w:space="0" w:color="DDDDDD"/>
          <w:tl2br w:val="nil"/>
          <w:tr2bl w:val="nil"/>
        </w:tcBorders>
        <w:shd w:val="clear" w:color="auto" w:fill="F0F0F0"/>
      </w:tcPr>
    </w:tblStylePr>
    <w:tblStylePr w:type="firstCol">
      <w:rPr>
        <w:b/>
        <w:color w:val="003263"/>
      </w:rPr>
      <w:tblPr/>
      <w:tcPr>
        <w:shd w:val="clear" w:color="auto" w:fill="F0F0F0"/>
      </w:tcPr>
    </w:tblStylePr>
    <w:tblStylePr w:type="nwCell">
      <w:rPr>
        <w:b/>
        <w:color w:val="000000" w:themeColor="text1"/>
      </w:rPr>
    </w:tblStylePr>
  </w:style>
  <w:style w:type="table" w:customStyle="1" w:styleId="ScrollPanel">
    <w:name w:val="Scroll Panel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BBBBBB"/>
        <w:left w:val="single" w:sz="4" w:space="0" w:color="BBBBBB"/>
        <w:bottom w:val="single" w:sz="4" w:space="0" w:color="BBBBBB"/>
        <w:right w:val="single" w:sz="4" w:space="0" w:color="BBBBBB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0F0F0"/>
    </w:tcPr>
  </w:style>
  <w:style w:type="table" w:customStyle="1" w:styleId="ScrollNote">
    <w:name w:val="Scroll Note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F9DF99"/>
        <w:left w:val="single" w:sz="4" w:space="0" w:color="F9DF99"/>
        <w:bottom w:val="single" w:sz="4" w:space="0" w:color="F9DF99"/>
        <w:right w:val="single" w:sz="4" w:space="0" w:color="F9DF99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FFE0"/>
    </w:tcPr>
  </w:style>
  <w:style w:type="table" w:customStyle="1" w:styleId="ScrollQuote">
    <w:name w:val="Scroll Quote"/>
    <w:basedOn w:val="TableNormal"/>
    <w:uiPriority w:val="99"/>
    <w:qFormat/>
    <w:rsid w:val="00F93E63"/>
    <w:pPr>
      <w:ind w:left="173" w:right="259"/>
    </w:pPr>
    <w:rPr>
      <w:i/>
    </w:rPr>
    <w:tblPr>
      <w:tblCellMar>
        <w:left w:w="58" w:type="dxa"/>
        <w:right w:w="58" w:type="dxa"/>
      </w:tblCellMar>
    </w:tblPr>
    <w:tblStylePr w:type="firstCol">
      <w:tblPr/>
      <w:tcPr>
        <w:tcBorders>
          <w:left w:val="single" w:sz="4" w:space="0" w:color="6199C9"/>
        </w:tcBorders>
      </w:tcPr>
    </w:tblStylePr>
  </w:style>
  <w:style w:type="paragraph" w:styleId="PlainText">
    <w:name w:val="Plain Text"/>
    <w:basedOn w:val="Normal"/>
    <w:rsid w:val="00A36F31"/>
    <w:rPr>
      <w:rFonts w:ascii="Courier New" w:hAnsi="Courier New" w:cs="Courier New"/>
      <w:szCs w:val="20"/>
    </w:rPr>
  </w:style>
  <w:style w:type="paragraph" w:customStyle="1" w:styleId="SublineHeader">
    <w:name w:val="Subline Header"/>
    <w:basedOn w:val="Title"/>
    <w:qFormat/>
    <w:rsid w:val="00E244B5"/>
    <w:rPr>
      <w:b w:val="0"/>
      <w:bCs w:val="0"/>
      <w:color w:val="A6A6A6" w:themeColor="background1" w:themeShade="A6"/>
      <w:sz w:val="28"/>
      <w:shd w:val="clear" w:color="auto" w:fill="FFFFFF"/>
    </w:rPr>
  </w:style>
  <w:style w:type="paragraph" w:customStyle="1" w:styleId="SublineHeaderLevel2">
    <w:name w:val="SublineHeader Level2"/>
    <w:basedOn w:val="SublineHeader"/>
    <w:qFormat/>
    <w:rsid w:val="007A372C"/>
    <w:rPr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</w:rPr>
  </w:style>
  <w:style w:type="character" w:customStyle="1" w:styleId="Heading7Char">
    <w:name w:val="Heading 7 Char"/>
    <w:basedOn w:val="DefaultParagraphFont"/>
    <w:link w:val="Heading7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</w:rPr>
  </w:style>
  <w:style w:type="character" w:customStyle="1" w:styleId="Heading8Char">
    <w:name w:val="Heading 8 Char"/>
    <w:basedOn w:val="DefaultParagraphFont"/>
    <w:link w:val="Heading8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  <w:szCs w:val="21"/>
    </w:rPr>
  </w:style>
  <w:style w:type="character" w:styleId="IntenseEmphasis">
    <w:name w:val="Intense Emphasis"/>
    <w:basedOn w:val="DefaultParagraphFont"/>
    <w:rsid w:val="00831334"/>
    <w:rPr>
      <w:i/>
      <w:iCs/>
      <w:color w:val="7F7F7F" w:themeColor="text1" w:themeTint="80"/>
    </w:rPr>
  </w:style>
  <w:style w:type="paragraph" w:styleId="IntenseQuote">
    <w:name w:val="Intense Quote"/>
    <w:basedOn w:val="Normal"/>
    <w:next w:val="Normal"/>
    <w:link w:val="IntenseQuoteChar"/>
    <w:rsid w:val="0083133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7F7F7F" w:themeColor="text1" w:themeTint="80"/>
    </w:rPr>
  </w:style>
  <w:style w:type="character" w:customStyle="1" w:styleId="IntenseQuoteChar">
    <w:name w:val="Intense Quote Char"/>
    <w:basedOn w:val="DefaultParagraphFont"/>
    <w:link w:val="IntenseQuote"/>
    <w:rsid w:val="00831334"/>
    <w:rPr>
      <w:rFonts w:ascii="Source Sans Pro" w:hAnsi="Source Sans Pro"/>
      <w:i/>
      <w:iCs/>
      <w:color w:val="7F7F7F" w:themeColor="text1" w:themeTint="80"/>
      <w:sz w:val="20"/>
    </w:rPr>
  </w:style>
  <w:style w:type="character" w:styleId="IntenseReference">
    <w:name w:val="Intense Reference"/>
    <w:basedOn w:val="DefaultParagraphFont"/>
    <w:rsid w:val="00831334"/>
    <w:rPr>
      <w:b/>
      <w:bCs/>
      <w:smallCaps/>
      <w:color w:val="7F7F7F" w:themeColor="text1" w:themeTint="80"/>
      <w:spacing w:val="5"/>
    </w:rPr>
  </w:style>
  <w:style w:type="table" w:styleId="PlainTable1">
    <w:name w:val="Plain Table 1"/>
    <w:basedOn w:val="TableNormal"/>
    <w:rsid w:val="003111A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rsid w:val="003111A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tyle1">
    <w:name w:val="Style1"/>
    <w:basedOn w:val="TableNormal"/>
    <w:uiPriority w:val="99"/>
    <w:rsid w:val="003111A7"/>
    <w:tblPr/>
  </w:style>
  <w:style w:type="character" w:customStyle="1" w:styleId="ScrollInlineCode">
    <w:name w:val="Scroll Inline Code"/>
    <w:basedOn w:val="DefaultParagraphFont"/>
    <w:uiPriority w:val="1"/>
    <w:qFormat/>
    <w:rsid w:val="00216D0B"/>
    <w:rPr>
      <w:rFonts w:ascii="Courier New" w:hAnsi="Courier New"/>
      <w:bdr w:val="none" w:sz="0" w:space="0" w:color="auto"/>
      <w:shd w:val="clear" w:color="auto" w:fill="F4F5F7"/>
    </w:rPr>
  </w:style>
  <w:style w:type="table" w:customStyle="1" w:styleId="ScrollCustomPanel">
    <w:name w:val="Scroll Custom Panel"/>
    <w:basedOn w:val="TableNormal"/>
    <w:uiPriority w:val="99"/>
    <w:qFormat/>
    <w:rsid w:val="0010625D"/>
    <w:pPr>
      <w:spacing w:after="0"/>
      <w:ind w:left="173" w:right="259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EBFF"/>
    </w:tcPr>
  </w:style>
  <w:style w:type="table" w:customStyle="1" w:styleId="ScrollNoteCloud">
    <w:name w:val="Scroll Note Cloud"/>
    <w:basedOn w:val="TableNormal"/>
    <w:uiPriority w:val="99"/>
    <w:rsid w:val="00250162"/>
    <w:pPr>
      <w:spacing w:after="0"/>
      <w:ind w:left="176" w:right="261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EAE6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footer" Target="footer3.xml" /><Relationship Id="rId11" Type="http://schemas.openxmlformats.org/officeDocument/2006/relationships/hyperlink" Target="https://velog.io/@cnsrn1874/why-you-need-react-query" TargetMode="External" /><Relationship Id="rId12" Type="http://schemas.openxmlformats.org/officeDocument/2006/relationships/hyperlink" Target="https://react-hook-form.com/get-started#IntegratingwithUIlibraries" TargetMode="External" /><Relationship Id="rId13" Type="http://schemas.openxmlformats.org/officeDocument/2006/relationships/hyperlink" Target="https://react-hook-form.com/get-started#SchemaValidation" TargetMode="External" /><Relationship Id="rId14" Type="http://schemas.openxmlformats.org/officeDocument/2006/relationships/hyperlink" Target="https://react-hook-form.com/get-started#TypeScript" TargetMode="External" /><Relationship Id="rId15" Type="http://schemas.openxmlformats.org/officeDocument/2006/relationships/hyperlink" Target="https://github.com/react-hook-form/resolvers?tab=readme-ov-file#zod" TargetMode="External" /><Relationship Id="rId16" Type="http://schemas.openxmlformats.org/officeDocument/2006/relationships/hyperlink" Target="https://github.com/colinhacks/zod?tab=readme-ov-file#basic-usage" TargetMode="External" /><Relationship Id="rId17" Type="http://schemas.openxmlformats.org/officeDocument/2006/relationships/hyperlink" Target="https://react-hook-form.com/get-started#Quickstart" TargetMode="External" /><Relationship Id="rId18" Type="http://schemas.openxmlformats.org/officeDocument/2006/relationships/hyperlink" Target="https://tkdodo.eu/blog/react-query-fa-qs#how-can-i-pass-parameters-to-refetch" TargetMode="External" /><Relationship Id="rId19" Type="http://schemas.openxmlformats.org/officeDocument/2006/relationships/image" Target="media/image1.png" /><Relationship Id="rId2" Type="http://schemas.openxmlformats.org/officeDocument/2006/relationships/webSettings" Target="webSettings.xml" /><Relationship Id="rId20" Type="http://schemas.openxmlformats.org/officeDocument/2006/relationships/image" Target="media/image2.png" /><Relationship Id="rId21" Type="http://schemas.openxmlformats.org/officeDocument/2006/relationships/image" Target="media/image3.png" /><Relationship Id="rId22" Type="http://schemas.openxmlformats.org/officeDocument/2006/relationships/image" Target="media/image4.png" /><Relationship Id="rId23" Type="http://schemas.openxmlformats.org/officeDocument/2006/relationships/image" Target="media/image5.png" /><Relationship Id="rId24" Type="http://schemas.openxmlformats.org/officeDocument/2006/relationships/image" Target="media/image6.png" /><Relationship Id="rId25" Type="http://schemas.openxmlformats.org/officeDocument/2006/relationships/image" Target="media/image7.png" /><Relationship Id="rId26" Type="http://schemas.openxmlformats.org/officeDocument/2006/relationships/hyperlink" Target="https://zod.dev/?id=basic-usage" TargetMode="External" /><Relationship Id="rId27" Type="http://schemas.openxmlformats.org/officeDocument/2006/relationships/image" Target="media/image8.png" /><Relationship Id="rId28" Type="http://schemas.openxmlformats.org/officeDocument/2006/relationships/image" Target="media/image9.png" /><Relationship Id="rId29" Type="http://schemas.openxmlformats.org/officeDocument/2006/relationships/hyperlink" Target="https://zod.dev/" TargetMode="External" /><Relationship Id="rId3" Type="http://schemas.openxmlformats.org/officeDocument/2006/relationships/fontTable" Target="fontTable.xml" /><Relationship Id="rId30" Type="http://schemas.openxmlformats.org/officeDocument/2006/relationships/image" Target="media/image10.png" /><Relationship Id="rId31" Type="http://schemas.openxmlformats.org/officeDocument/2006/relationships/image" Target="media/image11.png" /><Relationship Id="rId32" Type="http://schemas.openxmlformats.org/officeDocument/2006/relationships/image" Target="media/image12.png" /><Relationship Id="rId33" Type="http://schemas.openxmlformats.org/officeDocument/2006/relationships/image" Target="media/image13.png" /><Relationship Id="rId34" Type="http://schemas.openxmlformats.org/officeDocument/2006/relationships/image" Target="media/image14.png" /><Relationship Id="rId35" Type="http://schemas.openxmlformats.org/officeDocument/2006/relationships/image" Target="media/image15.png" /><Relationship Id="rId36" Type="http://schemas.openxmlformats.org/officeDocument/2006/relationships/image" Target="media/image16.png" /><Relationship Id="rId37" Type="http://schemas.openxmlformats.org/officeDocument/2006/relationships/image" Target="media/image17.png" /><Relationship Id="rId38" Type="http://schemas.openxmlformats.org/officeDocument/2006/relationships/image" Target="media/image18.png" /><Relationship Id="rId39" Type="http://schemas.openxmlformats.org/officeDocument/2006/relationships/image" Target="media/image19.png" /><Relationship Id="rId4" Type="http://schemas.openxmlformats.org/officeDocument/2006/relationships/customXml" Target="../customXml/item1.xml" /><Relationship Id="rId40" Type="http://schemas.openxmlformats.org/officeDocument/2006/relationships/image" Target="media/image20.png" /><Relationship Id="rId41" Type="http://schemas.openxmlformats.org/officeDocument/2006/relationships/image" Target="media/image21.png" /><Relationship Id="rId42" Type="http://schemas.openxmlformats.org/officeDocument/2006/relationships/image" Target="media/image22.png" /><Relationship Id="rId43" Type="http://schemas.openxmlformats.org/officeDocument/2006/relationships/image" Target="media/image23.png" /><Relationship Id="rId44" Type="http://schemas.openxmlformats.org/officeDocument/2006/relationships/image" Target="media/image24.png" /><Relationship Id="rId45" Type="http://schemas.openxmlformats.org/officeDocument/2006/relationships/image" Target="media/image25.png" /><Relationship Id="rId46" Type="http://schemas.openxmlformats.org/officeDocument/2006/relationships/image" Target="media/image26.png" /><Relationship Id="rId47" Type="http://schemas.openxmlformats.org/officeDocument/2006/relationships/image" Target="media/image27.png" /><Relationship Id="rId48" Type="http://schemas.openxmlformats.org/officeDocument/2006/relationships/image" Target="media/image28.png" /><Relationship Id="rId49" Type="http://schemas.openxmlformats.org/officeDocument/2006/relationships/image" Target="media/image29.png" /><Relationship Id="rId5" Type="http://schemas.openxmlformats.org/officeDocument/2006/relationships/header" Target="header1.xml" /><Relationship Id="rId50" Type="http://schemas.openxmlformats.org/officeDocument/2006/relationships/footer" Target="footer4.xml" /><Relationship Id="rId51" Type="http://schemas.openxmlformats.org/officeDocument/2006/relationships/theme" Target="theme/theme1.xml" /><Relationship Id="rId52" Type="http://schemas.openxmlformats.org/officeDocument/2006/relationships/numbering" Target="numbering.xml" /><Relationship Id="rId53" Type="http://schemas.openxmlformats.org/officeDocument/2006/relationships/styles" Target="styles.xml" /><Relationship Id="rId6" Type="http://schemas.openxmlformats.org/officeDocument/2006/relationships/header" Target="header2.xml" /><Relationship Id="rId7" Type="http://schemas.openxmlformats.org/officeDocument/2006/relationships/footer" Target="footer1.xml" /><Relationship Id="rId8" Type="http://schemas.openxmlformats.org/officeDocument/2006/relationships/footer" Target="footer2.xml" /><Relationship Id="rId9" Type="http://schemas.openxmlformats.org/officeDocument/2006/relationships/header" Target="header3.xml" 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613D91-FDFF-A84D-906D-ABE4661E1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21</Pages>
  <Words>66</Words>
  <Characters>328</Characters>
  <Application>Microsoft Office Word</Application>
  <DocSecurity>0</DocSecurity>
  <Lines>40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Scroll Word Exporter / K15t GmbH</cp:lastModifiedBy>
  <cp:revision>114</cp:revision>
  <dcterms:created xsi:type="dcterms:W3CDTF">2024-04-02T04:29:02Z</dcterms:created>
  <dcterms:modified xsi:type="dcterms:W3CDTF">2024-04-02T04:29:02Z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Scroll Word Exporter / K15t GmbH</vt:lpwstr>
  </property>
</Properties>
</file>