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4" w:beforeLines="75" w:after="234" w:afterLines="7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s1030" o:spid="_x0000_s1030" o:spt="202" type="#_x0000_t202" style="position:absolute;left:0pt;margin-left:-23.85pt;margin-top:520.4pt;height:25.65pt;width:179.3pt;z-index:25167155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Text Box 10" o:spid="_x0000_s1031" o:spt="202" type="#_x0000_t202" style="position:absolute;left:0pt;margin-left:171.55pt;margin-top:520.4pt;height:25.65pt;width:483.9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_x0000_s1029" o:spid="_x0000_s1029" o:spt="202" type="#_x0000_t202" style="position:absolute;left:0pt;margin-left:670.35pt;margin-top:520.4pt;height:25.65pt;width:122.7pt;z-index:25167052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0" w:name="W_EqSurTime_1"/>
                  <w:r>
                    <w:rPr>
                      <w:rFonts w:hint="eastAsia"/>
                    </w:rPr>
                    <w:t>X</w:t>
                  </w:r>
                  <w:bookmarkEnd w:id="0"/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_x0000_s1032" o:spid="_x0000_s1032" o:spt="202" type="#_x0000_t202" style="position:absolute;left:0pt;margin-left:9.6pt;margin-top:-29.25pt;height:104.65pt;width:674pt;z-index:-251649024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shape id="Text Box 17" o:spid="_x0000_s1034" o:spt="202" type="#_x0000_t202" style="position:absolute;left:0pt;margin-left:-29.55pt;margin-top:-29.3pt;height:38.4pt;width:45.35pt;mso-wrap-style:non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394970" cy="394970"/>
                        <wp:effectExtent l="0" t="0" r="0" b="0"/>
                        <wp:docPr id="15" name="图片 15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70" cy="394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 AQAADwAAAGRycy9kb3ducmV2LnhtbE2PwW7CMAyG75N4h8hIu0FStqLRNUUwjSvS2KRtt9CYpKJx qiZQ9vYLh4ndfsuffn8ulxfXsjP2ofEkIZsKYEi11w0ZCR/vm8kTsBAVadV6Qgk/GGBZje5KVWg/ 0Bued9GwVEKhUBJsjF3BeagtOhWmvkNKu4PvnYpp7A3XvRpSuWv5TIg5d6qhdMGqDl8s1sfdyUl4 7b63q9wEvvqM9uvo18PGbo2U9+NMPAOLeIk3GK76SR2q5LT3J9KBtRIm+WKe0L9wJfJF/ghsn1Im Zg/Aq5L//6L6BVBLAwQUAAAACACHTuJAxsrFXgkCAAD9AwAADgAAAGRycy9lMm9Eb2MueG1srVPb btswDH0fsH8Q9L7Y8XI14hRFig4DurVYtw9QZNkWJosapcTJvn6Ukmbp9jbMD4Jokofk4dHq5tAb tlfoNdiKj0c5Z8pKqLVtK/7t6/27BWc+CFsLA1ZV/Kg8v1m/fbMaXKkK6MDUChmBWF8OruJdCK7M Mi871Qs/AqcsORvAXgQysc1qFAOh9yYr8nyWDYC1Q5DKe/p7d3LydcJvGiXDY9N4FZipOPUW0onp 3MYzW69E2aJwnZbnNsQ/dNELbanoBepOBMF2qP+C6rVE8NCEkYQ+g6bRUqUZaJpx/sc0z51wKs1C 5Hh3ocn/P1j5ef+ETNcVn3FmRU8r+kKkCdsaxYpIz+B8SVHP7gnjgN49gPzumYVNR1HqFhGGToma mhrH+OxVQjQ8pbLt8AlqQhe7AImpQ4N9BCQO2CEt5HhZiDoEJunnOJ/my2JKi5PknL+fL/LZNBUR 5Uu+Qx8+KOhZvFQcqfuEL/YPPsR+RPkSEstZuNfGpLUby4aKL6fFNCV4MLqOzjQmttuNQbYXUTjp O9d9FdbrQPI1uq/44jrI2DMRcfYTh1uoj8QDwkmD9Gbo0gH+5Gwg/VXc/9gJVJyZj5a4XI4nkyjY ZEym84IMvPZsrz3CSoKqeODsdN2Ek8h3DnXbUaVxmtHCLfHf6ERM3M2pq3OzpLHE1/k9RBFf2ynq 96td/wJQSwMECgAAAAAAh07iQAAAAAAAAAAAAAAAAAYAAABfcmVscy9QSwMEFAAAAAgAh07iQIoU ZjzRAAAAlAEAAAsAAABfcmVscy8ucmVsc6WQwWrDMAyG74O9g9F9cZrDGKNOL6PQa+kewNiKYxpb RjLZ+vbzDoNl9LajfqHvE//+8JkWtSJLpGxg1/WgMDvyMQcD75fj0wsoqTZ7u1BGAzcUOIyPD/sz Lra2I5ljEdUoWQzMtZZXrcXNmKx0VDC3zUScbG0jB12su9qAeuj7Z82/GTBumOrkDfDJD6Aut9LM f9gpOiahqXaOkqZpiu4eVQe2ZY7uyDbhG7lGsxywGvAsGgdqWdd+BH1fv/un3tNHPuO61X6HjOuP V2+6HL8AUEsDBBQAAAAIAIdO4kB+5uUg9wAAAOEBAAATAAAAW0NvbnRlbnRfVHlwZXNdLnhtbJWR QU7DMBBF90jcwfIWJU67QAgl6YK0S0CoHGBkTxKLZGx5TGhvj5O2G0SRWNoz/78nu9wcxkFMGNg6 quQqL6RA0s5Y6ir5vt9lD1JwBDIwOMJKHpHlpr69KfdHjyxSmriSfYz+USnWPY7AufNIadK6MEJM x9ApD/oDOlTrorhX2lFEilmcO2RdNtjC5xDF9pCuTyYBB5bi6bQ4syoJ3g9WQ0ymaiLzg5KdCXlK LjvcW893SUOqXwnz5DrgnHtJTxOsQfEKIT7DmDSUCayM+6KAU/53yWw5cuba1mrMm8BNir3hdLG6 1o5r1zj93/Ltkrp0q+WD6m9QSwECFAAUAAAACACHTuJAfublIPcAAADhAQAAEwAAAAAAAAABACAA AAB6BAAAW0NvbnRlbnRfVHlwZXNdLnhtbFBLAQIUAAoAAAAAAIdO4kAAAAAAAAAAAAAAAAAGAAAA AAAAAAAAEAAAAFwDAABfcmVscy9QSwECFAAUAAAACACHTuJAihRmPNEAAACUAQAACwAAAAAAAAAB ACAAAACAAwAAX3JlbHMvLnJlbHNQSwECFAAKAAAAAACHTuJAAAAAAAAAAAAAAAAABAAAAAAAAAAA ABAAAAAAAAAAZHJzL1BLAQIUABQAAAAIAIdO4kAGRC532AAAAA0BAAAPAAAAAAAAAAEAIAAAACIA AABkcnMvZG93bnJldi54bWxQSwECFAAUAAAACACHTuJAxsrFXgkCAAD9AwAADgAAAAAAAAABACAA AAAnAQAAZHJzL2Uyb0RvYy54bWxQSwUGAAAAAAYABgBZAQAAogUAAAAA 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0288;mso-width-relative:page;mso-height-relative:page;" filled="f" stroked="t" coordsize="21600,21600" o:gfxdata="UEsDBAoAAAAAAIdO4kAAAAAAAAAAAAAAAAAEAAAAZHJzL1BLAwQUAAAACACHTuJAI/YojNkAAAAO AQAADwAAAGRycy9kb3ducmV2LnhtbE2PzU7DMBCE70h9B2srcUGtnZZUNMSpEBIHjv2RuLrxkgTi dRQ7TenTd3tAcNyZ0ew3+ebsWnHCPjSeNCRzBQKp9LahSsNh/zZ7AhGiIWtaT6jhBwNsisldbjLr R9riaRcrwSUUMqOhjrHLpAxljc6Eue+Q2Pv0vTORz76Stjcjl7tWLpRaSWca4g+16fC1xvJ7NzgN GIY0US9rVx3eL+PDx+LyNXZ7re+niXoGEfEc/8Jww2d0KJjp6AeyQbQaZivFWyIbaqmWIG6RdJ0+ gjj+arLI5f8ZxRVQSwMEFAAAAAgAh07iQJkvRdC6AQAAZQMAAA4AAABkcnMvZTJvRG9jLnhtbK1T TY/TMBC9I/EfLN9pkkoFNmq6Ql0tlwUq7fIDXNtJLGyPNXab9N8zdj9Y4IbIwYoz897MezNZ38/O sqPGaMB3vFnUnGkvQRk/dPz7y+O7j5zFJLwSFrzu+ElHfr95+2Y9hVYvYQSrNDIi8bGdQsfHlEJb VVGO2om4gKA9BXtAJxJdcagUionYna2Wdf2+mgBVQJA6Rvr6cA7yTeHvey3Tt76POjHbceotlRPL uc9ntVmLdkARRiMvbYh/6MIJ46nojepBJMEOaP6ickYiROjTQoKroO+N1EUDqWnqP9Q8jyLoooXM ieFmU/x/tPLrcYfMqI6vOPPC0Yg+HRKUymyV7ZlCbClr63eYBcrZP4cnkD8i87AdhR90SX45BcI2 GVH9BsmXGKjIfvoCinIE8Rev5h5dpiQX2FxGcrqNRM+JSfrY1Kum+XBHo5PXYCXaKzJgTJ81OJZf Oh4TCjOMaQve0+QBm1JHHJ9iyn2J9grIZT08GmvLAljPpo7frZarAohgjcrBnBZx2G8tsqPIK1Se IpIir9MQDl6di1h/8SDLPhu4B3Xa4dUbmmXp5rJ3eVle3wv619+x+Ql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AsBAAAW0NvbnRlbnRfVHlwZXNd LnhtbFBLAQIUAAoAAAAAAIdO4kAAAAAAAAAAAAAAAAAGAAAAAAAAAAAAEAAAAA4DAABfcmVscy9Q SwECFAAUAAAACACHTuJAihRmPNEAAACUAQAACwAAAAAAAAABACAAAAAyAwAAX3JlbHMvLnJlbHNQ SwECFAAKAAAAAACHTuJAAAAAAAAAAAAAAAAABAAAAAAAAAAAABAAAAAAAAAAZHJzL1BLAQIUABQA AAAIAIdO4kAj9iiM2QAAAA4BAAAPAAAAAAAAAAEAIAAAACIAAABkcnMvZG93bnJldi54bWxQSwEC FAAUAAAACACHTuJAmS9F0LoBAABlAwAADgAAAAAAAAABACAAAAAoAQAAZHJzL2Uyb0RvYy54bWxQ SwUGAAAAAAYABgBZAQAAVAUAAAAA 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6"/>
          <w:szCs w:val="36"/>
        </w:rPr>
        <w:t>XX震区房屋统计</w:t>
      </w:r>
    </w:p>
    <w:p>
      <w:pPr>
        <w:spacing w:line="360" w:lineRule="auto"/>
        <w:ind w:right="697" w:rightChars="332" w:firstLine="480" w:firstLineChars="200"/>
        <w:rPr>
          <w:sz w:val="24"/>
          <w:szCs w:val="24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9240"/>
        </w:tabs>
        <w:spacing w:line="360" w:lineRule="auto"/>
        <w:ind w:right="204" w:rightChars="97" w:firstLine="480" w:firstLineChars="200"/>
        <w:rPr>
          <w:sz w:val="24"/>
        </w:rPr>
      </w:pPr>
      <w:r>
        <w:rPr>
          <w:rFonts w:hint="eastAsia"/>
          <w:sz w:val="24"/>
        </w:rPr>
        <w:t xml:space="preserve">${zqfwtjContentText} </w:t>
      </w:r>
      <w:r>
        <w:rPr>
          <w:sz w:val="24"/>
        </w:rPr>
        <w:t xml:space="preserve">                                                                                                   </w:t>
      </w:r>
    </w:p>
    <w:p>
      <w:pPr>
        <w:snapToGrid w:val="0"/>
        <w:spacing w:line="0" w:lineRule="atLeast"/>
        <w:contextualSpacing/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${震区建筑物总量空间分布图}</w:t>
      </w:r>
      <w:bookmarkStart w:id="1" w:name="_GoBack"/>
      <w:bookmarkEnd w:id="1"/>
      <w:r>
        <w:rPr>
          <w:rFonts w:hint="eastAsia"/>
          <w:b/>
        </w:rPr>
        <w:t>图1 震区建筑物总量空间分布图</w:t>
      </w:r>
    </w:p>
    <w:p>
      <w:pPr>
        <w:tabs>
          <w:tab w:val="left" w:pos="9240"/>
        </w:tabs>
        <w:spacing w:line="360" w:lineRule="auto"/>
        <w:ind w:right="204" w:rightChars="97"/>
        <w:rPr>
          <w:rFonts w:hint="eastAsia"/>
          <w:b/>
          <w:sz w:val="22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2">
            <w:col w:w="9460" w:space="419"/>
            <w:col w:w="5519"/>
          </w:cols>
          <w:docGrid w:type="lines" w:linePitch="312" w:charSpace="0"/>
        </w:sectPr>
      </w:pPr>
    </w:p>
    <w:p>
      <w:pPr>
        <w:spacing w:after="156" w:afterLines="50"/>
        <w:ind w:firstLine="1054" w:firstLineChars="500"/>
        <w:rPr>
          <w:b/>
        </w:rPr>
      </w:pPr>
      <w:r>
        <w:rPr>
          <w:rFonts w:hint="eastAsia"/>
          <w:b/>
        </w:rPr>
        <w:t>表1 震中所有及周边县区的建筑面积统计表（单位</w:t>
      </w:r>
      <w:r>
        <w:rPr>
          <w:b/>
        </w:rPr>
        <w:t>：平方米</w:t>
      </w:r>
      <w:r>
        <w:rPr>
          <w:rFonts w:hint="eastAsia"/>
          <w:b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Borders>
          <w:top w:val="single" w:sz="1" w:color="000000"/>
          <w:left w:val="single" w:sz="1" w:color="000000"/>
          <w:bottom w:val="single" w:sz="1" w:color="000000"/>
          <w:right w:val="single" w:sz="1" w:color="000000"/>
          <w:insideH w:val="single" w:sz="1" w:color="000000"/>
          <w:insideV w:val="single" w:sz="1" w:color="00000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314"/>
        <w:gridCol w:w="1314"/>
        <w:gridCol w:w="1314"/>
        <w:gridCol w:w="1314"/>
        <w:gridCol w:w="1314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高层建筑</w:t>
            </w:r>
          </w:p>
        </w:tc>
        <w:tc>
          <w:tcPr>
            <w:tcW w:w="1314" w:type="dxa"/>
            <w:vAlign w:val="center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钢混结构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多层砌体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老旧民房</w:t>
            </w:r>
          </w:p>
        </w:tc>
        <w:tc>
          <w:tcPr>
            <w:tcW w:w="1314" w:type="dxa"/>
          </w:tcPr>
          <w:p>
            <w:pPr>
              <w:pStyle w:val="9"/>
              <w:spacing w:line="0" w:lineRule="atLeast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单层厂房</w:t>
            </w:r>
          </w:p>
        </w:tc>
      </w:tr>
    </w:tbl>
    <w:p>
      <w:pPr>
        <w:spacing w:before="234" w:beforeLines="75" w:after="234" w:afterLines="75"/>
        <w:rPr>
          <w:rFonts w:hint="eastAsia"/>
          <w:b/>
          <w:sz w:val="36"/>
          <w:szCs w:val="36"/>
        </w:rPr>
      </w:pPr>
    </w:p>
    <w:sectPr>
      <w:type w:val="continuous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0"/>
    <w:rsid w:val="00006FA8"/>
    <w:rsid w:val="00042B67"/>
    <w:rsid w:val="000646EC"/>
    <w:rsid w:val="00170EC6"/>
    <w:rsid w:val="001F076F"/>
    <w:rsid w:val="00252C97"/>
    <w:rsid w:val="002617B8"/>
    <w:rsid w:val="00267653"/>
    <w:rsid w:val="00333143"/>
    <w:rsid w:val="003772D4"/>
    <w:rsid w:val="003E2C85"/>
    <w:rsid w:val="00462816"/>
    <w:rsid w:val="005124D1"/>
    <w:rsid w:val="005348F5"/>
    <w:rsid w:val="005B25AF"/>
    <w:rsid w:val="005C2B8C"/>
    <w:rsid w:val="00637BD0"/>
    <w:rsid w:val="006961A6"/>
    <w:rsid w:val="006A6BE0"/>
    <w:rsid w:val="006A6C85"/>
    <w:rsid w:val="006E718B"/>
    <w:rsid w:val="006F03B9"/>
    <w:rsid w:val="00713A61"/>
    <w:rsid w:val="007C10A7"/>
    <w:rsid w:val="007C48E1"/>
    <w:rsid w:val="0085521E"/>
    <w:rsid w:val="00AA669A"/>
    <w:rsid w:val="00B93AF5"/>
    <w:rsid w:val="00BA35F9"/>
    <w:rsid w:val="00BB0691"/>
    <w:rsid w:val="00BF1CFD"/>
    <w:rsid w:val="00CC5E78"/>
    <w:rsid w:val="00DE1AAF"/>
    <w:rsid w:val="00E706D9"/>
    <w:rsid w:val="00EF0DB8"/>
    <w:rsid w:val="00EF67DA"/>
    <w:rsid w:val="00F3408B"/>
    <w:rsid w:val="00F34426"/>
    <w:rsid w:val="00F458DE"/>
    <w:rsid w:val="00F83750"/>
    <w:rsid w:val="00FD4973"/>
    <w:rsid w:val="00FF24F0"/>
    <w:rsid w:val="0478651A"/>
    <w:rsid w:val="04882B08"/>
    <w:rsid w:val="07410F22"/>
    <w:rsid w:val="0967793D"/>
    <w:rsid w:val="0A67478C"/>
    <w:rsid w:val="0BC3033B"/>
    <w:rsid w:val="0D3A3EC4"/>
    <w:rsid w:val="0EFB270A"/>
    <w:rsid w:val="13FF02A6"/>
    <w:rsid w:val="18C81B7F"/>
    <w:rsid w:val="191316F0"/>
    <w:rsid w:val="19CC61F9"/>
    <w:rsid w:val="1AD95978"/>
    <w:rsid w:val="1B1F6DE9"/>
    <w:rsid w:val="206C2C85"/>
    <w:rsid w:val="21E84A6D"/>
    <w:rsid w:val="286A69EA"/>
    <w:rsid w:val="28BC121A"/>
    <w:rsid w:val="29DF14D9"/>
    <w:rsid w:val="2BEF4844"/>
    <w:rsid w:val="2DC074A8"/>
    <w:rsid w:val="30B637C8"/>
    <w:rsid w:val="37734CE3"/>
    <w:rsid w:val="38871F53"/>
    <w:rsid w:val="3B9A1778"/>
    <w:rsid w:val="3E4F1454"/>
    <w:rsid w:val="3FC5695E"/>
    <w:rsid w:val="41377364"/>
    <w:rsid w:val="431652A7"/>
    <w:rsid w:val="446A11DC"/>
    <w:rsid w:val="446A295B"/>
    <w:rsid w:val="48213374"/>
    <w:rsid w:val="4C3F2B33"/>
    <w:rsid w:val="4E205FD4"/>
    <w:rsid w:val="4E6B130C"/>
    <w:rsid w:val="53936FDE"/>
    <w:rsid w:val="53996FDF"/>
    <w:rsid w:val="53A96C4E"/>
    <w:rsid w:val="53F91A64"/>
    <w:rsid w:val="545E51C7"/>
    <w:rsid w:val="54BD168C"/>
    <w:rsid w:val="58357815"/>
    <w:rsid w:val="5AF6670F"/>
    <w:rsid w:val="5D2B1BB1"/>
    <w:rsid w:val="5DBF6D13"/>
    <w:rsid w:val="60FD591E"/>
    <w:rsid w:val="60FE0283"/>
    <w:rsid w:val="647A0D21"/>
    <w:rsid w:val="69F264E2"/>
    <w:rsid w:val="6B4256D5"/>
    <w:rsid w:val="6B9F17EB"/>
    <w:rsid w:val="6B9F4255"/>
    <w:rsid w:val="6D054218"/>
    <w:rsid w:val="71D84E6D"/>
    <w:rsid w:val="763C11D3"/>
    <w:rsid w:val="77D12E20"/>
    <w:rsid w:val="781545A0"/>
    <w:rsid w:val="78573FE0"/>
    <w:rsid w:val="7A3502F1"/>
    <w:rsid w:val="7AB13016"/>
    <w:rsid w:val="7FA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image" Target="media/image1.jpeg"/>
  <Relationship Id="rId5" Type="http://schemas.openxmlformats.org/officeDocument/2006/relationships/customXml" Target="../customXml/item1.xml"/>
  <Relationship Id="rId6" Type="http://schemas.openxmlformats.org/officeDocument/2006/relationships/customXml" Target="../customXml/item2.xml"/>
  <Relationship Id="rId7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0" tIns="0" rIns="0" bIns="0" anchor="t" anchorCtr="0" upright="1">
        <a:noAutofit/>
      </a:bodyPr>
      <a:lstStyle/>
    </a:txDef>
  </a:objectDefaults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0"/>
    <customShpInfo spid="_x0000_s1031"/>
    <customShpInfo spid="_x0000_s1029"/>
    <customShpInfo spid="_x0000_s1032"/>
    <customShpInfo spid="_x0000_s1034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86A36-1DF1-4515-90EE-F5928B85A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399</Characters>
  <Lines>3</Lines>
  <Paragraphs>1</Paragraphs>
  <TotalTime>13</TotalTime>
  <ScaleCrop>false</ScaleCrop>
  <LinksUpToDate>false</LinksUpToDate>
  <CharactersWithSpaces>468</CharactersWithSpaces>
  <Application>WPS Office_11.1.0.9208_F1E327BC-269C-435d-A152-05C5408002CA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2017-07-08T08:31:00Z</dcterms:created>
  <dc:creator>gisweis</dc:creator>
  <lastModifiedBy>qzuser</lastModifiedBy>
  <lastPrinted>2017-07-08T08:31:00Z</lastPrinted>
  <dcterms:modified xsi:type="dcterms:W3CDTF">2019-12-12T07:45:08Z</dcterms:modified>
  <revision>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