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宋体"/>
          <w:b/>
          <w:sz w:val="36"/>
          <w:szCs w:val="36"/>
          <w:lang w:bidi="ar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6609080</wp:posOffset>
                </wp:positionV>
                <wp:extent cx="2320290" cy="3257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编制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上海市地震应急救援保障中心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1pt;margin-top:520.4pt;height:25.65pt;width:182.7pt;z-index:251673600;v-text-anchor:middle;mso-width-relative:page;mso-height-relative:page;" filled="f" stroked="f" coordsize="21600,21600" o:gfxdata="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D6tegHaAAAADQEAAA8AAAAAAAAAAQAg&#10;AAAAIgAAAGRycy9kb3ducmV2LnhtbFBLAQIUABQAAAAIAIdO4kCIJd85mgEAAA0DAAAOAAAAAAAA&#10;AAEAIAAAACk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编制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上海市地震应急救援保障中心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6609080</wp:posOffset>
                </wp:positionV>
                <wp:extent cx="6144895" cy="3257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来源：</w:t>
                            </w:r>
                            <w:r>
                              <w:rPr>
                                <w:rFonts w:hint="eastAsia"/>
                              </w:rPr>
                              <w:t>《上海市地震应急辅助决策系统》、《地震应急基础库》、《上海市</w:t>
                            </w:r>
                            <w:r>
                              <w:t>统计年鉴</w:t>
                            </w:r>
                            <w:r>
                              <w:rPr>
                                <w:rFonts w:hint="eastAsia"/>
                              </w:rPr>
                              <w:t>2016》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3pt;margin-top:520.4pt;height:25.65pt;width:483.85pt;z-index:251674624;v-text-anchor:middle;mso-width-relative:page;mso-height-relative:page;" filled="f" stroked="f" coordsize="21600,21600" o:gfxdata="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iUAfItsAAAAOAQAADwAAAAAAAAAB&#10;ACAAAAAiAAAAZHJzL2Rvd25yZXYueG1sUEsBAhQAFAAAAAgAh07iQAa6aSibAQAADQMAAA4AAAAA&#10;AAAAAQAgAAAAK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数据</w:t>
                      </w:r>
                      <w:r>
                        <w:t>来源：</w:t>
                      </w:r>
                      <w:r>
                        <w:rPr>
                          <w:rFonts w:hint="eastAsia"/>
                        </w:rPr>
                        <w:t>《上海市地震应急辅助决策系统》、《地震应急基础库》、《上海市</w:t>
                      </w:r>
                      <w:r>
                        <w:t>统计年鉴</w:t>
                      </w:r>
                      <w:r>
                        <w:rPr>
                          <w:rFonts w:hint="eastAsia"/>
                        </w:rPr>
                        <w:t>2016》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8509635</wp:posOffset>
                </wp:positionH>
                <wp:positionV relativeFrom="paragraph">
                  <wp:posOffset>6609080</wp:posOffset>
                </wp:positionV>
                <wp:extent cx="1558290" cy="32575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bookmarkStart w:id="1" w:name="W_EqSurTime_1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bookmarkEnd w:id="1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0.05pt;margin-top:520.4pt;height:25.65pt;width:122.7pt;z-index:251672576;v-text-anchor:middle;mso-width-relative:page;mso-height-relative:page;" filled="f" stroked="f" coordsize="21600,21600" o:gfxdata="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PTAb+XbAAAADwEAAA8AAAAAAAAAAQAg&#10;AAAAIgAAAGRycy9kb3ducmV2LnhtbFBLAQIUABQAAAAIAIdO4kC6/uWNmQEAAA0DAAAOAAAAAAAA&#10;AAEAIAAAACo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bookmarkStart w:id="1" w:name="W_EqSurTime_1"/>
                      <w:r>
                        <w:rPr>
                          <w:rFonts w:hint="eastAsia"/>
                        </w:rPr>
                        <w:t>X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-368300</wp:posOffset>
                </wp:positionV>
                <wp:extent cx="8559800" cy="13290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0" cy="1329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b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595959"/>
                                <w:sz w:val="28"/>
                                <w:szCs w:val="28"/>
                              </w:rPr>
                              <w:t>上海市</w:t>
                            </w:r>
                            <w:r>
                              <w:rPr>
                                <w:rFonts w:ascii="宋体" w:hAnsi="宋体"/>
                                <w:b/>
                                <w:color w:val="595959"/>
                                <w:sz w:val="28"/>
                                <w:szCs w:val="28"/>
                              </w:rPr>
                              <w:t>地震局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color w:val="595959"/>
                                <w:sz w:val="28"/>
                                <w:szCs w:val="28"/>
                              </w:rPr>
                              <w:t xml:space="preserve"> Shanghai Earthquake Agency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-29pt;height:104.65pt;width:674pt;z-index:-251645952;mso-width-relative:page;mso-height-relative:margin;mso-height-percent:200;" filled="f" stroked="f" coordsize="21600,21600" o:gfxdata="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I6A7HtgAAAALAQAADwAAAAAAAAAB&#10;ACAAAAAiAAAAZHJzL2Rvd25yZXYueG1sUEsBAhQAFAAAAAgAh07iQOrQ+FCeAQAAGw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宋体" w:hAnsi="宋体"/>
                          <w:b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595959"/>
                          <w:sz w:val="28"/>
                          <w:szCs w:val="28"/>
                        </w:rPr>
                        <w:t>上海市</w:t>
                      </w:r>
                      <w:r>
                        <w:rPr>
                          <w:rFonts w:ascii="宋体" w:hAnsi="宋体"/>
                          <w:b/>
                          <w:color w:val="595959"/>
                          <w:sz w:val="28"/>
                          <w:szCs w:val="28"/>
                        </w:rPr>
                        <w:t>地震局</w:t>
                      </w:r>
                      <w:r>
                        <w:rPr>
                          <w:rFonts w:hint="eastAsia" w:ascii="宋体" w:hAnsi="宋体"/>
                          <w:b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color w:val="595959"/>
                          <w:sz w:val="28"/>
                          <w:szCs w:val="28"/>
                        </w:rPr>
                        <w:t xml:space="preserve"> Shanghai Earthquake Agency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-372110</wp:posOffset>
                </wp:positionV>
                <wp:extent cx="575945" cy="4876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389890" cy="389890"/>
                                  <wp:effectExtent l="0" t="0" r="6350" b="6350"/>
                                  <wp:docPr id="1" name="图片 1" descr="上海市地震局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上海市地震局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890" cy="389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55pt;margin-top:-29.3pt;height:38.4pt;width:45.35pt;mso-wrap-style:none;z-index:251669504;mso-width-relative:page;mso-height-relative:page;" filled="f" stroked="f" coordsize="21600,21600" o:gfxdata="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HcdKvdUAAAAJAQAADwAA&#10;AAAAAAABACAAAAAiAAAAZHJzL2Rvd25yZXYueG1sUEsBAhQAFAAAAAgAh07iQJxtNzynAQAAJQMA&#10;AA4AAAAAAAAAAQAgAAAAJ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0" distR="0">
                            <wp:extent cx="389890" cy="389890"/>
                            <wp:effectExtent l="0" t="0" r="6350" b="6350"/>
                            <wp:docPr id="1" name="图片 1" descr="上海市地震局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上海市地震局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890" cy="389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-378460</wp:posOffset>
                </wp:positionV>
                <wp:extent cx="10509250" cy="7378065"/>
                <wp:effectExtent l="4445" t="4445" r="17145" b="8890"/>
                <wp:wrapNone/>
                <wp:docPr id="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9250" cy="7378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29.8pt;margin-top:-29.8pt;height:580.95pt;width:827.5pt;z-index:251658240;mso-width-relative:page;mso-height-relative:page;" filled="f" stroked="t" coordsize="21600,21600" o:gfxdata="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RC532AAAAA0BAAAPAAAAAAAAAAEAIAAAACIA&#10;AABkcnMvZG93bnJldi54bWxQSwECFAAUAAAACACHTuJAxsrFXgkCAAD9AwAADgAAAAAAAAABACAA&#10;AAAnAQAAZHJzL2Uyb0RvYy54bWxQSwUGAAAAAAYABgBZAQAAog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6542405</wp:posOffset>
                </wp:positionV>
                <wp:extent cx="10511790" cy="0"/>
                <wp:effectExtent l="0" t="0" r="0" b="0"/>
                <wp:wrapNone/>
                <wp:docPr id="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1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30pt;margin-top:515.15pt;height:0pt;width:827.7pt;z-index:251660288;mso-width-relative:page;mso-height-relative:page;" filled="f" stroked="t" coordsize="21600,21600" o:gfxdata="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9iiM2QAAAA4BAAAPAAAAAAAAAAEAIAAAACIAAABkcnMvZG93bnJldi54bWxQSwEC&#10;FAAUAAAACACHTuJAmS9F0LoBAABlAwAADgAAAAAAAAABACAAAAAo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bookmarkStart w:id="0" w:name="W_EqType_1"/>
      <w:bookmarkEnd w:id="0"/>
      <w:r>
        <w:rPr>
          <w:rFonts w:hint="eastAsia" w:cs="宋体"/>
          <w:b/>
          <w:sz w:val="36"/>
          <w:szCs w:val="36"/>
          <w:lang w:val="en-US" w:eastAsia="zh-CN" w:bidi="ar"/>
        </w:rPr>
        <w:t>XX</w:t>
      </w:r>
      <w:bookmarkStart w:id="2" w:name="_GoBack"/>
      <w:bookmarkEnd w:id="2"/>
      <w:r>
        <w:rPr>
          <w:rFonts w:hint="eastAsia" w:cs="宋体"/>
          <w:b/>
          <w:sz w:val="36"/>
          <w:szCs w:val="36"/>
          <w:lang w:bidi="ar"/>
        </w:rPr>
        <w:t>震区人口信息</w:t>
      </w:r>
    </w:p>
    <w:p>
      <w:pPr>
        <w:spacing w:line="360" w:lineRule="auto"/>
        <w:ind w:firstLine="480" w:firstLineChars="200"/>
        <w:jc w:val="left"/>
        <w:rPr>
          <w:rFonts w:cs="宋体"/>
          <w:sz w:val="24"/>
          <w:szCs w:val="24"/>
          <w:lang w:bidi="ar"/>
        </w:rPr>
        <w:sectPr>
          <w:type w:val="continuous"/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9240"/>
        </w:tabs>
        <w:spacing w:line="360" w:lineRule="auto"/>
        <w:ind w:right="204" w:rightChars="97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${zqrkxxContentText}</w:t>
      </w:r>
    </w:p>
    <w:p>
      <w:pPr>
        <w:tabs>
          <w:tab w:val="left" w:pos="9240"/>
        </w:tabs>
        <w:spacing w:line="360" w:lineRule="auto"/>
        <w:ind w:right="204" w:rightChars="97" w:firstLine="480" w:firstLineChars="200"/>
        <w:rPr>
          <w:rFonts w:hint="eastAsia"/>
          <w:sz w:val="24"/>
          <w:lang w:val="en-US" w:eastAsia="zh-CN"/>
        </w:rPr>
      </w:pPr>
    </w:p>
    <w:p>
      <w:pPr>
        <w:tabs>
          <w:tab w:val="left" w:pos="9240"/>
        </w:tabs>
        <w:spacing w:line="360" w:lineRule="auto"/>
        <w:ind w:right="204" w:rightChars="97" w:firstLine="480" w:firstLineChars="200"/>
        <w:rPr>
          <w:rFonts w:hint="default"/>
          <w:sz w:val="24"/>
          <w:lang w:val="en-US" w:eastAsia="zh-CN"/>
        </w:rPr>
      </w:pPr>
    </w:p>
    <w:p>
      <w:pPr>
        <w:spacing w:after="156" w:afterLines="50"/>
        <w:jc w:val="center"/>
        <w:rPr>
          <w:b/>
        </w:rPr>
      </w:pPr>
      <w:r>
        <w:rPr>
          <w:rFonts w:hint="eastAsia" w:cs="宋体"/>
          <w:b/>
          <w:lang w:bidi="ar"/>
        </w:rPr>
        <w:t>表</w:t>
      </w:r>
      <w:r>
        <w:rPr>
          <w:b/>
          <w:lang w:bidi="ar"/>
        </w:rPr>
        <w:t xml:space="preserve">1 </w:t>
      </w:r>
      <w:r>
        <w:rPr>
          <w:rFonts w:hint="eastAsia" w:cs="宋体"/>
          <w:b/>
          <w:lang w:bidi="ar"/>
        </w:rPr>
        <w:t>震中附近乡镇人口统计表（单位：人）</w:t>
      </w:r>
    </w:p>
    <w:tbl>
      <w:tblPr>
        <w:tblStyle w:val="5"/>
        <w:tblW w:w="467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431"/>
        <w:gridCol w:w="1234"/>
        <w:gridCol w:w="1024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spacing w:line="0" w:lineRule="atLeast"/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序号</w:t>
            </w:r>
          </w:p>
        </w:tc>
        <w:tc>
          <w:tcPr>
            <w:tcW w:w="123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06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总人口</w:t>
            </w:r>
          </w:p>
        </w:tc>
        <w:tc>
          <w:tcPr>
            <w:tcW w:w="88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老人</w:t>
            </w:r>
          </w:p>
        </w:tc>
        <w:tc>
          <w:tcPr>
            <w:tcW w:w="98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青少年</w:t>
            </w:r>
          </w:p>
        </w:tc>
      </w:tr>
    </w:tbl>
    <w:p>
      <w:pPr>
        <w:spacing w:line="360" w:lineRule="auto"/>
        <w:jc w:val="left"/>
        <w:rPr>
          <w:rFonts w:hint="eastAsia" w:cs="宋体"/>
          <w:b/>
          <w:sz w:val="18"/>
          <w:szCs w:val="18"/>
          <w:lang w:val="en-US" w:eastAsia="zh-CN" w:bidi="ar"/>
        </w:rPr>
      </w:pPr>
    </w:p>
    <w:p>
      <w:pPr>
        <w:spacing w:line="360" w:lineRule="auto"/>
        <w:jc w:val="left"/>
        <w:rPr>
          <w:rFonts w:hint="eastAsia" w:cs="宋体"/>
          <w:b/>
          <w:sz w:val="18"/>
          <w:szCs w:val="18"/>
          <w:lang w:val="en-US" w:eastAsia="zh-CN" w:bidi="ar"/>
        </w:rPr>
      </w:pPr>
    </w:p>
    <w:p>
      <w:pPr>
        <w:spacing w:line="360" w:lineRule="auto"/>
        <w:jc w:val="left"/>
        <w:rPr>
          <w:rFonts w:hint="eastAsia" w:cs="宋体"/>
          <w:b/>
          <w:sz w:val="18"/>
          <w:szCs w:val="18"/>
          <w:lang w:val="en-US" w:eastAsia="zh-CN" w:bidi="ar"/>
        </w:rPr>
      </w:pPr>
    </w:p>
    <w:p>
      <w:pPr>
        <w:spacing w:line="360" w:lineRule="auto"/>
        <w:jc w:val="left"/>
        <w:rPr>
          <w:rFonts w:cs="宋体"/>
          <w:b/>
          <w:sz w:val="18"/>
          <w:szCs w:val="18"/>
          <w:lang w:bidi="ar"/>
        </w:rPr>
      </w:pPr>
      <w:r>
        <w:rPr>
          <w:rFonts w:hint="eastAsia" w:cs="宋体"/>
          <w:b/>
          <w:sz w:val="18"/>
          <w:szCs w:val="18"/>
          <w:lang w:val="en-US" w:eastAsia="zh-CN" w:bidi="ar"/>
        </w:rPr>
        <w:t>${人员伤亡预估分布图}</w:t>
      </w:r>
    </w:p>
    <w:p>
      <w:pPr>
        <w:jc w:val="center"/>
        <w:rPr>
          <w:rFonts w:cs="宋体"/>
          <w:b/>
          <w:sz w:val="18"/>
          <w:szCs w:val="18"/>
          <w:lang w:bidi="ar"/>
        </w:rPr>
      </w:pPr>
      <w:r>
        <w:rPr>
          <w:rFonts w:hint="eastAsia" w:cs="宋体"/>
          <w:b/>
          <w:sz w:val="18"/>
          <w:szCs w:val="18"/>
          <w:lang w:bidi="ar"/>
        </w:rPr>
        <w:t>图</w:t>
      </w:r>
      <w:r>
        <w:rPr>
          <w:b/>
          <w:sz w:val="18"/>
          <w:szCs w:val="18"/>
          <w:lang w:bidi="ar"/>
        </w:rPr>
        <w:t xml:space="preserve">1 </w:t>
      </w:r>
      <w:r>
        <w:rPr>
          <w:rFonts w:hint="eastAsia" w:cs="宋体"/>
          <w:b/>
          <w:sz w:val="18"/>
          <w:szCs w:val="18"/>
          <w:lang w:bidi="ar"/>
        </w:rPr>
        <w:t>震区县人口分布图</w:t>
      </w:r>
    </w:p>
    <w:p>
      <w:pPr>
        <w:spacing w:line="360" w:lineRule="auto"/>
        <w:jc w:val="left"/>
        <w:rPr>
          <w:rFonts w:cs="宋体"/>
          <w:b/>
          <w:sz w:val="18"/>
          <w:szCs w:val="18"/>
          <w:lang w:bidi="ar"/>
        </w:rPr>
      </w:pPr>
      <w:r>
        <w:rPr>
          <w:rFonts w:hint="eastAsia" w:cs="宋体"/>
          <w:b/>
          <w:sz w:val="18"/>
          <w:szCs w:val="18"/>
          <w:lang w:val="en-US" w:eastAsia="zh-CN" w:bidi="ar"/>
        </w:rPr>
        <w:t>${人员伤亡预估分布图}</w:t>
      </w:r>
    </w:p>
    <w:p>
      <w:pPr>
        <w:spacing w:line="360" w:lineRule="auto"/>
        <w:jc w:val="left"/>
        <w:rPr>
          <w:rFonts w:hint="eastAsia" w:cs="宋体"/>
          <w:b/>
          <w:sz w:val="18"/>
          <w:szCs w:val="18"/>
          <w:lang w:bidi="ar"/>
        </w:rPr>
      </w:pPr>
      <w:r>
        <w:rPr>
          <w:rFonts w:hint="eastAsia" w:cs="宋体"/>
          <w:b/>
          <w:sz w:val="18"/>
          <w:szCs w:val="18"/>
          <w:lang w:bidi="ar"/>
        </w:rPr>
        <w:t xml:space="preserve"> </w:t>
      </w:r>
      <w:r>
        <w:rPr>
          <w:rFonts w:hint="eastAsia" w:cs="宋体"/>
          <w:b/>
          <w:sz w:val="18"/>
          <w:szCs w:val="18"/>
          <w:lang w:val="en-US" w:eastAsia="zh-CN" w:bidi="ar"/>
        </w:rPr>
        <w:tab/>
      </w:r>
      <w:r>
        <w:rPr>
          <w:rFonts w:hint="eastAsia" w:cs="宋体"/>
          <w:b/>
          <w:sz w:val="18"/>
          <w:szCs w:val="18"/>
          <w:lang w:val="en-US" w:eastAsia="zh-CN" w:bidi="ar"/>
        </w:rPr>
        <w:tab/>
      </w:r>
      <w:r>
        <w:rPr>
          <w:rFonts w:hint="eastAsia" w:cs="宋体"/>
          <w:b/>
          <w:sz w:val="18"/>
          <w:szCs w:val="18"/>
          <w:lang w:val="en-US" w:eastAsia="zh-CN" w:bidi="ar"/>
        </w:rPr>
        <w:tab/>
      </w:r>
      <w:r>
        <w:rPr>
          <w:rFonts w:hint="eastAsia" w:cs="宋体"/>
          <w:b/>
          <w:sz w:val="18"/>
          <w:szCs w:val="18"/>
          <w:lang w:val="en-US" w:eastAsia="zh-CN" w:bidi="ar"/>
        </w:rPr>
        <w:t xml:space="preserve">   </w:t>
      </w:r>
      <w:r>
        <w:rPr>
          <w:rFonts w:hint="eastAsia" w:cs="宋体"/>
          <w:b/>
          <w:sz w:val="18"/>
          <w:szCs w:val="18"/>
          <w:lang w:val="en-US" w:eastAsia="zh-CN" w:bidi="ar"/>
        </w:rPr>
        <w:tab/>
      </w:r>
      <w:r>
        <w:rPr>
          <w:rFonts w:hint="eastAsia" w:cs="宋体"/>
          <w:b/>
          <w:sz w:val="18"/>
          <w:szCs w:val="18"/>
          <w:lang w:val="en-US" w:eastAsia="zh-CN" w:bidi="ar"/>
        </w:rPr>
        <w:t xml:space="preserve">    </w:t>
      </w:r>
      <w:r>
        <w:rPr>
          <w:rFonts w:hint="eastAsia" w:cs="宋体"/>
          <w:b/>
          <w:sz w:val="18"/>
          <w:szCs w:val="18"/>
          <w:lang w:bidi="ar"/>
        </w:rPr>
        <w:t>图</w:t>
      </w:r>
      <w:r>
        <w:rPr>
          <w:b/>
          <w:sz w:val="18"/>
          <w:szCs w:val="18"/>
          <w:lang w:bidi="ar"/>
        </w:rPr>
        <w:t xml:space="preserve">3 </w:t>
      </w:r>
      <w:r>
        <w:rPr>
          <w:rFonts w:hint="eastAsia" w:cs="宋体"/>
          <w:b/>
          <w:sz w:val="18"/>
          <w:szCs w:val="18"/>
          <w:lang w:bidi="ar"/>
        </w:rPr>
        <w:t>震区乡镇人口密度图</w:t>
      </w:r>
    </w:p>
    <w:p>
      <w:pPr>
        <w:spacing w:line="360" w:lineRule="auto"/>
        <w:jc w:val="left"/>
        <w:rPr>
          <w:rFonts w:ascii="Helvetica" w:hAnsi="Helvetica" w:cs="Helvetica"/>
          <w:color w:val="333333"/>
          <w:sz w:val="24"/>
          <w:szCs w:val="24"/>
          <w:shd w:val="clear" w:color="auto" w:fill="FFFFFF"/>
          <w:lang w:bidi="ar"/>
        </w:rPr>
      </w:pPr>
      <w:r>
        <w:rPr>
          <w:rFonts w:hint="eastAsia" w:cs="宋体"/>
          <w:b/>
          <w:sz w:val="18"/>
          <w:szCs w:val="18"/>
          <w:lang w:val="en-US" w:eastAsia="zh-CN" w:bidi="ar"/>
        </w:rPr>
        <w:t>${人员伤亡预估分布图}</w:t>
      </w:r>
    </w:p>
    <w:p>
      <w:pPr>
        <w:ind w:left="1680" w:leftChars="0" w:firstLine="420" w:firstLineChars="0"/>
        <w:jc w:val="both"/>
        <w:rPr>
          <w:b/>
          <w:sz w:val="18"/>
          <w:szCs w:val="18"/>
        </w:rPr>
      </w:pPr>
      <w:r>
        <w:rPr>
          <w:rFonts w:hint="eastAsia" w:cs="宋体"/>
          <w:b/>
          <w:sz w:val="18"/>
          <w:szCs w:val="18"/>
          <w:lang w:bidi="ar"/>
        </w:rPr>
        <w:t>图</w:t>
      </w:r>
      <w:r>
        <w:rPr>
          <w:b/>
          <w:sz w:val="18"/>
          <w:szCs w:val="18"/>
          <w:lang w:bidi="ar"/>
        </w:rPr>
        <w:t xml:space="preserve">2 </w:t>
      </w:r>
      <w:r>
        <w:rPr>
          <w:rFonts w:hint="eastAsia" w:cs="宋体"/>
          <w:b/>
          <w:sz w:val="18"/>
          <w:szCs w:val="18"/>
          <w:lang w:bidi="ar"/>
        </w:rPr>
        <w:t>震区县人口密度图</w:t>
      </w:r>
    </w:p>
    <w:p>
      <w:pPr>
        <w:spacing w:line="360" w:lineRule="auto"/>
        <w:jc w:val="left"/>
        <w:rPr>
          <w:rFonts w:ascii="Helvetica" w:hAnsi="Helvetica" w:cs="Helvetica"/>
          <w:color w:val="333333"/>
          <w:sz w:val="24"/>
          <w:szCs w:val="24"/>
          <w:shd w:val="clear" w:color="auto" w:fill="FFFFFF"/>
          <w:lang w:bidi="ar"/>
        </w:rPr>
      </w:pPr>
      <w:r>
        <w:rPr>
          <w:rFonts w:hint="eastAsia" w:cs="宋体"/>
          <w:b/>
          <w:sz w:val="18"/>
          <w:szCs w:val="18"/>
          <w:lang w:val="en-US" w:eastAsia="zh-CN" w:bidi="ar"/>
        </w:rPr>
        <w:t>${人员伤亡预估分布图}</w:t>
      </w:r>
    </w:p>
    <w:p>
      <w:pPr>
        <w:jc w:val="center"/>
        <w:rPr>
          <w:rFonts w:cs="宋体"/>
          <w:sz w:val="24"/>
          <w:szCs w:val="24"/>
          <w:lang w:bidi="ar"/>
        </w:rPr>
      </w:pPr>
      <w:r>
        <w:rPr>
          <w:rFonts w:hint="eastAsia" w:cs="宋体"/>
          <w:b/>
          <w:sz w:val="18"/>
          <w:szCs w:val="18"/>
          <w:lang w:val="en-US" w:eastAsia="zh-CN" w:bidi="ar"/>
        </w:rPr>
        <w:t xml:space="preserve"> </w:t>
      </w:r>
      <w:r>
        <w:rPr>
          <w:rFonts w:hint="eastAsia" w:cs="宋体"/>
          <w:b/>
          <w:sz w:val="18"/>
          <w:szCs w:val="18"/>
          <w:lang w:bidi="ar"/>
        </w:rPr>
        <w:t>图</w:t>
      </w:r>
      <w:r>
        <w:rPr>
          <w:b/>
          <w:sz w:val="18"/>
          <w:szCs w:val="18"/>
          <w:lang w:bidi="ar"/>
        </w:rPr>
        <w:t xml:space="preserve">4 </w:t>
      </w:r>
      <w:r>
        <w:rPr>
          <w:rFonts w:hint="eastAsia" w:cs="宋体"/>
          <w:b/>
          <w:sz w:val="18"/>
          <w:szCs w:val="18"/>
          <w:lang w:bidi="ar"/>
        </w:rPr>
        <w:t>人口公里格网分布图</w:t>
      </w:r>
    </w:p>
    <w:sectPr>
      <w:type w:val="continuous"/>
      <w:pgSz w:w="16838" w:h="11906" w:orient="landscape"/>
      <w:pgMar w:top="720" w:right="720" w:bottom="720" w:left="720" w:header="851" w:footer="992" w:gutter="0"/>
      <w:cols w:equalWidth="0" w:num="3">
        <w:col w:w="5970" w:space="111"/>
        <w:col w:w="4603" w:space="111"/>
        <w:col w:w="460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A5"/>
    <w:rsid w:val="000731FD"/>
    <w:rsid w:val="00091BA5"/>
    <w:rsid w:val="001C71F7"/>
    <w:rsid w:val="001D31C2"/>
    <w:rsid w:val="003C4E97"/>
    <w:rsid w:val="00435301"/>
    <w:rsid w:val="00470331"/>
    <w:rsid w:val="00477B83"/>
    <w:rsid w:val="00651211"/>
    <w:rsid w:val="006656AB"/>
    <w:rsid w:val="00824ED0"/>
    <w:rsid w:val="008E2417"/>
    <w:rsid w:val="00984ED1"/>
    <w:rsid w:val="009964F5"/>
    <w:rsid w:val="00BE2A2B"/>
    <w:rsid w:val="00C963C3"/>
    <w:rsid w:val="00E1059C"/>
    <w:rsid w:val="00E81351"/>
    <w:rsid w:val="00F611A9"/>
    <w:rsid w:val="030C47A1"/>
    <w:rsid w:val="07EA3C6A"/>
    <w:rsid w:val="0A023B3F"/>
    <w:rsid w:val="0D954489"/>
    <w:rsid w:val="0E502E74"/>
    <w:rsid w:val="0F46415D"/>
    <w:rsid w:val="20E634C9"/>
    <w:rsid w:val="2B590D3B"/>
    <w:rsid w:val="2DCA4A6B"/>
    <w:rsid w:val="2FFA7ADF"/>
    <w:rsid w:val="33F461E7"/>
    <w:rsid w:val="38DC21DB"/>
    <w:rsid w:val="4511560D"/>
    <w:rsid w:val="4DDB24DC"/>
    <w:rsid w:val="5B3418CA"/>
    <w:rsid w:val="5C91427E"/>
    <w:rsid w:val="5E600292"/>
    <w:rsid w:val="6DB902A3"/>
    <w:rsid w:val="6E9650E3"/>
    <w:rsid w:val="6F5458B8"/>
    <w:rsid w:val="78372966"/>
    <w:rsid w:val="791248D9"/>
    <w:rsid w:val="791B5379"/>
    <w:rsid w:val="7B17146F"/>
    <w:rsid w:val="7D9E0BFB"/>
    <w:rsid w:val="7E064A82"/>
    <w:rsid w:val="7F1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qFormat/>
    <w:uiPriority w:val="99"/>
    <w:rPr>
      <w:sz w:val="18"/>
      <w:szCs w:val="18"/>
    </w:rPr>
  </w:style>
  <w:style w:type="character" w:customStyle="1" w:styleId="9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E826B3-FEBB-4EE8-9146-A65A459299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51</Words>
  <Characters>295</Characters>
  <Lines>2</Lines>
  <Paragraphs>1</Paragraphs>
  <TotalTime>0</TotalTime>
  <ScaleCrop>false</ScaleCrop>
  <LinksUpToDate>false</LinksUpToDate>
  <CharactersWithSpaces>345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2017-07-28T09:04:00Z</dcterms:created>
  <dc:creator>gisweis</dc:creator>
  <cp:lastModifiedBy>飀鏹</cp:lastModifiedBy>
  <cp:lastPrinted>2016-10-06T13:57:00Z</cp:lastPrinted>
  <dcterms:modified xsi:type="dcterms:W3CDTF">2019-12-31T08:06:14Z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