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C6D78" w14:textId="77777777" w:rsidR="00A36507" w:rsidRPr="00182E2F" w:rsidRDefault="00A36507" w:rsidP="00A36507">
      <w:pPr>
        <w:jc w:val="center"/>
        <w:rPr>
          <w:rFonts w:ascii="Times New Roman" w:eastAsia="Verdana" w:hAnsi="Times New Roman"/>
          <w:szCs w:val="24"/>
        </w:rPr>
      </w:pPr>
      <w:r w:rsidRPr="00182E2F">
        <w:rPr>
          <w:rFonts w:ascii="Times New Roman" w:eastAsia="Verdana" w:hAnsi="Times New Roman"/>
          <w:szCs w:val="24"/>
        </w:rPr>
        <w:t>Regression Analysis of War and Agricultural Production</w:t>
      </w:r>
    </w:p>
    <w:p w14:paraId="7B262E46" w14:textId="77777777" w:rsidR="00B454B7" w:rsidRDefault="00B454B7" w:rsidP="001D5854">
      <w:pPr>
        <w:pStyle w:val="BodyText"/>
      </w:pPr>
    </w:p>
    <w:p w14:paraId="02CA319D" w14:textId="77777777" w:rsidR="00B454B7" w:rsidRDefault="00B454B7" w:rsidP="001D5854">
      <w:pPr>
        <w:pStyle w:val="BodyText"/>
      </w:pPr>
    </w:p>
    <w:p w14:paraId="21DE0304" w14:textId="77777777" w:rsidR="00B454B7" w:rsidRDefault="00B454B7" w:rsidP="001D5854">
      <w:pPr>
        <w:pStyle w:val="BodyText"/>
      </w:pPr>
    </w:p>
    <w:p w14:paraId="5D268606" w14:textId="77777777" w:rsidR="00B454B7" w:rsidRDefault="00B454B7" w:rsidP="001D5854">
      <w:pPr>
        <w:pStyle w:val="BodyText"/>
      </w:pPr>
    </w:p>
    <w:p w14:paraId="29F06F4B" w14:textId="77777777" w:rsidR="00B454B7" w:rsidRDefault="00B454B7" w:rsidP="001D5854">
      <w:pPr>
        <w:pStyle w:val="BodyText"/>
      </w:pPr>
    </w:p>
    <w:p w14:paraId="07EA654B" w14:textId="77777777" w:rsidR="00B454B7" w:rsidRDefault="00B454B7" w:rsidP="001D5854">
      <w:pPr>
        <w:pStyle w:val="BodyText"/>
      </w:pPr>
    </w:p>
    <w:p w14:paraId="463CA7F1" w14:textId="77777777" w:rsidR="00B454B7" w:rsidRDefault="00B454B7" w:rsidP="001D5854">
      <w:pPr>
        <w:pStyle w:val="BodyText"/>
      </w:pPr>
    </w:p>
    <w:p w14:paraId="20039D26" w14:textId="77777777" w:rsidR="00B454B7" w:rsidRDefault="00B454B7" w:rsidP="001D5854">
      <w:pPr>
        <w:pStyle w:val="BodyText"/>
      </w:pPr>
    </w:p>
    <w:p w14:paraId="45B0710E" w14:textId="77777777" w:rsidR="00B454B7" w:rsidRDefault="00B454B7" w:rsidP="001D5854">
      <w:pPr>
        <w:pStyle w:val="BodyText"/>
      </w:pPr>
    </w:p>
    <w:p w14:paraId="359481EC" w14:textId="77777777" w:rsidR="00A36507" w:rsidRPr="00182E2F" w:rsidRDefault="00A36507" w:rsidP="00A36507">
      <w:pPr>
        <w:jc w:val="center"/>
        <w:rPr>
          <w:rFonts w:ascii="Times New Roman" w:eastAsia="Verdana" w:hAnsi="Times New Roman"/>
          <w:szCs w:val="24"/>
        </w:rPr>
      </w:pPr>
      <w:bookmarkStart w:id="0" w:name="bkPaperTitl"/>
      <w:bookmarkEnd w:id="0"/>
      <w:r w:rsidRPr="00182E2F">
        <w:rPr>
          <w:rFonts w:ascii="Times New Roman" w:eastAsia="Verdana" w:hAnsi="Times New Roman"/>
          <w:szCs w:val="24"/>
        </w:rPr>
        <w:t>Regression Analysis of War and Agricultural Production</w:t>
      </w:r>
    </w:p>
    <w:p w14:paraId="1D490B0F" w14:textId="77777777" w:rsidR="00A36507" w:rsidRPr="00182E2F" w:rsidRDefault="00A36507" w:rsidP="00A36507">
      <w:pPr>
        <w:rPr>
          <w:rFonts w:ascii="Times New Roman" w:eastAsia="Verdana" w:hAnsi="Times New Roman"/>
          <w:b/>
          <w:szCs w:val="24"/>
        </w:rPr>
      </w:pPr>
    </w:p>
    <w:p w14:paraId="163A0D80" w14:textId="77777777" w:rsidR="00A36507" w:rsidRPr="00182E2F" w:rsidRDefault="00A36507" w:rsidP="00A36507">
      <w:pPr>
        <w:jc w:val="center"/>
        <w:rPr>
          <w:rFonts w:ascii="Times New Roman" w:eastAsia="Verdana" w:hAnsi="Times New Roman"/>
          <w:bCs/>
          <w:szCs w:val="24"/>
        </w:rPr>
      </w:pPr>
      <w:r w:rsidRPr="00182E2F">
        <w:rPr>
          <w:rFonts w:ascii="Times New Roman" w:eastAsia="Verdana" w:hAnsi="Times New Roman"/>
          <w:bCs/>
          <w:szCs w:val="24"/>
        </w:rPr>
        <w:t>A report on the impact of disorder events on agricultural markets</w:t>
      </w:r>
    </w:p>
    <w:p w14:paraId="1CEDED0C" w14:textId="10700C4C" w:rsidR="00B454B7" w:rsidRDefault="00B454B7" w:rsidP="001D5854">
      <w:pPr>
        <w:pStyle w:val="Heading1"/>
      </w:pPr>
    </w:p>
    <w:p w14:paraId="6EAB995B" w14:textId="763BCCF6" w:rsidR="00B454B7" w:rsidRDefault="00A36507" w:rsidP="001D5854">
      <w:pPr>
        <w:pStyle w:val="Heading1"/>
      </w:pPr>
      <w:bookmarkStart w:id="1" w:name="bkAuthor"/>
      <w:bookmarkEnd w:id="1"/>
      <w:r>
        <w:t>Desiree Teter</w:t>
      </w:r>
    </w:p>
    <w:p w14:paraId="48273A82" w14:textId="02C4752B" w:rsidR="00B454B7" w:rsidRDefault="00A36507" w:rsidP="001D5854">
      <w:pPr>
        <w:pStyle w:val="Heading1"/>
      </w:pPr>
      <w:bookmarkStart w:id="2" w:name="bkAuthorAffil"/>
      <w:bookmarkEnd w:id="2"/>
      <w:r>
        <w:t xml:space="preserve">MSc. Data Analytics, Student ID </w:t>
      </w:r>
      <w:r w:rsidRPr="00182E2F">
        <w:rPr>
          <w:rFonts w:eastAsia="Verdana"/>
          <w:szCs w:val="24"/>
        </w:rPr>
        <w:t>000809943</w:t>
      </w:r>
    </w:p>
    <w:p w14:paraId="26697912" w14:textId="7246A0D2" w:rsidR="00B454B7" w:rsidRDefault="00B454B7" w:rsidP="00A36507">
      <w:pPr>
        <w:pStyle w:val="Heading1"/>
        <w:jc w:val="left"/>
      </w:pPr>
    </w:p>
    <w:p w14:paraId="7951D405" w14:textId="77777777" w:rsidR="00A36507" w:rsidRPr="00182E2F" w:rsidRDefault="00B454B7" w:rsidP="00A36507">
      <w:pPr>
        <w:jc w:val="center"/>
        <w:rPr>
          <w:rFonts w:ascii="Times New Roman" w:eastAsia="Verdana" w:hAnsi="Times New Roman"/>
          <w:szCs w:val="24"/>
        </w:rPr>
      </w:pPr>
      <w:r>
        <w:br w:type="page"/>
      </w:r>
      <w:r w:rsidR="00A36507" w:rsidRPr="00182E2F">
        <w:rPr>
          <w:rFonts w:ascii="Times New Roman" w:eastAsia="Verdana" w:hAnsi="Times New Roman"/>
          <w:szCs w:val="24"/>
        </w:rPr>
        <w:lastRenderedPageBreak/>
        <w:t>Regression Analysis of War and Agricultural Production</w:t>
      </w:r>
    </w:p>
    <w:p w14:paraId="533FC478" w14:textId="77777777" w:rsidR="00A36507" w:rsidRPr="00182E2F" w:rsidRDefault="00A36507" w:rsidP="00A36507">
      <w:pPr>
        <w:rPr>
          <w:rFonts w:ascii="Times New Roman" w:eastAsia="Verdana" w:hAnsi="Times New Roman"/>
          <w:b/>
          <w:szCs w:val="24"/>
        </w:rPr>
      </w:pPr>
    </w:p>
    <w:p w14:paraId="506104C9" w14:textId="77777777" w:rsidR="00A36507" w:rsidRPr="00182E2F" w:rsidRDefault="00A36507" w:rsidP="00A36507">
      <w:pPr>
        <w:jc w:val="center"/>
        <w:rPr>
          <w:rFonts w:ascii="Times New Roman" w:eastAsia="Verdana" w:hAnsi="Times New Roman"/>
          <w:bCs/>
          <w:szCs w:val="24"/>
        </w:rPr>
      </w:pPr>
      <w:r w:rsidRPr="00182E2F">
        <w:rPr>
          <w:rFonts w:ascii="Times New Roman" w:eastAsia="Verdana" w:hAnsi="Times New Roman"/>
          <w:bCs/>
          <w:szCs w:val="24"/>
        </w:rPr>
        <w:t>A report on the impact of disorder events on agricultural markets</w:t>
      </w:r>
    </w:p>
    <w:p w14:paraId="37567CE2" w14:textId="0701FE4A" w:rsidR="00B454B7" w:rsidRDefault="00B454B7" w:rsidP="001D5854">
      <w:pPr>
        <w:pStyle w:val="Heading1"/>
      </w:pPr>
    </w:p>
    <w:p w14:paraId="72850C29" w14:textId="77777777" w:rsidR="00A36507" w:rsidRPr="00A36507" w:rsidRDefault="00A36507" w:rsidP="00A36507">
      <w:pPr>
        <w:pStyle w:val="BodyText"/>
      </w:pPr>
    </w:p>
    <w:p w14:paraId="23C3F7B6" w14:textId="77777777" w:rsidR="00A36507" w:rsidRPr="00A36507" w:rsidRDefault="00A36507" w:rsidP="00A36507">
      <w:pPr>
        <w:pStyle w:val="ListParagraph"/>
        <w:numPr>
          <w:ilvl w:val="0"/>
          <w:numId w:val="13"/>
        </w:numPr>
        <w:spacing w:after="0" w:line="480" w:lineRule="auto"/>
        <w:jc w:val="center"/>
        <w:rPr>
          <w:rFonts w:ascii="Times New Roman" w:eastAsia="Verdana" w:hAnsi="Times New Roman"/>
          <w:sz w:val="24"/>
          <w:szCs w:val="24"/>
        </w:rPr>
      </w:pPr>
      <w:r w:rsidRPr="00A36507">
        <w:rPr>
          <w:rFonts w:ascii="Times New Roman" w:eastAsia="Times New Roman" w:hAnsi="Times New Roman"/>
          <w:sz w:val="24"/>
          <w:szCs w:val="24"/>
        </w:rPr>
        <w:t>Research Question</w:t>
      </w:r>
    </w:p>
    <w:p w14:paraId="3002C501" w14:textId="77777777" w:rsidR="00A36507" w:rsidRDefault="00A36507" w:rsidP="00A36507">
      <w:pPr>
        <w:pStyle w:val="ListParagraph"/>
        <w:spacing w:after="0" w:line="480" w:lineRule="auto"/>
        <w:ind w:left="0" w:firstLine="360"/>
        <w:rPr>
          <w:rFonts w:ascii="Times New Roman" w:eastAsia="Verdana" w:hAnsi="Times New Roman"/>
          <w:b/>
          <w:sz w:val="24"/>
          <w:szCs w:val="24"/>
        </w:rPr>
      </w:pPr>
      <w:r w:rsidRPr="00182E2F">
        <w:rPr>
          <w:rFonts w:ascii="Times New Roman" w:eastAsia="Verdana" w:hAnsi="Times New Roman"/>
          <w:sz w:val="24"/>
          <w:szCs w:val="24"/>
        </w:rPr>
        <w:t>What is the relationship between violent disorder or war and agricultural production value?</w:t>
      </w:r>
    </w:p>
    <w:p w14:paraId="754C8091" w14:textId="77777777" w:rsidR="00A36507" w:rsidRDefault="00A36507" w:rsidP="00A36507">
      <w:pPr>
        <w:pStyle w:val="ListParagraph"/>
        <w:spacing w:after="0" w:line="480" w:lineRule="auto"/>
        <w:ind w:left="0" w:firstLine="360"/>
        <w:rPr>
          <w:rFonts w:ascii="Times New Roman" w:eastAsia="Verdana" w:hAnsi="Times New Roman"/>
          <w:sz w:val="24"/>
          <w:szCs w:val="24"/>
        </w:rPr>
      </w:pPr>
      <w:r>
        <w:rPr>
          <w:rFonts w:ascii="Times New Roman" w:eastAsia="Verdana" w:hAnsi="Times New Roman"/>
          <w:sz w:val="24"/>
          <w:szCs w:val="24"/>
        </w:rPr>
        <w:t xml:space="preserve">When working </w:t>
      </w:r>
      <w:r w:rsidRPr="00182E2F">
        <w:rPr>
          <w:rFonts w:ascii="Times New Roman" w:eastAsia="Verdana" w:hAnsi="Times New Roman"/>
          <w:sz w:val="24"/>
          <w:szCs w:val="24"/>
        </w:rPr>
        <w:t>for large multinational agricultural corporations,</w:t>
      </w:r>
      <w:r>
        <w:rPr>
          <w:rFonts w:ascii="Times New Roman" w:eastAsia="Verdana" w:hAnsi="Times New Roman"/>
          <w:sz w:val="24"/>
          <w:szCs w:val="24"/>
        </w:rPr>
        <w:t xml:space="preserve"> this question comes up recurrently.  Violent events within a country seem to shake up agricultural markets, or at least relevant stocks, but there is little research attempting to directly investigate the relationship between agriculture and war. This project is a step in the direction of filling that perceived gap in understanding.</w:t>
      </w:r>
    </w:p>
    <w:p w14:paraId="12ED2647" w14:textId="77777777" w:rsidR="00A36507" w:rsidRDefault="00A36507" w:rsidP="00A36507">
      <w:pPr>
        <w:pStyle w:val="ListParagraph"/>
        <w:spacing w:after="0" w:line="480" w:lineRule="auto"/>
        <w:ind w:left="0" w:firstLine="720"/>
        <w:rPr>
          <w:rFonts w:ascii="Times New Roman" w:eastAsia="Verdana" w:hAnsi="Times New Roman"/>
          <w:b/>
          <w:sz w:val="24"/>
          <w:szCs w:val="24"/>
        </w:rPr>
      </w:pPr>
      <w:r w:rsidRPr="00182E2F">
        <w:rPr>
          <w:rFonts w:ascii="Times New Roman" w:eastAsia="Verdana" w:hAnsi="Times New Roman"/>
          <w:sz w:val="24"/>
          <w:szCs w:val="24"/>
        </w:rPr>
        <w:t>The project will evaluate the relationship between "disorder events" occurring within a state (battles, violent demonstrations, etc.) and fluctuations in its annual gross agricultural production value on various markets.</w:t>
      </w:r>
      <w:r w:rsidRPr="00182E2F">
        <w:rPr>
          <w:rFonts w:ascii="Times New Roman" w:eastAsia="Verdana" w:hAnsi="Times New Roman"/>
          <w:b/>
          <w:sz w:val="24"/>
          <w:szCs w:val="24"/>
        </w:rPr>
        <w:t xml:space="preserve"> </w:t>
      </w:r>
    </w:p>
    <w:p w14:paraId="2EE21EFA" w14:textId="77777777" w:rsidR="00A36507" w:rsidRPr="00576D6B" w:rsidRDefault="00A36507" w:rsidP="00A36507">
      <w:pPr>
        <w:pStyle w:val="ListParagraph"/>
        <w:spacing w:after="0" w:line="480" w:lineRule="auto"/>
        <w:ind w:left="0" w:firstLine="720"/>
        <w:rPr>
          <w:rFonts w:ascii="Times New Roman" w:eastAsia="Verdana" w:hAnsi="Times New Roman"/>
          <w:bCs/>
          <w:sz w:val="24"/>
          <w:szCs w:val="24"/>
        </w:rPr>
      </w:pPr>
      <w:r w:rsidRPr="00182E2F">
        <w:rPr>
          <w:rFonts w:ascii="Times New Roman" w:eastAsia="Verdana" w:hAnsi="Times New Roman"/>
          <w:bCs/>
          <w:sz w:val="24"/>
          <w:szCs w:val="24"/>
        </w:rPr>
        <w:t>It will do so by testing the following hypothesis:</w:t>
      </w:r>
    </w:p>
    <w:p w14:paraId="33CB249A" w14:textId="77777777" w:rsidR="00A36507" w:rsidRPr="00576D6B" w:rsidRDefault="00A36507" w:rsidP="00A36507">
      <w:pPr>
        <w:spacing w:line="480" w:lineRule="auto"/>
        <w:ind w:firstLine="360"/>
        <w:rPr>
          <w:rFonts w:ascii="Times New Roman" w:eastAsia="Verdana" w:hAnsi="Times New Roman"/>
          <w:szCs w:val="24"/>
        </w:rPr>
      </w:pPr>
      <w:r w:rsidRPr="00576D6B">
        <w:rPr>
          <w:rFonts w:ascii="Times New Roman" w:eastAsia="Verdana" w:hAnsi="Times New Roman"/>
          <w:szCs w:val="24"/>
        </w:rPr>
        <w:t>H0: # of disorder events in a country has no impact on the growth % of its agricultural production value in most subindustries.</w:t>
      </w:r>
    </w:p>
    <w:p w14:paraId="1348023D" w14:textId="77777777" w:rsidR="00A36507" w:rsidRPr="00A701BC" w:rsidRDefault="00A36507" w:rsidP="00A36507">
      <w:pPr>
        <w:pStyle w:val="ListParagraph"/>
        <w:spacing w:after="0" w:line="480" w:lineRule="auto"/>
        <w:ind w:left="0" w:firstLine="360"/>
        <w:rPr>
          <w:rFonts w:ascii="Times New Roman" w:eastAsia="Verdana" w:hAnsi="Times New Roman"/>
          <w:sz w:val="24"/>
          <w:szCs w:val="24"/>
        </w:rPr>
      </w:pPr>
      <w:r w:rsidRPr="00182E2F">
        <w:rPr>
          <w:rFonts w:ascii="Times New Roman" w:eastAsia="Verdana" w:hAnsi="Times New Roman"/>
          <w:sz w:val="24"/>
          <w:szCs w:val="24"/>
        </w:rPr>
        <w:t>H1:  # of disorder events in a country has a negative impact on the growth % of its agricultural production value in most subindustries.</w:t>
      </w:r>
      <w:r>
        <w:rPr>
          <w:rFonts w:ascii="Times New Roman" w:eastAsia="Verdana" w:hAnsi="Times New Roman"/>
          <w:sz w:val="24"/>
          <w:szCs w:val="24"/>
        </w:rPr>
        <w:br/>
      </w:r>
      <w:r>
        <w:rPr>
          <w:rFonts w:ascii="Times New Roman" w:eastAsia="Verdana" w:hAnsi="Times New Roman"/>
          <w:sz w:val="24"/>
          <w:szCs w:val="24"/>
        </w:rPr>
        <w:tab/>
        <w:t>It may also prove beneficial, for international agriculture companies as well as for humanitarian organizations,</w:t>
      </w:r>
      <w:r w:rsidRPr="00182E2F">
        <w:rPr>
          <w:rFonts w:ascii="Times New Roman" w:eastAsia="Verdana" w:hAnsi="Times New Roman"/>
          <w:sz w:val="24"/>
          <w:szCs w:val="24"/>
        </w:rPr>
        <w:t xml:space="preserve"> to be able to predict the way military operations and violent occurrences </w:t>
      </w:r>
      <w:r>
        <w:rPr>
          <w:rFonts w:ascii="Times New Roman" w:eastAsia="Verdana" w:hAnsi="Times New Roman"/>
          <w:sz w:val="24"/>
          <w:szCs w:val="24"/>
        </w:rPr>
        <w:t>impact local crop and livestock production.  To that end a preliminary predictive model will be developed and tested on the dataset used to test the stated hypothesis.</w:t>
      </w:r>
    </w:p>
    <w:p w14:paraId="4C8A8CEA" w14:textId="77777777" w:rsidR="00A36507" w:rsidRPr="00E54FC8" w:rsidRDefault="00A36507" w:rsidP="00A36507">
      <w:pPr>
        <w:spacing w:line="480" w:lineRule="auto"/>
        <w:ind w:firstLine="360"/>
        <w:rPr>
          <w:rFonts w:ascii="Calibri" w:eastAsia="Calibri" w:hAnsi="Calibri" w:cs="Calibri"/>
          <w:color w:val="808080"/>
        </w:rPr>
      </w:pPr>
      <w:r w:rsidRPr="00E54FC8">
        <w:rPr>
          <w:rFonts w:ascii="Times New Roman" w:eastAsia="Verdana" w:hAnsi="Times New Roman"/>
          <w:szCs w:val="24"/>
        </w:rPr>
        <w:lastRenderedPageBreak/>
        <w:t># of disorder events will be represented by a % change from the previous year’s number of disorder events, as using year over year change vs absolute number proved to have a few advantages once analysis was underway.</w:t>
      </w:r>
      <w:r w:rsidRPr="00E54FC8">
        <w:rPr>
          <w:rFonts w:ascii="Times New Roman" w:hAnsi="Times New Roman"/>
          <w:szCs w:val="24"/>
        </w:rPr>
        <w:br/>
        <w:t> </w:t>
      </w:r>
    </w:p>
    <w:p w14:paraId="7A4CD408" w14:textId="77777777" w:rsidR="00A36507" w:rsidRPr="00A36507" w:rsidRDefault="00A36507" w:rsidP="00A36507">
      <w:pPr>
        <w:pStyle w:val="ListParagraph"/>
        <w:numPr>
          <w:ilvl w:val="0"/>
          <w:numId w:val="13"/>
        </w:numPr>
        <w:spacing w:after="0" w:line="480" w:lineRule="auto"/>
        <w:jc w:val="center"/>
        <w:rPr>
          <w:rFonts w:ascii="Times New Roman" w:eastAsia="Times New Roman" w:hAnsi="Times New Roman"/>
          <w:sz w:val="24"/>
          <w:szCs w:val="24"/>
        </w:rPr>
      </w:pPr>
      <w:r w:rsidRPr="00A36507">
        <w:rPr>
          <w:rFonts w:ascii="Times New Roman" w:eastAsia="Times New Roman" w:hAnsi="Times New Roman"/>
          <w:sz w:val="24"/>
          <w:szCs w:val="24"/>
        </w:rPr>
        <w:t>Data Collection</w:t>
      </w:r>
    </w:p>
    <w:p w14:paraId="706F2DBD" w14:textId="77777777" w:rsidR="00A36507" w:rsidRDefault="00A36507" w:rsidP="00A36507">
      <w:pPr>
        <w:pStyle w:val="ListParagraph"/>
        <w:spacing w:after="0" w:line="480" w:lineRule="auto"/>
        <w:ind w:left="360" w:firstLine="360"/>
        <w:rPr>
          <w:rFonts w:ascii="Times New Roman" w:eastAsia="Times New Roman" w:hAnsi="Times New Roman"/>
          <w:b/>
          <w:bCs/>
          <w:sz w:val="24"/>
          <w:szCs w:val="24"/>
        </w:rPr>
      </w:pPr>
    </w:p>
    <w:p w14:paraId="743AAF28" w14:textId="77777777" w:rsidR="00A36507" w:rsidRDefault="00A36507" w:rsidP="00A36507">
      <w:pPr>
        <w:pStyle w:val="ListParagraph"/>
        <w:spacing w:after="0" w:line="480" w:lineRule="auto"/>
        <w:ind w:left="0" w:firstLine="360"/>
        <w:rPr>
          <w:rFonts w:ascii="Times New Roman" w:eastAsia="Times New Roman" w:hAnsi="Times New Roman"/>
          <w:sz w:val="24"/>
          <w:szCs w:val="24"/>
        </w:rPr>
      </w:pPr>
      <w:r w:rsidRPr="00F57A43">
        <w:rPr>
          <w:rFonts w:ascii="Times New Roman" w:eastAsia="Times New Roman" w:hAnsi="Times New Roman"/>
          <w:sz w:val="24"/>
          <w:szCs w:val="24"/>
        </w:rPr>
        <w:t xml:space="preserve">Data for this project was </w:t>
      </w:r>
      <w:r>
        <w:rPr>
          <w:rFonts w:ascii="Times New Roman" w:eastAsia="Times New Roman" w:hAnsi="Times New Roman"/>
          <w:sz w:val="24"/>
          <w:szCs w:val="24"/>
        </w:rPr>
        <w:t xml:space="preserve">taken </w:t>
      </w:r>
      <w:r w:rsidRPr="00F57A43">
        <w:rPr>
          <w:rFonts w:ascii="Times New Roman" w:eastAsia="Times New Roman" w:hAnsi="Times New Roman"/>
          <w:sz w:val="24"/>
          <w:szCs w:val="24"/>
        </w:rPr>
        <w:t>from 2 different sources, both</w:t>
      </w:r>
      <w:r>
        <w:rPr>
          <w:rFonts w:ascii="Times New Roman" w:eastAsia="Times New Roman" w:hAnsi="Times New Roman"/>
          <w:sz w:val="24"/>
          <w:szCs w:val="24"/>
        </w:rPr>
        <w:t xml:space="preserve"> public and</w:t>
      </w:r>
      <w:r w:rsidRPr="00F57A43">
        <w:rPr>
          <w:rFonts w:ascii="Times New Roman" w:eastAsia="Times New Roman" w:hAnsi="Times New Roman"/>
          <w:sz w:val="24"/>
          <w:szCs w:val="24"/>
        </w:rPr>
        <w:t xml:space="preserve"> found online. T</w:t>
      </w:r>
      <w:r>
        <w:rPr>
          <w:rFonts w:ascii="Times New Roman" w:eastAsia="Times New Roman" w:hAnsi="Times New Roman"/>
          <w:sz w:val="24"/>
          <w:szCs w:val="24"/>
        </w:rPr>
        <w:t>he datasets were</w:t>
      </w:r>
      <w:r w:rsidRPr="00F57A43">
        <w:rPr>
          <w:rFonts w:ascii="Times New Roman" w:eastAsia="Times New Roman" w:hAnsi="Times New Roman"/>
          <w:sz w:val="24"/>
          <w:szCs w:val="24"/>
        </w:rPr>
        <w:t xml:space="preserve"> carefully cleaned and combined</w:t>
      </w:r>
      <w:r>
        <w:rPr>
          <w:rFonts w:ascii="Times New Roman" w:eastAsia="Times New Roman" w:hAnsi="Times New Roman"/>
          <w:sz w:val="24"/>
          <w:szCs w:val="24"/>
        </w:rPr>
        <w:t xml:space="preserve">. </w:t>
      </w:r>
    </w:p>
    <w:p w14:paraId="0A5E8958" w14:textId="77777777" w:rsidR="00A36507" w:rsidRPr="00AD3F05" w:rsidRDefault="00A36507" w:rsidP="00A36507">
      <w:pPr>
        <w:pStyle w:val="ListParagraph"/>
        <w:spacing w:after="0" w:line="480" w:lineRule="auto"/>
        <w:ind w:left="0" w:firstLine="360"/>
        <w:rPr>
          <w:rFonts w:ascii="Times New Roman" w:eastAsia="Times New Roman" w:hAnsi="Times New Roman"/>
          <w:sz w:val="24"/>
          <w:szCs w:val="24"/>
        </w:rPr>
      </w:pPr>
      <w:r w:rsidRPr="00AD3F05">
        <w:rPr>
          <w:rFonts w:ascii="Times New Roman" w:eastAsia="Times New Roman" w:hAnsi="Times New Roman"/>
          <w:sz w:val="24"/>
          <w:szCs w:val="24"/>
        </w:rPr>
        <w:t>The first data source was produced by the Food and Agricultural Organization of the United Nations.  It is a dataset of 11 columns (Area Code, Area, Item Code, Item, Element Code, Element, Year Code, Year, Unit, Value, Flag) and 3085376 observations</w:t>
      </w:r>
      <w:r>
        <w:rPr>
          <w:rFonts w:ascii="Times New Roman" w:eastAsia="Times New Roman" w:hAnsi="Times New Roman"/>
          <w:sz w:val="24"/>
          <w:szCs w:val="24"/>
        </w:rPr>
        <w:t>, and contains data from over 200 different countries</w:t>
      </w:r>
      <w:r w:rsidRPr="00AD3F05">
        <w:rPr>
          <w:rFonts w:ascii="Times New Roman" w:eastAsia="Times New Roman" w:hAnsi="Times New Roman"/>
          <w:sz w:val="24"/>
          <w:szCs w:val="24"/>
        </w:rPr>
        <w:t xml:space="preserve">.  It was collected </w:t>
      </w:r>
      <w:r>
        <w:rPr>
          <w:rFonts w:ascii="Times New Roman" w:eastAsia="Times New Roman" w:hAnsi="Times New Roman"/>
          <w:sz w:val="24"/>
          <w:szCs w:val="24"/>
        </w:rPr>
        <w:t xml:space="preserve">from records kept as part of the FAO’s initiative to improve global food security. </w:t>
      </w:r>
      <w:r w:rsidRPr="00576D6B">
        <w:rPr>
          <w:rFonts w:ascii="Times New Roman" w:hAnsi="Times New Roman"/>
          <w:color w:val="000000"/>
          <w:sz w:val="24"/>
          <w:szCs w:val="24"/>
          <w:shd w:val="clear" w:color="auto" w:fill="FFFFFF"/>
        </w:rPr>
        <w:t xml:space="preserve">(Statistics, 2020) </w:t>
      </w:r>
      <w:r w:rsidRPr="00576D6B">
        <w:rPr>
          <w:rStyle w:val="Strong"/>
          <w:rFonts w:ascii="Times New Roman" w:hAnsi="Times New Roman"/>
          <w:color w:val="666666"/>
          <w:szCs w:val="24"/>
          <w:shd w:val="clear" w:color="auto" w:fill="FFFFFF"/>
        </w:rPr>
        <w:t> </w:t>
      </w:r>
      <w:r w:rsidRPr="00576D6B">
        <w:rPr>
          <w:rStyle w:val="selectable"/>
          <w:rFonts w:ascii="Times New Roman" w:hAnsi="Times New Roman"/>
          <w:color w:val="000000"/>
          <w:sz w:val="24"/>
          <w:szCs w:val="24"/>
          <w:shd w:val="clear" w:color="auto" w:fill="FFFFFF"/>
        </w:rPr>
        <w:t>(Global Food &amp; Agriculture Statistics, 2020)</w:t>
      </w:r>
    </w:p>
    <w:p w14:paraId="67C7B987" w14:textId="77777777" w:rsidR="00A36507" w:rsidRPr="00922986" w:rsidRDefault="00A36507" w:rsidP="00A36507">
      <w:pPr>
        <w:spacing w:line="480" w:lineRule="auto"/>
        <w:ind w:firstLine="720"/>
        <w:rPr>
          <w:rFonts w:ascii="Times New Roman" w:eastAsia="Verdana" w:hAnsi="Times New Roman"/>
          <w:szCs w:val="24"/>
        </w:rPr>
      </w:pPr>
      <w:r>
        <w:rPr>
          <w:rFonts w:ascii="Times New Roman" w:eastAsia="Verdana" w:hAnsi="Times New Roman"/>
          <w:szCs w:val="24"/>
        </w:rPr>
        <w:t xml:space="preserve">The UNData terms of use state that all data on the website are </w:t>
      </w:r>
      <w:r w:rsidRPr="00881711">
        <w:rPr>
          <w:rFonts w:ascii="Times New Roman" w:eastAsia="Verdana" w:hAnsi="Times New Roman"/>
          <w:szCs w:val="24"/>
        </w:rPr>
        <w:t xml:space="preserve">available free of charge </w:t>
      </w:r>
      <w:r>
        <w:rPr>
          <w:rFonts w:ascii="Times New Roman" w:eastAsia="Verdana" w:hAnsi="Times New Roman"/>
          <w:szCs w:val="24"/>
        </w:rPr>
        <w:t xml:space="preserve">and may be used as long as the UN is cited. </w:t>
      </w:r>
      <w:r w:rsidRPr="00EF0C2B">
        <w:rPr>
          <w:rFonts w:ascii="Times New Roman" w:hAnsi="Times New Roman"/>
          <w:color w:val="000000"/>
          <w:szCs w:val="24"/>
          <w:shd w:val="clear" w:color="auto" w:fill="FFFFFF"/>
        </w:rPr>
        <w:t>(UNdata | conditions of use, 2020)</w:t>
      </w:r>
    </w:p>
    <w:p w14:paraId="74255199" w14:textId="77777777" w:rsidR="00A36507" w:rsidRDefault="00A36507" w:rsidP="00A36507">
      <w:pPr>
        <w:spacing w:line="480" w:lineRule="auto"/>
        <w:ind w:firstLine="360"/>
        <w:rPr>
          <w:rFonts w:ascii="Times New Roman" w:eastAsia="Verdana" w:hAnsi="Times New Roman"/>
          <w:szCs w:val="24"/>
        </w:rPr>
      </w:pPr>
      <w:r>
        <w:rPr>
          <w:rFonts w:ascii="Times New Roman" w:eastAsia="Verdana" w:hAnsi="Times New Roman"/>
          <w:szCs w:val="24"/>
        </w:rPr>
        <w:t>The second source of data is an aggregated count of all “disorder events” by country and year, downloaded in excel format.  The data set contains 1596 rows and 3 columns (Country, Year, Events).  It was collected by</w:t>
      </w:r>
      <w:r w:rsidRPr="00881711">
        <w:rPr>
          <w:rFonts w:ascii="Times New Roman" w:eastAsia="Verdana" w:hAnsi="Times New Roman"/>
          <w:szCs w:val="24"/>
        </w:rPr>
        <w:t xml:space="preserve"> the Armed Conflict Location &amp; Event Data Project.</w:t>
      </w:r>
      <w:r>
        <w:rPr>
          <w:rFonts w:ascii="Times New Roman" w:eastAsia="Verdana" w:hAnsi="Times New Roman"/>
          <w:szCs w:val="24"/>
        </w:rPr>
        <w:t xml:space="preserve"> </w:t>
      </w:r>
    </w:p>
    <w:p w14:paraId="56B84774" w14:textId="77777777" w:rsidR="00A36507" w:rsidRDefault="00A36507" w:rsidP="00A36507">
      <w:pPr>
        <w:spacing w:line="480" w:lineRule="auto"/>
        <w:ind w:firstLine="360"/>
        <w:rPr>
          <w:rFonts w:ascii="Times New Roman" w:eastAsia="Verdana" w:hAnsi="Times New Roman"/>
          <w:szCs w:val="24"/>
        </w:rPr>
      </w:pPr>
      <w:r>
        <w:rPr>
          <w:rFonts w:ascii="Times New Roman" w:eastAsia="Verdana" w:hAnsi="Times New Roman"/>
          <w:szCs w:val="24"/>
        </w:rPr>
        <w:t xml:space="preserve">The </w:t>
      </w:r>
      <w:r w:rsidRPr="00881711">
        <w:rPr>
          <w:rFonts w:ascii="Times New Roman" w:eastAsia="Verdana" w:hAnsi="Times New Roman"/>
          <w:szCs w:val="24"/>
        </w:rPr>
        <w:t>Armed Conflict Location &amp; Event Data Project</w:t>
      </w:r>
      <w:r>
        <w:rPr>
          <w:rFonts w:ascii="Times New Roman" w:eastAsia="Verdana" w:hAnsi="Times New Roman"/>
          <w:szCs w:val="24"/>
        </w:rPr>
        <w:t xml:space="preserve"> is a largely volunteer-based data project designed to enable crisis mapping and conflict analysis. Data is gathered by volunteers in multiple countries who report on and collate historical and contemporary media accounts of “disorder” including battles and violent protests, an adequate way to track upheaval provided </w:t>
      </w:r>
      <w:r>
        <w:rPr>
          <w:rFonts w:ascii="Times New Roman" w:eastAsia="Verdana" w:hAnsi="Times New Roman"/>
          <w:szCs w:val="24"/>
        </w:rPr>
        <w:lastRenderedPageBreak/>
        <w:t xml:space="preserve">there is ample media coverage within the country. </w:t>
      </w:r>
      <w:r w:rsidRPr="00881711">
        <w:rPr>
          <w:rFonts w:ascii="Times New Roman" w:eastAsia="Verdana" w:hAnsi="Times New Roman"/>
          <w:szCs w:val="24"/>
        </w:rPr>
        <w:t xml:space="preserve">Licensing for this dataset is public provided credit is </w:t>
      </w:r>
      <w:r>
        <w:rPr>
          <w:rFonts w:ascii="Times New Roman" w:eastAsia="Verdana" w:hAnsi="Times New Roman"/>
          <w:szCs w:val="24"/>
        </w:rPr>
        <w:t>given</w:t>
      </w:r>
      <w:r w:rsidRPr="00881711">
        <w:rPr>
          <w:rFonts w:ascii="Times New Roman" w:eastAsia="Verdana" w:hAnsi="Times New Roman"/>
          <w:szCs w:val="24"/>
        </w:rPr>
        <w:t xml:space="preserve"> per their specifications</w:t>
      </w:r>
      <w:r>
        <w:rPr>
          <w:rFonts w:ascii="Times New Roman" w:eastAsia="Verdana" w:hAnsi="Times New Roman"/>
          <w:szCs w:val="24"/>
        </w:rPr>
        <w:t xml:space="preserve"> on download. </w:t>
      </w:r>
      <w:r>
        <w:rPr>
          <w:rFonts w:ascii="Arial" w:hAnsi="Arial" w:cs="Arial"/>
          <w:color w:val="000000"/>
          <w:sz w:val="20"/>
          <w:shd w:val="clear" w:color="auto" w:fill="FFFFFF"/>
        </w:rPr>
        <w:t>(Curated Data | ACLED, 2020)</w:t>
      </w:r>
    </w:p>
    <w:p w14:paraId="769A0421" w14:textId="77777777" w:rsidR="00A36507" w:rsidRDefault="00A36507" w:rsidP="00A36507">
      <w:pPr>
        <w:spacing w:line="480" w:lineRule="auto"/>
        <w:ind w:firstLine="360"/>
        <w:rPr>
          <w:rFonts w:ascii="Times New Roman" w:eastAsia="Verdana" w:hAnsi="Times New Roman"/>
          <w:szCs w:val="24"/>
        </w:rPr>
      </w:pPr>
      <w:r>
        <w:rPr>
          <w:rFonts w:ascii="Times New Roman" w:eastAsia="Verdana" w:hAnsi="Times New Roman"/>
          <w:szCs w:val="24"/>
        </w:rPr>
        <w:t>There were relatively few challenges associated with the project’s intermediary data collection methodology.  Finding sources for data relevant to the research question that were publicly available and “compatible” enough for joining was simply a matter of patient sifting and knowing where to look. The search was started on Kaggle, then taken Google more broadly.  Once possible sources were located, data was downloaded directly from the source sites and vetted for appropriateness.</w:t>
      </w:r>
    </w:p>
    <w:p w14:paraId="45BBF13B" w14:textId="1A7ED726" w:rsidR="00A36507" w:rsidRDefault="00A36507" w:rsidP="00A36507">
      <w:pPr>
        <w:spacing w:line="480" w:lineRule="auto"/>
        <w:ind w:firstLine="360"/>
        <w:rPr>
          <w:rFonts w:ascii="Times New Roman" w:eastAsia="Verdana" w:hAnsi="Times New Roman"/>
          <w:szCs w:val="24"/>
        </w:rPr>
      </w:pPr>
      <w:r>
        <w:rPr>
          <w:rFonts w:ascii="Times New Roman" w:eastAsia="Verdana" w:hAnsi="Times New Roman"/>
          <w:szCs w:val="24"/>
        </w:rPr>
        <w:t xml:space="preserve">Initially the project intended to include natural disaster event indicators in </w:t>
      </w:r>
      <w:r w:rsidR="004B4B70">
        <w:rPr>
          <w:rFonts w:ascii="Times New Roman" w:eastAsia="Verdana" w:hAnsi="Times New Roman"/>
          <w:szCs w:val="24"/>
        </w:rPr>
        <w:t>its</w:t>
      </w:r>
      <w:r>
        <w:rPr>
          <w:rFonts w:ascii="Times New Roman" w:eastAsia="Verdana" w:hAnsi="Times New Roman"/>
          <w:szCs w:val="24"/>
        </w:rPr>
        <w:t xml:space="preserve"> dataset. </w:t>
      </w:r>
      <w:r w:rsidR="0072479C">
        <w:rPr>
          <w:rFonts w:ascii="Times New Roman" w:eastAsia="Verdana" w:hAnsi="Times New Roman"/>
          <w:szCs w:val="24"/>
        </w:rPr>
        <w:t xml:space="preserve">There are </w:t>
      </w:r>
      <w:r>
        <w:rPr>
          <w:rFonts w:ascii="Times New Roman" w:eastAsia="Verdana" w:hAnsi="Times New Roman"/>
          <w:szCs w:val="24"/>
        </w:rPr>
        <w:t xml:space="preserve">many factors that </w:t>
      </w:r>
      <w:r w:rsidR="0072479C">
        <w:rPr>
          <w:rFonts w:ascii="Times New Roman" w:eastAsia="Verdana" w:hAnsi="Times New Roman"/>
          <w:szCs w:val="24"/>
        </w:rPr>
        <w:t>potentially c</w:t>
      </w:r>
      <w:r>
        <w:rPr>
          <w:rFonts w:ascii="Times New Roman" w:eastAsia="Verdana" w:hAnsi="Times New Roman"/>
          <w:szCs w:val="24"/>
        </w:rPr>
        <w:t>ontribute to</w:t>
      </w:r>
      <w:r w:rsidR="0072479C">
        <w:rPr>
          <w:rFonts w:ascii="Times New Roman" w:eastAsia="Verdana" w:hAnsi="Times New Roman"/>
          <w:szCs w:val="24"/>
        </w:rPr>
        <w:t xml:space="preserve"> production changes in</w:t>
      </w:r>
      <w:r>
        <w:rPr>
          <w:rFonts w:ascii="Times New Roman" w:eastAsia="Verdana" w:hAnsi="Times New Roman"/>
          <w:szCs w:val="24"/>
        </w:rPr>
        <w:t xml:space="preserve"> ag market</w:t>
      </w:r>
      <w:r w:rsidR="0072479C">
        <w:rPr>
          <w:rFonts w:ascii="Times New Roman" w:eastAsia="Verdana" w:hAnsi="Times New Roman"/>
          <w:szCs w:val="24"/>
        </w:rPr>
        <w:t>s that should ideally be controlled for, the weather foremost among them</w:t>
      </w:r>
      <w:r>
        <w:rPr>
          <w:rFonts w:ascii="Times New Roman" w:eastAsia="Verdana" w:hAnsi="Times New Roman"/>
          <w:szCs w:val="24"/>
        </w:rPr>
        <w:t>. However the process of cleaning the disaster event datasets that were available would have involved manual collation into excel sheets and correlating geocoordinates with country names and/or would have required seeking written permission from the data publishers for its use.  In the end it was decided that, due to lack of easy availability of pre-cleaned datasets, natural disaster data should not be included in the scope of the current work.</w:t>
      </w:r>
    </w:p>
    <w:p w14:paraId="7BCCF447" w14:textId="77777777" w:rsidR="00A36507" w:rsidRDefault="00A36507" w:rsidP="00A36507">
      <w:pPr>
        <w:spacing w:line="480" w:lineRule="auto"/>
        <w:ind w:firstLine="360"/>
        <w:rPr>
          <w:rFonts w:ascii="Times New Roman" w:hAnsi="Times New Roman"/>
          <w:szCs w:val="24"/>
        </w:rPr>
      </w:pPr>
    </w:p>
    <w:p w14:paraId="0D9D61C6" w14:textId="0112B525" w:rsidR="00A36507" w:rsidRDefault="00A36507" w:rsidP="00A36507">
      <w:pPr>
        <w:spacing w:line="480" w:lineRule="auto"/>
        <w:ind w:firstLine="360"/>
        <w:jc w:val="center"/>
        <w:rPr>
          <w:rFonts w:ascii="Times New Roman" w:hAnsi="Times New Roman"/>
          <w:szCs w:val="24"/>
        </w:rPr>
      </w:pPr>
      <w:r w:rsidRPr="00A36507">
        <w:rPr>
          <w:rFonts w:ascii="Times New Roman" w:hAnsi="Times New Roman"/>
          <w:szCs w:val="24"/>
        </w:rPr>
        <w:t>C.  Data Extraction and Preparation</w:t>
      </w:r>
    </w:p>
    <w:p w14:paraId="69BC9F1A" w14:textId="77777777" w:rsidR="00A36507" w:rsidRDefault="00A36507" w:rsidP="00A36507">
      <w:pPr>
        <w:spacing w:line="480" w:lineRule="auto"/>
        <w:ind w:firstLine="360"/>
        <w:rPr>
          <w:rFonts w:ascii="Times New Roman" w:hAnsi="Times New Roman"/>
          <w:szCs w:val="24"/>
        </w:rPr>
      </w:pPr>
      <w:r>
        <w:rPr>
          <w:rFonts w:ascii="Times New Roman" w:hAnsi="Times New Roman"/>
          <w:szCs w:val="24"/>
        </w:rPr>
        <w:t>All data extraction and preparation for this project was done in Python.  Python is typically ideal for handling large amounts of data such as this project required, was familiar to the analyst, and has packages more than sufficient for both cleaning and analyzing data.</w:t>
      </w:r>
    </w:p>
    <w:p w14:paraId="04308ECD" w14:textId="3966671C" w:rsidR="00A36507" w:rsidRDefault="00A36507" w:rsidP="00A36507">
      <w:pPr>
        <w:keepNext/>
        <w:spacing w:line="480" w:lineRule="auto"/>
        <w:ind w:firstLine="360"/>
      </w:pPr>
      <w:r>
        <w:rPr>
          <w:rFonts w:ascii="Times New Roman" w:hAnsi="Times New Roman"/>
          <w:szCs w:val="24"/>
        </w:rPr>
        <w:t xml:space="preserve">The externally sourced data was downloaded in .csv and .xlsx format from their respective websites, with file type being based on availability.  They were loaded into Python using the </w:t>
      </w:r>
      <w:r>
        <w:rPr>
          <w:rFonts w:ascii="Times New Roman" w:hAnsi="Times New Roman"/>
          <w:szCs w:val="24"/>
        </w:rPr>
        <w:lastRenderedPageBreak/>
        <w:t>pandas read_csv and read_excel functions.  Pandas as a package was made heavy use of throughout cleaning and analysis due to its impressive inbuilt data manipulation functions.</w:t>
      </w:r>
      <w:r>
        <w:rPr>
          <w:rFonts w:ascii="Times New Roman" w:hAnsi="Times New Roman"/>
          <w:szCs w:val="24"/>
        </w:rPr>
        <w:br/>
      </w:r>
      <w:r w:rsidRPr="00A36507">
        <w:rPr>
          <w:rFonts w:ascii="Times New Roman" w:hAnsi="Times New Roman"/>
          <w:noProof/>
          <w:szCs w:val="24"/>
        </w:rPr>
        <w:drawing>
          <wp:inline distT="0" distB="0" distL="0" distR="0" wp14:anchorId="45417ACA" wp14:editId="76BC85D0">
            <wp:extent cx="5943600" cy="409575"/>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14:paraId="55E30698" w14:textId="77777777" w:rsidR="00A36507" w:rsidRDefault="00A36507" w:rsidP="00A36507">
      <w:pPr>
        <w:pStyle w:val="Caption"/>
        <w:jc w:val="center"/>
        <w:rPr>
          <w:rFonts w:ascii="Times New Roman" w:eastAsia="Times New Roman" w:hAnsi="Times New Roman"/>
          <w:sz w:val="24"/>
          <w:szCs w:val="24"/>
        </w:rPr>
      </w:pPr>
      <w:r>
        <w:t xml:space="preserve">Figure </w:t>
      </w:r>
      <w:r w:rsidR="00857C26">
        <w:fldChar w:fldCharType="begin"/>
      </w:r>
      <w:r w:rsidR="00857C26">
        <w:instrText xml:space="preserve"> SEQ Figure \* AR</w:instrText>
      </w:r>
      <w:r w:rsidR="00857C26">
        <w:instrText xml:space="preserve">ABIC </w:instrText>
      </w:r>
      <w:r w:rsidR="00857C26">
        <w:fldChar w:fldCharType="separate"/>
      </w:r>
      <w:r>
        <w:rPr>
          <w:noProof/>
        </w:rPr>
        <w:t>1</w:t>
      </w:r>
      <w:r w:rsidR="00857C26">
        <w:rPr>
          <w:noProof/>
        </w:rPr>
        <w:fldChar w:fldCharType="end"/>
      </w:r>
      <w:r>
        <w:t xml:space="preserve"> Python code used to read data files</w:t>
      </w:r>
    </w:p>
    <w:p w14:paraId="5C5230A5" w14:textId="77777777" w:rsidR="006B6BD1" w:rsidRDefault="00A36507" w:rsidP="006B6BD1">
      <w:pPr>
        <w:keepNext/>
        <w:spacing w:line="480" w:lineRule="auto"/>
        <w:ind w:firstLine="720"/>
        <w:rPr>
          <w:rFonts w:ascii="Times New Roman" w:eastAsia="Verdana" w:hAnsi="Times New Roman"/>
          <w:szCs w:val="24"/>
        </w:rPr>
      </w:pPr>
      <w:r w:rsidRPr="00881711">
        <w:rPr>
          <w:rFonts w:ascii="Times New Roman" w:eastAsia="Verdana" w:hAnsi="Times New Roman"/>
          <w:szCs w:val="24"/>
        </w:rPr>
        <w:t xml:space="preserve">Countries outside Africa were excluded, and the dataset was subsetted to include only years between 1997-2017 </w:t>
      </w:r>
      <w:r>
        <w:rPr>
          <w:rFonts w:ascii="Times New Roman" w:eastAsia="Verdana" w:hAnsi="Times New Roman"/>
          <w:szCs w:val="24"/>
        </w:rPr>
        <w:t xml:space="preserve">. </w:t>
      </w:r>
      <w:r w:rsidRPr="00881711">
        <w:rPr>
          <w:rFonts w:ascii="Times New Roman" w:eastAsia="Verdana" w:hAnsi="Times New Roman"/>
          <w:szCs w:val="24"/>
        </w:rPr>
        <w:t>This is because data from the second, disorder events dataset was most complete for Africa between the years 1997-2017</w:t>
      </w:r>
      <w:r w:rsidR="006B6BD1">
        <w:rPr>
          <w:rFonts w:ascii="Times New Roman" w:eastAsia="Verdana" w:hAnsi="Times New Roman"/>
          <w:szCs w:val="24"/>
        </w:rPr>
        <w:t>.</w:t>
      </w:r>
    </w:p>
    <w:p w14:paraId="0180D0EF" w14:textId="7BF76106" w:rsidR="00A36507" w:rsidRDefault="00A36507" w:rsidP="006B6BD1">
      <w:pPr>
        <w:keepNext/>
        <w:spacing w:line="480" w:lineRule="auto"/>
        <w:ind w:firstLine="720"/>
        <w:jc w:val="center"/>
      </w:pPr>
      <w:r w:rsidRPr="00A36507">
        <w:rPr>
          <w:rFonts w:ascii="Times New Roman" w:hAnsi="Times New Roman"/>
          <w:noProof/>
          <w:szCs w:val="24"/>
        </w:rPr>
        <w:drawing>
          <wp:inline distT="0" distB="0" distL="0" distR="0" wp14:anchorId="141A16AA" wp14:editId="51BBF3E4">
            <wp:extent cx="4638675" cy="180975"/>
            <wp:effectExtent l="0" t="0" r="0" b="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180975"/>
                    </a:xfrm>
                    <a:prstGeom prst="rect">
                      <a:avLst/>
                    </a:prstGeom>
                    <a:noFill/>
                    <a:ln>
                      <a:noFill/>
                    </a:ln>
                  </pic:spPr>
                </pic:pic>
              </a:graphicData>
            </a:graphic>
          </wp:inline>
        </w:drawing>
      </w:r>
    </w:p>
    <w:p w14:paraId="45DC20E3" w14:textId="77777777" w:rsidR="00A36507" w:rsidRPr="00922986" w:rsidRDefault="00A36507" w:rsidP="00A36507">
      <w:pPr>
        <w:pStyle w:val="Caption"/>
        <w:jc w:val="center"/>
        <w:rPr>
          <w:rFonts w:ascii="Times New Roman" w:eastAsia="Verdana" w:hAnsi="Times New Roman"/>
          <w:sz w:val="24"/>
          <w:szCs w:val="24"/>
        </w:rPr>
      </w:pPr>
      <w:r>
        <w:t xml:space="preserve">Figure </w:t>
      </w:r>
      <w:r w:rsidR="00857C26">
        <w:fldChar w:fldCharType="begin"/>
      </w:r>
      <w:r w:rsidR="00857C26">
        <w:instrText xml:space="preserve"> SEQ Figure \* ARABIC </w:instrText>
      </w:r>
      <w:r w:rsidR="00857C26">
        <w:fldChar w:fldCharType="separate"/>
      </w:r>
      <w:r>
        <w:rPr>
          <w:noProof/>
        </w:rPr>
        <w:t>2</w:t>
      </w:r>
      <w:r w:rsidR="00857C26">
        <w:rPr>
          <w:noProof/>
        </w:rPr>
        <w:fldChar w:fldCharType="end"/>
      </w:r>
      <w:r>
        <w:t xml:space="preserve"> Code used to subset ag data set by year</w:t>
      </w:r>
    </w:p>
    <w:p w14:paraId="4FE1358D" w14:textId="77777777" w:rsidR="005E6081" w:rsidRDefault="00A36507" w:rsidP="005E6081">
      <w:pPr>
        <w:keepNext/>
        <w:spacing w:line="480" w:lineRule="auto"/>
        <w:ind w:firstLine="720"/>
        <w:rPr>
          <w:rFonts w:ascii="Times New Roman" w:hAnsi="Times New Roman"/>
          <w:szCs w:val="24"/>
        </w:rPr>
      </w:pPr>
      <w:r>
        <w:rPr>
          <w:rFonts w:ascii="Times New Roman" w:hAnsi="Times New Roman"/>
          <w:szCs w:val="24"/>
        </w:rPr>
        <w:t>The agricultural dataset was further subsetted to ensure that only rows with certain Element and Unit (both currency indicators) values were included.  This is because some country and year combinations had rows listing  gross production value in several different currency formats. It functionally resulted in duplicate data. 1 currency unit per country/year/market was chosen for use in the data set. The project defaults to using rows where value was recorded in USD where possible, but it was not possible in all cases</w:t>
      </w:r>
      <w:r w:rsidR="005E6081">
        <w:rPr>
          <w:rFonts w:ascii="Times New Roman" w:hAnsi="Times New Roman"/>
          <w:szCs w:val="24"/>
        </w:rPr>
        <w:t>.</w:t>
      </w:r>
    </w:p>
    <w:p w14:paraId="28E689EC" w14:textId="539D2D57" w:rsidR="00A36507" w:rsidRDefault="00A36507" w:rsidP="005E6081">
      <w:pPr>
        <w:keepNext/>
        <w:spacing w:line="480" w:lineRule="auto"/>
        <w:ind w:firstLine="720"/>
        <w:jc w:val="center"/>
      </w:pPr>
      <w:r w:rsidRPr="00A36507">
        <w:rPr>
          <w:rFonts w:ascii="Times New Roman" w:hAnsi="Times New Roman"/>
          <w:noProof/>
          <w:szCs w:val="24"/>
        </w:rPr>
        <w:drawing>
          <wp:inline distT="0" distB="0" distL="0" distR="0" wp14:anchorId="1C10038A" wp14:editId="7407B075">
            <wp:extent cx="4876800" cy="1409700"/>
            <wp:effectExtent l="0" t="0" r="0" b="0"/>
            <wp:docPr id="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409700"/>
                    </a:xfrm>
                    <a:prstGeom prst="rect">
                      <a:avLst/>
                    </a:prstGeom>
                    <a:noFill/>
                    <a:ln>
                      <a:noFill/>
                    </a:ln>
                  </pic:spPr>
                </pic:pic>
              </a:graphicData>
            </a:graphic>
          </wp:inline>
        </w:drawing>
      </w:r>
    </w:p>
    <w:p w14:paraId="2F45DF6D" w14:textId="77777777"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3</w:t>
      </w:r>
      <w:r w:rsidR="00857C26">
        <w:rPr>
          <w:noProof/>
        </w:rPr>
        <w:fldChar w:fldCharType="end"/>
      </w:r>
      <w:r>
        <w:t xml:space="preserve"> Code used to subset ag data by currency</w:t>
      </w:r>
    </w:p>
    <w:p w14:paraId="26993762" w14:textId="77777777" w:rsidR="00A36507" w:rsidRDefault="00A36507" w:rsidP="00A36507">
      <w:pPr>
        <w:spacing w:line="480" w:lineRule="auto"/>
        <w:ind w:firstLine="720"/>
        <w:rPr>
          <w:rFonts w:ascii="Times New Roman" w:eastAsia="Verdana" w:hAnsi="Times New Roman"/>
          <w:szCs w:val="24"/>
        </w:rPr>
      </w:pPr>
      <w:r w:rsidRPr="00881711">
        <w:rPr>
          <w:rFonts w:ascii="Times New Roman" w:eastAsia="Verdana" w:hAnsi="Times New Roman"/>
          <w:szCs w:val="24"/>
        </w:rPr>
        <w:t xml:space="preserve">Gross production value </w:t>
      </w:r>
      <w:r>
        <w:rPr>
          <w:rFonts w:ascii="Times New Roman" w:eastAsia="Verdana" w:hAnsi="Times New Roman"/>
          <w:szCs w:val="24"/>
        </w:rPr>
        <w:t xml:space="preserve">was </w:t>
      </w:r>
      <w:r w:rsidRPr="00881711">
        <w:rPr>
          <w:rFonts w:ascii="Times New Roman" w:eastAsia="Verdana" w:hAnsi="Times New Roman"/>
          <w:szCs w:val="24"/>
        </w:rPr>
        <w:t>summed by Area, Year and Item</w:t>
      </w:r>
      <w:r>
        <w:rPr>
          <w:rFonts w:ascii="Times New Roman" w:eastAsia="Verdana" w:hAnsi="Times New Roman"/>
          <w:szCs w:val="24"/>
        </w:rPr>
        <w:t xml:space="preserve"> (the type of produce). A</w:t>
      </w:r>
      <w:r w:rsidRPr="00881711">
        <w:rPr>
          <w:rFonts w:ascii="Times New Roman" w:eastAsia="Verdana" w:hAnsi="Times New Roman"/>
          <w:szCs w:val="24"/>
        </w:rPr>
        <w:t xml:space="preserve">reas that were excessively broad (not country-specific) were excluded.  </w:t>
      </w:r>
    </w:p>
    <w:p w14:paraId="5EEE7BD3" w14:textId="75C36343" w:rsidR="00A36507" w:rsidRDefault="00A36507" w:rsidP="00A36507">
      <w:pPr>
        <w:keepNext/>
        <w:spacing w:line="480" w:lineRule="auto"/>
        <w:ind w:firstLine="360"/>
        <w:jc w:val="center"/>
      </w:pPr>
      <w:r>
        <w:rPr>
          <w:rFonts w:ascii="Times New Roman" w:eastAsia="Verdana" w:hAnsi="Times New Roman"/>
          <w:szCs w:val="24"/>
        </w:rPr>
        <w:lastRenderedPageBreak/>
        <w:t>Cleaning the datasets so that they could be used in conjunction proved one of the most challenging aspects of the project.  The two must be joined on a country name (along with another key, year) using a series of embedded for loops. A Python library geared toward standardizing country names was used to sync and standardize the country naming conventions for each data set, so that attempted matching on country name (called ‘Area’ in the ag dataset) would be successful. The Python library that was used, country_converter, was chosen based on the clarity of its documentation.</w:t>
      </w:r>
      <w:r>
        <w:rPr>
          <w:rFonts w:ascii="Times New Roman" w:eastAsia="Verdana" w:hAnsi="Times New Roman"/>
          <w:szCs w:val="24"/>
        </w:rPr>
        <w:br/>
      </w:r>
      <w:r w:rsidRPr="00A36507">
        <w:rPr>
          <w:rFonts w:ascii="Times New Roman" w:eastAsia="Verdana" w:hAnsi="Times New Roman"/>
          <w:noProof/>
          <w:szCs w:val="24"/>
        </w:rPr>
        <w:drawing>
          <wp:inline distT="0" distB="0" distL="0" distR="0" wp14:anchorId="2B6B8609" wp14:editId="0550546C">
            <wp:extent cx="5943600" cy="2190750"/>
            <wp:effectExtent l="0" t="0" r="0" b="0"/>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7E112397" w14:textId="77777777"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4</w:t>
      </w:r>
      <w:r w:rsidR="00857C26">
        <w:rPr>
          <w:noProof/>
        </w:rPr>
        <w:fldChar w:fldCharType="end"/>
      </w:r>
      <w:r>
        <w:t xml:space="preserve"> Code used to convert ag dataset country names to standardized format</w:t>
      </w:r>
    </w:p>
    <w:p w14:paraId="728F652B" w14:textId="77777777" w:rsidR="00A36507" w:rsidRDefault="00A36507" w:rsidP="00A36507">
      <w:pPr>
        <w:spacing w:line="480" w:lineRule="auto"/>
        <w:ind w:firstLine="360"/>
        <w:rPr>
          <w:rFonts w:ascii="Times New Roman" w:eastAsia="Verdana" w:hAnsi="Times New Roman"/>
          <w:szCs w:val="24"/>
        </w:rPr>
      </w:pPr>
      <w:r>
        <w:rPr>
          <w:rFonts w:ascii="Times New Roman" w:eastAsia="Verdana" w:hAnsi="Times New Roman"/>
          <w:szCs w:val="24"/>
        </w:rPr>
        <w:t xml:space="preserve">  </w:t>
      </w:r>
    </w:p>
    <w:p w14:paraId="022912A5" w14:textId="44FAB6C3" w:rsidR="00A36507" w:rsidRDefault="00A36507" w:rsidP="00A36507">
      <w:pPr>
        <w:keepNext/>
        <w:spacing w:line="480" w:lineRule="auto"/>
        <w:ind w:firstLine="360"/>
        <w:jc w:val="center"/>
      </w:pPr>
      <w:r>
        <w:rPr>
          <w:rFonts w:ascii="Times New Roman" w:eastAsia="Verdana" w:hAnsi="Times New Roman"/>
          <w:szCs w:val="24"/>
        </w:rPr>
        <w:t>The dataset was also subsetted to only include data from African countries, as conflict data from other continents contained known missing data.  The pycountry_convert library was used to assign a continent value to rows based on country name, which was then used to limit the data frame to include only rows from African countries.</w:t>
      </w:r>
      <w:r>
        <w:rPr>
          <w:rFonts w:ascii="Times New Roman" w:eastAsia="Verdana" w:hAnsi="Times New Roman"/>
          <w:szCs w:val="24"/>
        </w:rPr>
        <w:br/>
      </w:r>
      <w:r w:rsidRPr="00A36507">
        <w:rPr>
          <w:rFonts w:ascii="Times New Roman" w:eastAsia="Verdana" w:hAnsi="Times New Roman"/>
          <w:noProof/>
          <w:szCs w:val="24"/>
        </w:rPr>
        <w:drawing>
          <wp:inline distT="0" distB="0" distL="0" distR="0" wp14:anchorId="0B22D129" wp14:editId="483C1B93">
            <wp:extent cx="4391025" cy="590550"/>
            <wp:effectExtent l="0" t="0" r="0" b="0"/>
            <wp:docPr id="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590550"/>
                    </a:xfrm>
                    <a:prstGeom prst="rect">
                      <a:avLst/>
                    </a:prstGeom>
                    <a:noFill/>
                    <a:ln>
                      <a:noFill/>
                    </a:ln>
                  </pic:spPr>
                </pic:pic>
              </a:graphicData>
            </a:graphic>
          </wp:inline>
        </w:drawing>
      </w:r>
    </w:p>
    <w:p w14:paraId="7CBCE655" w14:textId="77777777" w:rsidR="00A36507" w:rsidRDefault="00A36507" w:rsidP="00A36507">
      <w:pPr>
        <w:pStyle w:val="Caption"/>
        <w:jc w:val="center"/>
        <w:rPr>
          <w:rFonts w:ascii="Times New Roman" w:eastAsia="Verdana" w:hAnsi="Times New Roman"/>
          <w:sz w:val="24"/>
          <w:szCs w:val="24"/>
        </w:rPr>
      </w:pPr>
      <w:r>
        <w:t xml:space="preserve">Figure </w:t>
      </w:r>
      <w:r w:rsidR="00857C26">
        <w:fldChar w:fldCharType="begin"/>
      </w:r>
      <w:r w:rsidR="00857C26">
        <w:instrText xml:space="preserve"> SEQ Figure \* ARABIC </w:instrText>
      </w:r>
      <w:r w:rsidR="00857C26">
        <w:fldChar w:fldCharType="separate"/>
      </w:r>
      <w:r>
        <w:rPr>
          <w:noProof/>
        </w:rPr>
        <w:t>5</w:t>
      </w:r>
      <w:r w:rsidR="00857C26">
        <w:rPr>
          <w:noProof/>
        </w:rPr>
        <w:fldChar w:fldCharType="end"/>
      </w:r>
      <w:r>
        <w:t xml:space="preserve"> Code used to assign continent based on country name for Ag data set</w:t>
      </w:r>
    </w:p>
    <w:p w14:paraId="75DD3307" w14:textId="77777777" w:rsidR="00A36507" w:rsidRDefault="00A36507" w:rsidP="00A36507">
      <w:pPr>
        <w:spacing w:line="480" w:lineRule="auto"/>
        <w:ind w:firstLine="360"/>
        <w:textAlignment w:val="baseline"/>
        <w:rPr>
          <w:rFonts w:ascii="Times New Roman" w:eastAsia="Verdana" w:hAnsi="Times New Roman"/>
          <w:szCs w:val="24"/>
        </w:rPr>
      </w:pPr>
      <w:r>
        <w:rPr>
          <w:rFonts w:ascii="Times New Roman" w:eastAsia="Verdana" w:hAnsi="Times New Roman"/>
          <w:szCs w:val="24"/>
        </w:rPr>
        <w:lastRenderedPageBreak/>
        <w:t>In some cases the regex used by these libraries was insufficient for matching.  Cleaning them had to be done using manually written lines of Python code. Without this manual cleaning the library functions in packages like country_converter (coco) errored out.  Instances of line-by-line cleaning can be seen in several places in the country_converter code above.</w:t>
      </w:r>
    </w:p>
    <w:p w14:paraId="41FB96E4" w14:textId="77777777" w:rsidR="00A36507" w:rsidRDefault="00A36507" w:rsidP="00A36507">
      <w:pPr>
        <w:spacing w:line="480" w:lineRule="auto"/>
        <w:ind w:firstLine="360"/>
        <w:textAlignment w:val="baseline"/>
        <w:rPr>
          <w:rFonts w:ascii="Times New Roman" w:eastAsia="Verdana" w:hAnsi="Times New Roman"/>
          <w:szCs w:val="24"/>
        </w:rPr>
      </w:pPr>
      <w:r>
        <w:rPr>
          <w:rFonts w:ascii="Times New Roman" w:eastAsia="Verdana" w:hAnsi="Times New Roman"/>
          <w:szCs w:val="24"/>
        </w:rPr>
        <w:t>The library functions were extremely long-running (in the 10s of hours). Data was frequently saved into intermediary CSVs to be reloaded later.</w:t>
      </w:r>
    </w:p>
    <w:p w14:paraId="6BD892B3" w14:textId="77777777" w:rsidR="00A36507" w:rsidRDefault="00A36507" w:rsidP="00A36507">
      <w:pPr>
        <w:keepNext/>
        <w:spacing w:line="480" w:lineRule="auto"/>
        <w:ind w:firstLine="360"/>
        <w:textAlignment w:val="baseline"/>
        <w:rPr>
          <w:rFonts w:ascii="Times New Roman" w:eastAsia="Verdana" w:hAnsi="Times New Roman"/>
          <w:szCs w:val="24"/>
        </w:rPr>
      </w:pPr>
      <w:r>
        <w:rPr>
          <w:rFonts w:ascii="Times New Roman" w:eastAsia="Verdana" w:hAnsi="Times New Roman"/>
          <w:szCs w:val="24"/>
        </w:rPr>
        <w:t>The ag and war datasets were eventually joined successfully on country name and year – information on the number of disorder events per country per year, and the binary occurrence of disorder events per country per year, were added to the ag data set using the same embedded for loop series.</w:t>
      </w:r>
    </w:p>
    <w:p w14:paraId="6E80D01D" w14:textId="0E7E983E" w:rsidR="00A36507" w:rsidRDefault="00A36507" w:rsidP="00A36507">
      <w:pPr>
        <w:keepNext/>
        <w:spacing w:line="480" w:lineRule="auto"/>
        <w:ind w:firstLine="360"/>
        <w:jc w:val="center"/>
        <w:textAlignment w:val="baseline"/>
      </w:pPr>
      <w:r w:rsidRPr="00A36507">
        <w:rPr>
          <w:rFonts w:ascii="Times New Roman" w:hAnsi="Times New Roman"/>
          <w:noProof/>
          <w:szCs w:val="24"/>
        </w:rPr>
        <w:drawing>
          <wp:inline distT="0" distB="0" distL="0" distR="0" wp14:anchorId="6B2557E1" wp14:editId="4C3453C5">
            <wp:extent cx="3057525" cy="1352550"/>
            <wp:effectExtent l="0" t="0" r="0" b="0"/>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1352550"/>
                    </a:xfrm>
                    <a:prstGeom prst="rect">
                      <a:avLst/>
                    </a:prstGeom>
                    <a:noFill/>
                    <a:ln>
                      <a:noFill/>
                    </a:ln>
                  </pic:spPr>
                </pic:pic>
              </a:graphicData>
            </a:graphic>
          </wp:inline>
        </w:drawing>
      </w:r>
    </w:p>
    <w:p w14:paraId="5EBCE8BC" w14:textId="75307255"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6</w:t>
      </w:r>
      <w:r w:rsidR="00857C26">
        <w:rPr>
          <w:noProof/>
        </w:rPr>
        <w:fldChar w:fldCharType="end"/>
      </w:r>
      <w:r>
        <w:t xml:space="preserve"> Code used to join relevant columns from second data set to the first data set</w:t>
      </w:r>
    </w:p>
    <w:p w14:paraId="5E9F2761" w14:textId="77777777" w:rsidR="00A36507" w:rsidRPr="00A36507" w:rsidRDefault="00A36507" w:rsidP="00A36507">
      <w:pPr>
        <w:rPr>
          <w:rFonts w:eastAsia="Verdana"/>
        </w:rPr>
      </w:pPr>
    </w:p>
    <w:p w14:paraId="10396C69" w14:textId="77777777" w:rsidR="00A36507" w:rsidRDefault="00A36507" w:rsidP="00A36507">
      <w:pPr>
        <w:spacing w:line="480" w:lineRule="auto"/>
        <w:ind w:firstLine="360"/>
        <w:textAlignment w:val="baseline"/>
        <w:rPr>
          <w:rFonts w:ascii="Times New Roman" w:eastAsia="Verdana" w:hAnsi="Times New Roman"/>
          <w:szCs w:val="24"/>
        </w:rPr>
      </w:pPr>
      <w:r>
        <w:rPr>
          <w:rFonts w:ascii="Times New Roman" w:eastAsia="Verdana" w:hAnsi="Times New Roman"/>
          <w:szCs w:val="24"/>
        </w:rPr>
        <w:t xml:space="preserve">The dependent variable used in the analysis was then computed by taking the % difference change in gross production value, from the previous year, for ag markets.  This % was stored as a decimal, with positive and negative signs indicating the direction of the change. </w:t>
      </w:r>
    </w:p>
    <w:p w14:paraId="0600B225" w14:textId="77777777" w:rsidR="00A36507" w:rsidRDefault="00A36507" w:rsidP="00A36507">
      <w:pPr>
        <w:spacing w:line="480" w:lineRule="auto"/>
        <w:ind w:firstLine="360"/>
        <w:textAlignment w:val="baseline"/>
        <w:rPr>
          <w:rFonts w:ascii="Times New Roman" w:eastAsia="Verdana" w:hAnsi="Times New Roman"/>
          <w:szCs w:val="24"/>
        </w:rPr>
      </w:pPr>
      <w:r>
        <w:rPr>
          <w:rFonts w:ascii="Times New Roman" w:eastAsia="Verdana" w:hAnsi="Times New Roman"/>
          <w:szCs w:val="24"/>
        </w:rPr>
        <w:t>It was decided that the project should attempt to predict % difference change year over year rather than actual gross production value (GPV) because attempting to standardize values for countries where GPV was only recorded in local currency and not in USD would have been a near impossible task. Using % change rendered the exact currency the value was recorded in irrelevant while remaining loyal to the intent of the analysis.</w:t>
      </w:r>
    </w:p>
    <w:p w14:paraId="63BED92E" w14:textId="77777777" w:rsidR="00A36507" w:rsidRDefault="00A36507" w:rsidP="00A36507">
      <w:pPr>
        <w:keepNext/>
        <w:spacing w:line="480" w:lineRule="auto"/>
        <w:ind w:firstLine="360"/>
        <w:textAlignment w:val="baseline"/>
        <w:rPr>
          <w:rFonts w:ascii="Times New Roman" w:eastAsia="Verdana" w:hAnsi="Times New Roman"/>
          <w:szCs w:val="24"/>
        </w:rPr>
      </w:pPr>
      <w:r>
        <w:rPr>
          <w:rFonts w:ascii="Times New Roman" w:eastAsia="Verdana" w:hAnsi="Times New Roman"/>
          <w:szCs w:val="24"/>
        </w:rPr>
        <w:lastRenderedPageBreak/>
        <w:t>The dataset was subsetted yet again to only include independent, dependent and control variables. Rows where the % GPV change was NA were removed.</w:t>
      </w:r>
    </w:p>
    <w:p w14:paraId="2B9EAC34" w14:textId="3107E806" w:rsidR="00A36507" w:rsidRDefault="00A36507" w:rsidP="00A36507">
      <w:pPr>
        <w:keepNext/>
        <w:spacing w:line="480" w:lineRule="auto"/>
        <w:ind w:firstLine="360"/>
        <w:jc w:val="center"/>
        <w:textAlignment w:val="baseline"/>
      </w:pPr>
      <w:r w:rsidRPr="00A36507">
        <w:rPr>
          <w:rFonts w:ascii="Times New Roman" w:eastAsia="Verdana" w:hAnsi="Times New Roman"/>
          <w:noProof/>
          <w:szCs w:val="24"/>
        </w:rPr>
        <w:drawing>
          <wp:inline distT="0" distB="0" distL="0" distR="0" wp14:anchorId="6920973F" wp14:editId="3C58AD94">
            <wp:extent cx="5943600" cy="676275"/>
            <wp:effectExtent l="0" t="0" r="0" b="0"/>
            <wp:docPr id="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inline>
        </w:drawing>
      </w:r>
    </w:p>
    <w:p w14:paraId="01410F5A" w14:textId="77777777" w:rsidR="00A36507" w:rsidRDefault="00A36507" w:rsidP="00A36507">
      <w:pPr>
        <w:pStyle w:val="Caption"/>
        <w:jc w:val="center"/>
        <w:rPr>
          <w:rFonts w:ascii="Times New Roman" w:eastAsia="Verdana" w:hAnsi="Times New Roman"/>
          <w:sz w:val="24"/>
          <w:szCs w:val="24"/>
        </w:rPr>
      </w:pPr>
      <w:r>
        <w:t xml:space="preserve">Figure </w:t>
      </w:r>
      <w:r w:rsidR="00857C26">
        <w:fldChar w:fldCharType="begin"/>
      </w:r>
      <w:r w:rsidR="00857C26">
        <w:instrText xml:space="preserve"> SEQ Figure \* ARABIC </w:instrText>
      </w:r>
      <w:r w:rsidR="00857C26">
        <w:fldChar w:fldCharType="separate"/>
      </w:r>
      <w:r>
        <w:rPr>
          <w:noProof/>
        </w:rPr>
        <w:t>7</w:t>
      </w:r>
      <w:r w:rsidR="00857C26">
        <w:rPr>
          <w:noProof/>
        </w:rPr>
        <w:fldChar w:fldCharType="end"/>
      </w:r>
      <w:r>
        <w:t xml:space="preserve"> Code to calculat target variabe</w:t>
      </w:r>
    </w:p>
    <w:p w14:paraId="37F6959C" w14:textId="77777777" w:rsidR="00A36507" w:rsidRDefault="00A36507" w:rsidP="00A36507">
      <w:pPr>
        <w:spacing w:line="480" w:lineRule="auto"/>
        <w:textAlignment w:val="baseline"/>
        <w:rPr>
          <w:rFonts w:ascii="Times New Roman" w:eastAsia="Verdana" w:hAnsi="Times New Roman"/>
          <w:szCs w:val="24"/>
        </w:rPr>
      </w:pPr>
    </w:p>
    <w:p w14:paraId="09D65812" w14:textId="1F31EF56" w:rsidR="00A36507" w:rsidRDefault="00A36507" w:rsidP="00A36507">
      <w:pPr>
        <w:keepNext/>
        <w:spacing w:line="480" w:lineRule="auto"/>
        <w:ind w:firstLine="360"/>
        <w:textAlignment w:val="baseline"/>
        <w:rPr>
          <w:rFonts w:ascii="Times New Roman" w:eastAsia="Verdana" w:hAnsi="Times New Roman"/>
          <w:szCs w:val="24"/>
        </w:rPr>
      </w:pPr>
      <w:r>
        <w:rPr>
          <w:rFonts w:ascii="Times New Roman" w:eastAsia="Verdana" w:hAnsi="Times New Roman"/>
          <w:szCs w:val="24"/>
        </w:rPr>
        <w:t xml:space="preserve">At length it was also decided to calculate a % year over year change for # of disorder events in a year, use it as the primary predictor variable in lieu of # of events, and include the absolute # of disorder events as a control variable. This new variable was titled “warchange.” Using changes in levels of political violence within a country (as represented by changes in the number of disorder events) rather than  the absolute number of disorder events as a predictor better allows the project to account for the human tendency to adapt to circumstance. </w:t>
      </w:r>
      <w:r>
        <w:rPr>
          <w:rFonts w:ascii="Times New Roman" w:eastAsia="Verdana" w:hAnsi="Times New Roman"/>
          <w:szCs w:val="24"/>
        </w:rPr>
        <w:br/>
      </w:r>
      <w:r w:rsidRPr="00A36507">
        <w:rPr>
          <w:rFonts w:ascii="Times New Roman" w:eastAsia="Verdana" w:hAnsi="Times New Roman"/>
          <w:noProof/>
          <w:szCs w:val="24"/>
        </w:rPr>
        <w:drawing>
          <wp:inline distT="0" distB="0" distL="0" distR="0" wp14:anchorId="090C2930" wp14:editId="5E91ECAF">
            <wp:extent cx="5943600" cy="590550"/>
            <wp:effectExtent l="0" t="0" r="0"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r>
        <w:rPr>
          <w:rFonts w:ascii="Times New Roman" w:eastAsia="Verdana" w:hAnsi="Times New Roman"/>
          <w:szCs w:val="24"/>
        </w:rPr>
        <w:br/>
      </w:r>
      <w:r>
        <w:rPr>
          <w:rFonts w:ascii="Times New Roman" w:eastAsia="Verdana" w:hAnsi="Times New Roman"/>
          <w:szCs w:val="24"/>
        </w:rPr>
        <w:tab/>
        <w:t>Rows where warchange was NA or INF were converted to 0 or removed. Finally, categorical variables like Item were encoded to allow for their inclusion in my regression model(s), resulting in two new variables, Area_cat and Item_cat.</w:t>
      </w:r>
    </w:p>
    <w:p w14:paraId="7EFD53AC" w14:textId="35716EA0" w:rsidR="00A36507" w:rsidRDefault="00A36507" w:rsidP="00A36507">
      <w:pPr>
        <w:keepNext/>
        <w:spacing w:line="480" w:lineRule="auto"/>
        <w:ind w:firstLine="360"/>
        <w:jc w:val="center"/>
        <w:textAlignment w:val="baseline"/>
      </w:pPr>
      <w:r w:rsidRPr="00A36507">
        <w:rPr>
          <w:rFonts w:ascii="Times New Roman" w:eastAsia="Verdana" w:hAnsi="Times New Roman"/>
          <w:noProof/>
          <w:szCs w:val="24"/>
        </w:rPr>
        <w:drawing>
          <wp:inline distT="0" distB="0" distL="0" distR="0" wp14:anchorId="3BBA4065" wp14:editId="3D3BAD3A">
            <wp:extent cx="5943600" cy="638175"/>
            <wp:effectExtent l="0" t="0" r="0" b="0"/>
            <wp:docPr id="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p>
    <w:p w14:paraId="577FE2F9" w14:textId="77777777" w:rsidR="00A36507" w:rsidRDefault="00A36507" w:rsidP="00A36507">
      <w:pPr>
        <w:pStyle w:val="Caption"/>
        <w:jc w:val="center"/>
        <w:rPr>
          <w:rFonts w:ascii="Times New Roman" w:eastAsia="Verdana" w:hAnsi="Times New Roman"/>
          <w:sz w:val="24"/>
          <w:szCs w:val="24"/>
        </w:rPr>
      </w:pPr>
      <w:r>
        <w:t xml:space="preserve">Figure </w:t>
      </w:r>
      <w:r w:rsidR="00857C26">
        <w:fldChar w:fldCharType="begin"/>
      </w:r>
      <w:r w:rsidR="00857C26">
        <w:instrText xml:space="preserve"> SEQ Figure \* ARABIC </w:instrText>
      </w:r>
      <w:r w:rsidR="00857C26">
        <w:fldChar w:fldCharType="separate"/>
      </w:r>
      <w:r>
        <w:rPr>
          <w:noProof/>
        </w:rPr>
        <w:t>8</w:t>
      </w:r>
      <w:r w:rsidR="00857C26">
        <w:rPr>
          <w:noProof/>
        </w:rPr>
        <w:fldChar w:fldCharType="end"/>
      </w:r>
      <w:r>
        <w:t xml:space="preserve"> Code used to encode categorical variables</w:t>
      </w:r>
    </w:p>
    <w:p w14:paraId="60333D1A" w14:textId="77777777" w:rsidR="00A36507" w:rsidRDefault="00A36507" w:rsidP="00A36507">
      <w:pPr>
        <w:spacing w:line="480" w:lineRule="auto"/>
        <w:textAlignment w:val="baseline"/>
        <w:rPr>
          <w:rFonts w:ascii="Times New Roman" w:hAnsi="Times New Roman"/>
          <w:szCs w:val="24"/>
        </w:rPr>
      </w:pPr>
      <w:r>
        <w:rPr>
          <w:rFonts w:ascii="Times New Roman" w:hAnsi="Times New Roman"/>
          <w:szCs w:val="24"/>
        </w:rPr>
        <w:t>This left me with the following, penultimate dataset:</w:t>
      </w:r>
    </w:p>
    <w:p w14:paraId="28BBF5B3" w14:textId="605BF006" w:rsidR="00A36507" w:rsidRDefault="00A36507" w:rsidP="00A36507">
      <w:pPr>
        <w:keepNext/>
        <w:spacing w:line="480" w:lineRule="auto"/>
        <w:jc w:val="center"/>
        <w:textAlignment w:val="baseline"/>
      </w:pPr>
      <w:r w:rsidRPr="00A36507">
        <w:rPr>
          <w:rFonts w:ascii="Times New Roman" w:hAnsi="Times New Roman"/>
          <w:noProof/>
          <w:szCs w:val="24"/>
        </w:rPr>
        <w:lastRenderedPageBreak/>
        <w:drawing>
          <wp:inline distT="0" distB="0" distL="0" distR="0" wp14:anchorId="005006DA" wp14:editId="00FF61EA">
            <wp:extent cx="5943600" cy="3038475"/>
            <wp:effectExtent l="0" t="0" r="0" b="0"/>
            <wp:docPr id="5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4DCD930B" w14:textId="77777777"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9</w:t>
      </w:r>
      <w:r w:rsidR="00857C26">
        <w:rPr>
          <w:noProof/>
        </w:rPr>
        <w:fldChar w:fldCharType="end"/>
      </w:r>
      <w:r>
        <w:t xml:space="preserve"> Data set including all analyzed variables</w:t>
      </w:r>
    </w:p>
    <w:p w14:paraId="628EDD9E" w14:textId="77777777" w:rsidR="00A36507" w:rsidRDefault="00A36507" w:rsidP="00A36507">
      <w:pPr>
        <w:spacing w:line="480" w:lineRule="auto"/>
        <w:jc w:val="center"/>
        <w:textAlignment w:val="baseline"/>
        <w:rPr>
          <w:rFonts w:ascii="Times New Roman" w:hAnsi="Times New Roman"/>
          <w:szCs w:val="24"/>
        </w:rPr>
      </w:pPr>
    </w:p>
    <w:p w14:paraId="1DD8E153" w14:textId="3B6E52D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 xml:space="preserve">Later, once the need for regularization became apparent (see report section D) and the project began including a Lasso model in its testing, </w:t>
      </w:r>
      <w:r>
        <w:rPr>
          <w:rFonts w:ascii="Times New Roman" w:eastAsia="Verdana" w:hAnsi="Times New Roman"/>
          <w:szCs w:val="24"/>
        </w:rPr>
        <w:t>Change values 2 or greater standard deviations from the mean were eliminated to meet the higher demands of that model with regard to reducing the number of outliers:</w:t>
      </w:r>
      <w:r w:rsidRPr="001F3C70">
        <w:rPr>
          <w:rFonts w:ascii="Times New Roman" w:hAnsi="Times New Roman"/>
          <w:szCs w:val="24"/>
        </w:rPr>
        <w:t> </w:t>
      </w:r>
      <w:r>
        <w:rPr>
          <w:rFonts w:ascii="Times New Roman" w:hAnsi="Times New Roman"/>
          <w:szCs w:val="24"/>
        </w:rPr>
        <w:br/>
      </w:r>
      <w:r>
        <w:rPr>
          <w:rFonts w:ascii="Times New Roman" w:hAnsi="Times New Roman"/>
          <w:szCs w:val="24"/>
        </w:rPr>
        <w:br/>
      </w:r>
      <w:r w:rsidRPr="00A36507">
        <w:rPr>
          <w:rFonts w:ascii="Times New Roman" w:hAnsi="Times New Roman"/>
          <w:noProof/>
          <w:szCs w:val="24"/>
        </w:rPr>
        <w:drawing>
          <wp:inline distT="0" distB="0" distL="0" distR="0" wp14:anchorId="514B9446" wp14:editId="653B9FCC">
            <wp:extent cx="4086225" cy="228600"/>
            <wp:effectExtent l="0" t="0" r="0" b="0"/>
            <wp:docPr id="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228600"/>
                    </a:xfrm>
                    <a:prstGeom prst="rect">
                      <a:avLst/>
                    </a:prstGeom>
                    <a:noFill/>
                    <a:ln>
                      <a:noFill/>
                    </a:ln>
                  </pic:spPr>
                </pic:pic>
              </a:graphicData>
            </a:graphic>
          </wp:inline>
        </w:drawing>
      </w:r>
    </w:p>
    <w:p w14:paraId="2448E859" w14:textId="77777777" w:rsidR="00A36507" w:rsidRDefault="00A36507" w:rsidP="00A36507">
      <w:pPr>
        <w:spacing w:line="480" w:lineRule="auto"/>
        <w:ind w:firstLine="360"/>
        <w:textAlignment w:val="baseline"/>
        <w:rPr>
          <w:rFonts w:ascii="Times New Roman" w:hAnsi="Times New Roman"/>
          <w:szCs w:val="24"/>
        </w:rPr>
      </w:pPr>
    </w:p>
    <w:p w14:paraId="1C0664D8"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 xml:space="preserve"> The number of observations in the final dataset is 41377.  This is significantly larger than the number reported in the project proposal.  The Python for loop being used to join the two source datasets prior to submitting the proposal encountered an error, and an incomplete dataset with only around 8000 observations was mistakenly generated.  As the 41377 observations of the final </w:t>
      </w:r>
      <w:r>
        <w:rPr>
          <w:rFonts w:ascii="Times New Roman" w:hAnsi="Times New Roman"/>
          <w:szCs w:val="24"/>
        </w:rPr>
        <w:lastRenderedPageBreak/>
        <w:t>dataset is well above the minimum # of observations required for the project, and as the cleaning methodology is unchanged – but better executed – this was not an impediment to analysis.</w:t>
      </w:r>
    </w:p>
    <w:p w14:paraId="3C576306" w14:textId="77777777" w:rsidR="00A36507" w:rsidRPr="001F3C70" w:rsidRDefault="00A36507" w:rsidP="00A36507">
      <w:pPr>
        <w:spacing w:line="480" w:lineRule="auto"/>
        <w:ind w:left="360"/>
        <w:textAlignment w:val="baseline"/>
        <w:rPr>
          <w:rFonts w:ascii="Times New Roman" w:hAnsi="Times New Roman"/>
          <w:szCs w:val="24"/>
        </w:rPr>
      </w:pPr>
    </w:p>
    <w:p w14:paraId="7F7EABA0" w14:textId="77777777" w:rsidR="00A36507" w:rsidRPr="00A36507" w:rsidRDefault="00A36507" w:rsidP="00A36507">
      <w:pPr>
        <w:pStyle w:val="ListParagraph"/>
        <w:numPr>
          <w:ilvl w:val="0"/>
          <w:numId w:val="14"/>
        </w:numPr>
        <w:spacing w:after="0" w:line="480" w:lineRule="auto"/>
        <w:jc w:val="center"/>
        <w:textAlignment w:val="baseline"/>
        <w:rPr>
          <w:rFonts w:ascii="Times New Roman" w:eastAsia="Times New Roman" w:hAnsi="Times New Roman"/>
          <w:sz w:val="24"/>
          <w:szCs w:val="24"/>
        </w:rPr>
      </w:pPr>
      <w:r w:rsidRPr="00A36507">
        <w:rPr>
          <w:rFonts w:ascii="Times New Roman" w:eastAsia="Times New Roman" w:hAnsi="Times New Roman"/>
          <w:sz w:val="24"/>
          <w:szCs w:val="24"/>
        </w:rPr>
        <w:t>Analysis</w:t>
      </w:r>
    </w:p>
    <w:p w14:paraId="398B2026" w14:textId="77777777" w:rsidR="00A36507" w:rsidRDefault="00A36507" w:rsidP="00A36507">
      <w:pPr>
        <w:spacing w:line="480" w:lineRule="auto"/>
        <w:ind w:firstLine="360"/>
        <w:textAlignment w:val="baseline"/>
        <w:rPr>
          <w:rFonts w:ascii="Times New Roman" w:hAnsi="Times New Roman"/>
          <w:szCs w:val="24"/>
        </w:rPr>
      </w:pPr>
      <w:r w:rsidRPr="00C340D0">
        <w:rPr>
          <w:rFonts w:ascii="Times New Roman" w:hAnsi="Times New Roman"/>
          <w:szCs w:val="24"/>
        </w:rPr>
        <w:t>The language used for analysis of the data in this project was, again, Python.  This is true for the same reasons listed concerning its choice as a data cleaning tool.</w:t>
      </w:r>
    </w:p>
    <w:p w14:paraId="295D1192" w14:textId="77777777" w:rsidR="00A36507" w:rsidRDefault="00A36507" w:rsidP="00A36507">
      <w:pPr>
        <w:spacing w:line="480" w:lineRule="auto"/>
        <w:ind w:firstLine="360"/>
        <w:textAlignment w:val="baseline"/>
        <w:rPr>
          <w:rFonts w:ascii="Times New Roman" w:hAnsi="Times New Roman"/>
          <w:szCs w:val="24"/>
        </w:rPr>
      </w:pPr>
      <w:r w:rsidRPr="00E54FC8">
        <w:rPr>
          <w:rFonts w:ascii="Times New Roman" w:hAnsi="Times New Roman"/>
          <w:szCs w:val="24"/>
        </w:rPr>
        <w:t xml:space="preserve">Python packages used in analysis of this data include: </w:t>
      </w:r>
    </w:p>
    <w:p w14:paraId="7277D79E" w14:textId="77777777" w:rsidR="00A36507" w:rsidRDefault="00A36507" w:rsidP="00A36507">
      <w:pPr>
        <w:spacing w:line="480" w:lineRule="auto"/>
        <w:ind w:firstLine="360"/>
        <w:textAlignment w:val="baseline"/>
        <w:rPr>
          <w:rFonts w:ascii="Times New Roman" w:hAnsi="Times New Roman"/>
          <w:szCs w:val="24"/>
        </w:rPr>
      </w:pPr>
    </w:p>
    <w:p w14:paraId="7A97B078" w14:textId="5C9C9B32" w:rsidR="00A36507" w:rsidRDefault="00A36507" w:rsidP="00A36507">
      <w:pPr>
        <w:keepNext/>
        <w:spacing w:line="480" w:lineRule="auto"/>
        <w:ind w:firstLine="360"/>
        <w:jc w:val="center"/>
        <w:textAlignment w:val="baseline"/>
      </w:pPr>
      <w:r w:rsidRPr="00D8052A">
        <w:rPr>
          <w:noProof/>
        </w:rPr>
        <w:drawing>
          <wp:inline distT="0" distB="0" distL="0" distR="0" wp14:anchorId="3A2152A6" wp14:editId="17C4311B">
            <wp:extent cx="2838450" cy="3048000"/>
            <wp:effectExtent l="0" t="0" r="0" b="0"/>
            <wp:docPr id="4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3048000"/>
                    </a:xfrm>
                    <a:prstGeom prst="rect">
                      <a:avLst/>
                    </a:prstGeom>
                    <a:noFill/>
                    <a:ln>
                      <a:noFill/>
                    </a:ln>
                  </pic:spPr>
                </pic:pic>
              </a:graphicData>
            </a:graphic>
          </wp:inline>
        </w:drawing>
      </w:r>
    </w:p>
    <w:p w14:paraId="2859F756" w14:textId="77777777" w:rsidR="00A36507" w:rsidRDefault="00A36507" w:rsidP="00A36507">
      <w:pPr>
        <w:pStyle w:val="Caption"/>
        <w:jc w:val="center"/>
        <w:rPr>
          <w:rFonts w:ascii="Times New Roman" w:eastAsia="Times New Roman" w:hAnsi="Times New Roman"/>
          <w:sz w:val="24"/>
          <w:szCs w:val="24"/>
        </w:rPr>
      </w:pPr>
      <w:r>
        <w:t xml:space="preserve">Figure </w:t>
      </w:r>
      <w:r w:rsidR="00857C26">
        <w:fldChar w:fldCharType="begin"/>
      </w:r>
      <w:r w:rsidR="00857C26">
        <w:instrText xml:space="preserve"> SEQ Figure \* ARABIC </w:instrText>
      </w:r>
      <w:r w:rsidR="00857C26">
        <w:fldChar w:fldCharType="separate"/>
      </w:r>
      <w:r>
        <w:rPr>
          <w:noProof/>
        </w:rPr>
        <w:t>10</w:t>
      </w:r>
      <w:r w:rsidR="00857C26">
        <w:rPr>
          <w:noProof/>
        </w:rPr>
        <w:fldChar w:fldCharType="end"/>
      </w:r>
      <w:r>
        <w:t xml:space="preserve"> Code to load all packages used in cleaning and analysis</w:t>
      </w:r>
    </w:p>
    <w:p w14:paraId="1E726EF1" w14:textId="77777777" w:rsidR="00A36507" w:rsidRPr="00C340D0"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Packages are also cited in the Appendix where possible. (Conventions for citing packages in programming languages like Python are not yet standardized and only some packages have published journal articles available for easy citation.)</w:t>
      </w:r>
      <w:r>
        <w:rPr>
          <w:rFonts w:ascii="Times New Roman" w:hAnsi="Times New Roman"/>
          <w:szCs w:val="24"/>
        </w:rPr>
        <w:br/>
      </w:r>
      <w:r>
        <w:rPr>
          <w:rFonts w:ascii="Times New Roman" w:hAnsi="Times New Roman"/>
          <w:szCs w:val="24"/>
        </w:rPr>
        <w:tab/>
        <w:t xml:space="preserve">The primary package used for model development was scikit learn (sklearn).  It provides a wide range of models and model-modifying tools (like normalization techniques and </w:t>
      </w:r>
      <w:r>
        <w:rPr>
          <w:rFonts w:ascii="Times New Roman" w:hAnsi="Times New Roman"/>
          <w:szCs w:val="24"/>
        </w:rPr>
        <w:lastRenderedPageBreak/>
        <w:t>Polynomial Feature transforms) that can be used in conjunction with its selection of models.  (Pedregosa, 2011)</w:t>
      </w:r>
    </w:p>
    <w:p w14:paraId="2716DF15"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The</w:t>
      </w:r>
      <w:r w:rsidRPr="00E54FC8">
        <w:rPr>
          <w:rFonts w:ascii="Times New Roman" w:hAnsi="Times New Roman"/>
          <w:szCs w:val="24"/>
        </w:rPr>
        <w:t xml:space="preserve"> intention </w:t>
      </w:r>
      <w:r>
        <w:rPr>
          <w:rFonts w:ascii="Times New Roman" w:hAnsi="Times New Roman"/>
          <w:szCs w:val="24"/>
        </w:rPr>
        <w:t xml:space="preserve">for </w:t>
      </w:r>
      <w:r w:rsidRPr="00E54FC8">
        <w:rPr>
          <w:rFonts w:ascii="Times New Roman" w:hAnsi="Times New Roman"/>
          <w:szCs w:val="24"/>
        </w:rPr>
        <w:t xml:space="preserve">this project was not just to test </w:t>
      </w:r>
      <w:r>
        <w:rPr>
          <w:rFonts w:ascii="Times New Roman" w:hAnsi="Times New Roman"/>
          <w:szCs w:val="24"/>
        </w:rPr>
        <w:t>the</w:t>
      </w:r>
      <w:r w:rsidRPr="00E54FC8">
        <w:rPr>
          <w:rFonts w:ascii="Times New Roman" w:hAnsi="Times New Roman"/>
          <w:szCs w:val="24"/>
        </w:rPr>
        <w:t xml:space="preserve"> hypothesis on the relationship between change in GPV for ag markets based on conflict and disorder events occurring within </w:t>
      </w:r>
      <w:r>
        <w:rPr>
          <w:rFonts w:ascii="Times New Roman" w:hAnsi="Times New Roman"/>
          <w:szCs w:val="24"/>
        </w:rPr>
        <w:t>a</w:t>
      </w:r>
      <w:r w:rsidRPr="00E54FC8">
        <w:rPr>
          <w:rFonts w:ascii="Times New Roman" w:hAnsi="Times New Roman"/>
          <w:szCs w:val="24"/>
        </w:rPr>
        <w:t xml:space="preserve"> region.  I</w:t>
      </w:r>
      <w:r>
        <w:rPr>
          <w:rFonts w:ascii="Times New Roman" w:hAnsi="Times New Roman"/>
          <w:szCs w:val="24"/>
        </w:rPr>
        <w:t>t was also t</w:t>
      </w:r>
      <w:r w:rsidRPr="00E54FC8">
        <w:rPr>
          <w:rFonts w:ascii="Times New Roman" w:hAnsi="Times New Roman"/>
          <w:szCs w:val="24"/>
        </w:rPr>
        <w:t xml:space="preserve">o predict changes in GPV based on occurring conflict events.   Prediction allows for mitigation – it is a more actionable goal. To that end </w:t>
      </w:r>
      <w:r>
        <w:rPr>
          <w:rFonts w:ascii="Times New Roman" w:hAnsi="Times New Roman"/>
          <w:szCs w:val="24"/>
        </w:rPr>
        <w:t>the project attempts to</w:t>
      </w:r>
      <w:r w:rsidRPr="00E54FC8">
        <w:rPr>
          <w:rFonts w:ascii="Times New Roman" w:hAnsi="Times New Roman"/>
          <w:szCs w:val="24"/>
        </w:rPr>
        <w:t xml:space="preserve"> fit a regression model in addition to testing the hypothesis via use of Spearman correlation. </w:t>
      </w:r>
    </w:p>
    <w:p w14:paraId="3378DFB4" w14:textId="77777777" w:rsidR="00A36507" w:rsidRDefault="00A36507" w:rsidP="00A36507">
      <w:pPr>
        <w:spacing w:line="480" w:lineRule="auto"/>
        <w:ind w:firstLine="360"/>
        <w:textAlignment w:val="baseline"/>
        <w:rPr>
          <w:rFonts w:ascii="Times New Roman" w:hAnsi="Times New Roman"/>
          <w:szCs w:val="24"/>
        </w:rPr>
      </w:pPr>
      <w:r w:rsidRPr="00E54FC8">
        <w:rPr>
          <w:rFonts w:ascii="Times New Roman" w:hAnsi="Times New Roman"/>
          <w:szCs w:val="24"/>
        </w:rPr>
        <w:t xml:space="preserve">The first practical step </w:t>
      </w:r>
      <w:r>
        <w:rPr>
          <w:rFonts w:ascii="Times New Roman" w:hAnsi="Times New Roman"/>
          <w:szCs w:val="24"/>
        </w:rPr>
        <w:t xml:space="preserve">in analyzing the data </w:t>
      </w:r>
      <w:r w:rsidRPr="00E54FC8">
        <w:rPr>
          <w:rFonts w:ascii="Times New Roman" w:hAnsi="Times New Roman"/>
          <w:szCs w:val="24"/>
        </w:rPr>
        <w:t xml:space="preserve">was to profile the data using exploratory methods.  </w:t>
      </w:r>
      <w:r>
        <w:rPr>
          <w:rFonts w:ascii="Times New Roman" w:hAnsi="Times New Roman"/>
          <w:szCs w:val="24"/>
        </w:rPr>
        <w:t xml:space="preserve">A </w:t>
      </w:r>
      <w:r w:rsidRPr="00E54FC8">
        <w:rPr>
          <w:rFonts w:ascii="Times New Roman" w:hAnsi="Times New Roman"/>
          <w:szCs w:val="24"/>
        </w:rPr>
        <w:t>main concern was identifying possibl</w:t>
      </w:r>
      <w:r>
        <w:rPr>
          <w:rFonts w:ascii="Times New Roman" w:hAnsi="Times New Roman"/>
          <w:szCs w:val="24"/>
        </w:rPr>
        <w:t>e</w:t>
      </w:r>
      <w:r w:rsidRPr="00E54FC8">
        <w:rPr>
          <w:rFonts w:ascii="Times New Roman" w:hAnsi="Times New Roman"/>
          <w:szCs w:val="24"/>
        </w:rPr>
        <w:t xml:space="preserve"> instances of multicollinearity and eliminating the</w:t>
      </w:r>
      <w:r>
        <w:rPr>
          <w:rFonts w:ascii="Times New Roman" w:hAnsi="Times New Roman"/>
          <w:szCs w:val="24"/>
        </w:rPr>
        <w:t>m.  Multicollinearity is the tendency of 1 predictor variable to be predictable based on other predictor variables</w:t>
      </w:r>
      <w:r w:rsidRPr="00E54FC8">
        <w:rPr>
          <w:rFonts w:ascii="Times New Roman" w:hAnsi="Times New Roman"/>
          <w:szCs w:val="24"/>
        </w:rPr>
        <w:t xml:space="preserve">. </w:t>
      </w:r>
      <w:r>
        <w:rPr>
          <w:rFonts w:ascii="Times New Roman" w:hAnsi="Times New Roman"/>
          <w:szCs w:val="24"/>
        </w:rPr>
        <w:t xml:space="preserve">When it occurs, it increases the standard error, and results that are statistically significant can appear statistically insignificant. </w:t>
      </w:r>
      <w:r w:rsidRPr="00E54FC8">
        <w:rPr>
          <w:rFonts w:ascii="Times New Roman" w:hAnsi="Times New Roman"/>
          <w:szCs w:val="24"/>
        </w:rPr>
        <w:t xml:space="preserve"> </w:t>
      </w:r>
      <w:r>
        <w:rPr>
          <w:rFonts w:ascii="Times New Roman" w:hAnsi="Times New Roman"/>
          <w:szCs w:val="24"/>
        </w:rPr>
        <w:t xml:space="preserve">(Minitab Editor 2013) </w:t>
      </w:r>
      <w:r w:rsidRPr="00E54FC8">
        <w:rPr>
          <w:rFonts w:ascii="Times New Roman" w:hAnsi="Times New Roman"/>
          <w:szCs w:val="24"/>
        </w:rPr>
        <w:t xml:space="preserve">Pandas_profiling </w:t>
      </w:r>
      <w:r>
        <w:rPr>
          <w:rFonts w:ascii="Times New Roman" w:hAnsi="Times New Roman"/>
          <w:szCs w:val="24"/>
        </w:rPr>
        <w:t xml:space="preserve">was chosen for the task of evaluating multicollinearity, as it </w:t>
      </w:r>
      <w:r w:rsidRPr="00E54FC8">
        <w:rPr>
          <w:rFonts w:ascii="Times New Roman" w:hAnsi="Times New Roman"/>
          <w:szCs w:val="24"/>
        </w:rPr>
        <w:t xml:space="preserve">eliminates </w:t>
      </w:r>
      <w:r>
        <w:rPr>
          <w:rFonts w:ascii="Times New Roman" w:hAnsi="Times New Roman"/>
          <w:szCs w:val="24"/>
        </w:rPr>
        <w:t>c</w:t>
      </w:r>
      <w:r w:rsidRPr="00E54FC8">
        <w:rPr>
          <w:rFonts w:ascii="Times New Roman" w:hAnsi="Times New Roman"/>
          <w:szCs w:val="24"/>
        </w:rPr>
        <w:t>ollinear values automatically.</w:t>
      </w:r>
    </w:p>
    <w:p w14:paraId="3F2AC346" w14:textId="77777777" w:rsidR="00A36507" w:rsidRDefault="00A36507" w:rsidP="00A36507">
      <w:pPr>
        <w:spacing w:line="480" w:lineRule="auto"/>
        <w:ind w:firstLine="360"/>
        <w:textAlignment w:val="baseline"/>
        <w:rPr>
          <w:rFonts w:ascii="Times New Roman" w:hAnsi="Times New Roman"/>
          <w:szCs w:val="24"/>
        </w:rPr>
      </w:pPr>
      <w:r w:rsidRPr="00E54FC8">
        <w:rPr>
          <w:rFonts w:ascii="Times New Roman" w:hAnsi="Times New Roman"/>
          <w:szCs w:val="24"/>
        </w:rPr>
        <w:t xml:space="preserve">Profiling did turn up a few minor points of interest such as the high cardinality of Item and the skewness of the dependent variable, which </w:t>
      </w:r>
      <w:r>
        <w:rPr>
          <w:rFonts w:ascii="Times New Roman" w:hAnsi="Times New Roman"/>
          <w:szCs w:val="24"/>
        </w:rPr>
        <w:t xml:space="preserve">are </w:t>
      </w:r>
      <w:r w:rsidRPr="00E54FC8">
        <w:rPr>
          <w:rFonts w:ascii="Times New Roman" w:hAnsi="Times New Roman"/>
          <w:szCs w:val="24"/>
        </w:rPr>
        <w:t>addressed later</w:t>
      </w:r>
      <w:r>
        <w:rPr>
          <w:rFonts w:ascii="Times New Roman" w:hAnsi="Times New Roman"/>
          <w:szCs w:val="24"/>
        </w:rPr>
        <w:t xml:space="preserve"> in the analysis process.</w:t>
      </w:r>
    </w:p>
    <w:p w14:paraId="669227D3" w14:textId="6EDA78AC" w:rsidR="00A36507" w:rsidRDefault="00A36507" w:rsidP="00A36507">
      <w:pPr>
        <w:keepNext/>
        <w:spacing w:line="480" w:lineRule="auto"/>
        <w:ind w:firstLine="360"/>
        <w:jc w:val="center"/>
        <w:textAlignment w:val="baseline"/>
      </w:pPr>
      <w:r w:rsidRPr="00D8052A">
        <w:rPr>
          <w:noProof/>
        </w:rPr>
        <w:drawing>
          <wp:inline distT="0" distB="0" distL="0" distR="0" wp14:anchorId="0D8D1B55" wp14:editId="1FD2A396">
            <wp:extent cx="2800350" cy="2162175"/>
            <wp:effectExtent l="0" t="0" r="0" b="0"/>
            <wp:docPr id="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0350" cy="2162175"/>
                    </a:xfrm>
                    <a:prstGeom prst="rect">
                      <a:avLst/>
                    </a:prstGeom>
                    <a:noFill/>
                    <a:ln>
                      <a:noFill/>
                    </a:ln>
                  </pic:spPr>
                </pic:pic>
              </a:graphicData>
            </a:graphic>
          </wp:inline>
        </w:drawing>
      </w:r>
    </w:p>
    <w:p w14:paraId="100EA9DD" w14:textId="77777777" w:rsidR="00A36507" w:rsidRP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11</w:t>
      </w:r>
      <w:r w:rsidR="00857C26">
        <w:rPr>
          <w:noProof/>
        </w:rPr>
        <w:fldChar w:fldCharType="end"/>
      </w:r>
      <w:r>
        <w:t xml:space="preserve"> Pandas profiling overview showing no rejected variables and other features</w:t>
      </w:r>
      <w:r w:rsidRPr="00E54FC8">
        <w:rPr>
          <w:rFonts w:ascii="Times New Roman" w:eastAsia="Times New Roman" w:hAnsi="Times New Roman"/>
          <w:sz w:val="24"/>
          <w:szCs w:val="24"/>
        </w:rPr>
        <w:br/>
      </w:r>
    </w:p>
    <w:p w14:paraId="1D973F74"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lastRenderedPageBreak/>
        <w:t>N</w:t>
      </w:r>
      <w:r w:rsidRPr="00E54FC8">
        <w:rPr>
          <w:rFonts w:ascii="Times New Roman" w:hAnsi="Times New Roman"/>
          <w:szCs w:val="24"/>
        </w:rPr>
        <w:t>one of the variables included in profiling were rejected</w:t>
      </w:r>
      <w:r>
        <w:rPr>
          <w:rFonts w:ascii="Times New Roman" w:hAnsi="Times New Roman"/>
          <w:szCs w:val="24"/>
        </w:rPr>
        <w:t>, as seen in Figure 11</w:t>
      </w:r>
      <w:r w:rsidRPr="00E54FC8">
        <w:rPr>
          <w:rFonts w:ascii="Times New Roman" w:hAnsi="Times New Roman"/>
          <w:szCs w:val="24"/>
        </w:rPr>
        <w:t>.  This</w:t>
      </w:r>
      <w:r>
        <w:rPr>
          <w:rFonts w:ascii="Times New Roman" w:hAnsi="Times New Roman"/>
          <w:szCs w:val="24"/>
        </w:rPr>
        <w:t xml:space="preserve"> suggested </w:t>
      </w:r>
      <w:r w:rsidRPr="00E54FC8">
        <w:rPr>
          <w:rFonts w:ascii="Times New Roman" w:hAnsi="Times New Roman"/>
          <w:szCs w:val="24"/>
        </w:rPr>
        <w:t>that muticollinearity was not an issue for this data set</w:t>
      </w:r>
      <w:r>
        <w:rPr>
          <w:rFonts w:ascii="Times New Roman" w:hAnsi="Times New Roman"/>
          <w:szCs w:val="24"/>
        </w:rPr>
        <w:t xml:space="preserve">. </w:t>
      </w:r>
    </w:p>
    <w:p w14:paraId="4E6A1982"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 xml:space="preserve">For the sake of stringency further testing was conducted. Variance Inflation Factor (VIF) measures multicollinearity in a controlled, direct way by comparing the overall model variance to the variance of models based on each independent variable alone. VIF scores were calculated </w:t>
      </w:r>
      <w:r w:rsidRPr="00E54FC8">
        <w:rPr>
          <w:rFonts w:ascii="Times New Roman" w:hAnsi="Times New Roman"/>
          <w:szCs w:val="24"/>
        </w:rPr>
        <w:t>for the proposed independent and control variables</w:t>
      </w:r>
      <w:r>
        <w:rPr>
          <w:rFonts w:ascii="Times New Roman" w:hAnsi="Times New Roman"/>
          <w:szCs w:val="24"/>
        </w:rPr>
        <w:t xml:space="preserve"> with a technique blogged about by Tavares. </w:t>
      </w:r>
      <w:r>
        <w:rPr>
          <w:rFonts w:ascii="Arial" w:hAnsi="Arial" w:cs="Arial"/>
          <w:color w:val="000000"/>
          <w:sz w:val="20"/>
          <w:shd w:val="clear" w:color="auto" w:fill="FFFFFF"/>
        </w:rPr>
        <w:t xml:space="preserve">(Tavares, 2020) </w:t>
      </w:r>
    </w:p>
    <w:p w14:paraId="57617E4C" w14:textId="2192A84D" w:rsidR="00A36507" w:rsidRDefault="00A36507" w:rsidP="00A36507">
      <w:pPr>
        <w:keepNext/>
        <w:spacing w:line="480" w:lineRule="auto"/>
        <w:ind w:firstLine="360"/>
        <w:jc w:val="center"/>
        <w:textAlignment w:val="baseline"/>
      </w:pPr>
      <w:r w:rsidRPr="00D8052A">
        <w:rPr>
          <w:noProof/>
        </w:rPr>
        <w:drawing>
          <wp:inline distT="0" distB="0" distL="0" distR="0" wp14:anchorId="09535812" wp14:editId="2E843930">
            <wp:extent cx="3248025" cy="590550"/>
            <wp:effectExtent l="0" t="0" r="0" b="0"/>
            <wp:docPr id="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590550"/>
                    </a:xfrm>
                    <a:prstGeom prst="rect">
                      <a:avLst/>
                    </a:prstGeom>
                    <a:noFill/>
                    <a:ln>
                      <a:noFill/>
                    </a:ln>
                  </pic:spPr>
                </pic:pic>
              </a:graphicData>
            </a:graphic>
          </wp:inline>
        </w:drawing>
      </w:r>
    </w:p>
    <w:p w14:paraId="5236FCEE" w14:textId="77777777"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12</w:t>
      </w:r>
      <w:r w:rsidR="00857C26">
        <w:rPr>
          <w:noProof/>
        </w:rPr>
        <w:fldChar w:fldCharType="end"/>
      </w:r>
      <w:r>
        <w:t xml:space="preserve"> Code showing early preparation for test and training data</w:t>
      </w:r>
    </w:p>
    <w:p w14:paraId="22920FB4" w14:textId="65100F04" w:rsidR="00A36507" w:rsidRDefault="00A36507" w:rsidP="00A36507">
      <w:pPr>
        <w:pStyle w:val="Caption"/>
        <w:keepNext/>
        <w:jc w:val="center"/>
      </w:pPr>
      <w:r w:rsidRPr="00E54FC8">
        <w:rPr>
          <w:rFonts w:ascii="Times New Roman" w:eastAsia="Times New Roman" w:hAnsi="Times New Roman"/>
          <w:sz w:val="24"/>
          <w:szCs w:val="24"/>
        </w:rPr>
        <w:br/>
      </w:r>
      <w:r w:rsidRPr="00D8052A">
        <w:rPr>
          <w:noProof/>
        </w:rPr>
        <w:drawing>
          <wp:inline distT="0" distB="0" distL="0" distR="0" wp14:anchorId="30EEDC03" wp14:editId="72DB6073">
            <wp:extent cx="4648200" cy="619125"/>
            <wp:effectExtent l="0" t="0" r="0" b="0"/>
            <wp:docPr id="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619125"/>
                    </a:xfrm>
                    <a:prstGeom prst="rect">
                      <a:avLst/>
                    </a:prstGeom>
                    <a:noFill/>
                    <a:ln>
                      <a:noFill/>
                    </a:ln>
                  </pic:spPr>
                </pic:pic>
              </a:graphicData>
            </a:graphic>
          </wp:inline>
        </w:drawing>
      </w:r>
    </w:p>
    <w:p w14:paraId="58712CAE" w14:textId="77777777"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13</w:t>
      </w:r>
      <w:r w:rsidR="00857C26">
        <w:rPr>
          <w:noProof/>
        </w:rPr>
        <w:fldChar w:fldCharType="end"/>
      </w:r>
      <w:r>
        <w:t xml:space="preserve"> Code showing calcualtion of variance inflation factor</w:t>
      </w:r>
    </w:p>
    <w:p w14:paraId="08CBE336" w14:textId="14C18AD9" w:rsidR="00A36507" w:rsidRDefault="00A36507" w:rsidP="00A36507">
      <w:pPr>
        <w:pStyle w:val="Caption"/>
        <w:keepNext/>
        <w:jc w:val="center"/>
      </w:pPr>
      <w:r w:rsidRPr="00E54FC8">
        <w:rPr>
          <w:rFonts w:ascii="Times New Roman" w:eastAsia="Times New Roman" w:hAnsi="Times New Roman"/>
          <w:sz w:val="24"/>
          <w:szCs w:val="24"/>
        </w:rPr>
        <w:br/>
      </w:r>
      <w:r w:rsidRPr="00E54FC8">
        <w:rPr>
          <w:rFonts w:ascii="Times New Roman" w:eastAsia="Times New Roman" w:hAnsi="Times New Roman"/>
          <w:sz w:val="24"/>
          <w:szCs w:val="24"/>
        </w:rPr>
        <w:br/>
      </w:r>
      <w:r w:rsidRPr="00D8052A">
        <w:rPr>
          <w:noProof/>
        </w:rPr>
        <w:drawing>
          <wp:inline distT="0" distB="0" distL="0" distR="0" wp14:anchorId="1BE5C801" wp14:editId="4C0FC9E7">
            <wp:extent cx="2543175" cy="1228725"/>
            <wp:effectExtent l="0" t="0" r="0" b="0"/>
            <wp:docPr id="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175" cy="1228725"/>
                    </a:xfrm>
                    <a:prstGeom prst="rect">
                      <a:avLst/>
                    </a:prstGeom>
                    <a:noFill/>
                    <a:ln>
                      <a:noFill/>
                    </a:ln>
                  </pic:spPr>
                </pic:pic>
              </a:graphicData>
            </a:graphic>
          </wp:inline>
        </w:drawing>
      </w:r>
    </w:p>
    <w:p w14:paraId="10D8337C" w14:textId="77777777"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14</w:t>
      </w:r>
      <w:r w:rsidR="00857C26">
        <w:rPr>
          <w:noProof/>
        </w:rPr>
        <w:fldChar w:fldCharType="end"/>
      </w:r>
      <w:r>
        <w:t xml:space="preserve"> Output showing variance inflation for each variable</w:t>
      </w:r>
    </w:p>
    <w:p w14:paraId="513BDD9C" w14:textId="77777777" w:rsidR="00A36507" w:rsidRPr="00E1473A" w:rsidRDefault="00A36507" w:rsidP="00A36507">
      <w:pPr>
        <w:pStyle w:val="Caption"/>
        <w:jc w:val="center"/>
      </w:pPr>
    </w:p>
    <w:p w14:paraId="00B1810B" w14:textId="77777777" w:rsidR="00A36507" w:rsidRDefault="00A36507" w:rsidP="00A36507">
      <w:pPr>
        <w:spacing w:line="480" w:lineRule="auto"/>
        <w:ind w:firstLine="360"/>
        <w:textAlignment w:val="baseline"/>
        <w:rPr>
          <w:noProof/>
        </w:rPr>
      </w:pPr>
      <w:r>
        <w:rPr>
          <w:rFonts w:ascii="Times New Roman" w:hAnsi="Times New Roman"/>
          <w:szCs w:val="24"/>
        </w:rPr>
        <w:t>As shown in Figure 14, t</w:t>
      </w:r>
      <w:r w:rsidRPr="00E54FC8">
        <w:rPr>
          <w:rFonts w:ascii="Times New Roman" w:hAnsi="Times New Roman"/>
          <w:szCs w:val="24"/>
        </w:rPr>
        <w:t>he scores for Year and waryn</w:t>
      </w:r>
      <w:r>
        <w:rPr>
          <w:rFonts w:ascii="Times New Roman" w:hAnsi="Times New Roman"/>
          <w:szCs w:val="24"/>
        </w:rPr>
        <w:t xml:space="preserve"> </w:t>
      </w:r>
      <w:r w:rsidRPr="00E54FC8">
        <w:rPr>
          <w:rFonts w:ascii="Times New Roman" w:hAnsi="Times New Roman"/>
          <w:szCs w:val="24"/>
        </w:rPr>
        <w:t>were somewhat high, at 11.5 and 6.5 respectivel</w:t>
      </w:r>
      <w:r>
        <w:rPr>
          <w:rFonts w:ascii="Times New Roman" w:hAnsi="Times New Roman"/>
          <w:szCs w:val="24"/>
        </w:rPr>
        <w:t>y.  This indicated that the two variables are predictable based on other variables in the dataset – thus are multicollinear with other variables</w:t>
      </w:r>
      <w:r w:rsidRPr="00E54FC8">
        <w:rPr>
          <w:rFonts w:ascii="Times New Roman" w:hAnsi="Times New Roman"/>
          <w:szCs w:val="24"/>
        </w:rPr>
        <w:t>.  Based on th</w:t>
      </w:r>
      <w:r>
        <w:rPr>
          <w:rFonts w:ascii="Times New Roman" w:hAnsi="Times New Roman"/>
          <w:szCs w:val="24"/>
        </w:rPr>
        <w:t xml:space="preserve">ese scores </w:t>
      </w:r>
      <w:r w:rsidRPr="00E54FC8">
        <w:rPr>
          <w:rFonts w:ascii="Times New Roman" w:hAnsi="Times New Roman"/>
          <w:szCs w:val="24"/>
        </w:rPr>
        <w:t>the</w:t>
      </w:r>
      <w:r>
        <w:rPr>
          <w:rFonts w:ascii="Times New Roman" w:hAnsi="Times New Roman"/>
          <w:szCs w:val="24"/>
        </w:rPr>
        <w:t xml:space="preserve"> two</w:t>
      </w:r>
      <w:r w:rsidRPr="00E54FC8">
        <w:rPr>
          <w:rFonts w:ascii="Times New Roman" w:hAnsi="Times New Roman"/>
          <w:szCs w:val="24"/>
        </w:rPr>
        <w:t xml:space="preserve"> variables </w:t>
      </w:r>
      <w:r>
        <w:rPr>
          <w:rFonts w:ascii="Times New Roman" w:hAnsi="Times New Roman"/>
          <w:szCs w:val="24"/>
        </w:rPr>
        <w:t xml:space="preserve">were eliminated </w:t>
      </w:r>
      <w:r w:rsidRPr="00E54FC8">
        <w:rPr>
          <w:rFonts w:ascii="Times New Roman" w:hAnsi="Times New Roman"/>
          <w:szCs w:val="24"/>
        </w:rPr>
        <w:t>from inclusion in the model.</w:t>
      </w:r>
    </w:p>
    <w:p w14:paraId="34B02E88" w14:textId="55536624" w:rsidR="00A36507" w:rsidRDefault="00A36507" w:rsidP="00A36507">
      <w:pPr>
        <w:keepNext/>
        <w:spacing w:line="480" w:lineRule="auto"/>
        <w:ind w:left="360"/>
        <w:jc w:val="center"/>
        <w:textAlignment w:val="baseline"/>
      </w:pPr>
      <w:r w:rsidRPr="00D8052A">
        <w:rPr>
          <w:noProof/>
        </w:rPr>
        <w:lastRenderedPageBreak/>
        <w:drawing>
          <wp:inline distT="0" distB="0" distL="0" distR="0" wp14:anchorId="79D7C372" wp14:editId="3408EC06">
            <wp:extent cx="5943600" cy="685800"/>
            <wp:effectExtent l="0" t="0" r="0" b="0"/>
            <wp:docPr id="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65F5DF56" w14:textId="77777777" w:rsidR="00A36507" w:rsidRDefault="00A36507" w:rsidP="00A36507">
      <w:pPr>
        <w:pStyle w:val="Caption"/>
        <w:jc w:val="center"/>
        <w:rPr>
          <w:rFonts w:ascii="Times New Roman" w:eastAsia="Times New Roman" w:hAnsi="Times New Roman"/>
          <w:sz w:val="24"/>
          <w:szCs w:val="24"/>
        </w:rPr>
      </w:pPr>
      <w:r>
        <w:t xml:space="preserve">Figure </w:t>
      </w:r>
      <w:r w:rsidR="00857C26">
        <w:fldChar w:fldCharType="begin"/>
      </w:r>
      <w:r w:rsidR="00857C26">
        <w:instrText xml:space="preserve"> SEQ Figure \* ARABIC </w:instrText>
      </w:r>
      <w:r w:rsidR="00857C26">
        <w:fldChar w:fldCharType="separate"/>
      </w:r>
      <w:r>
        <w:rPr>
          <w:noProof/>
        </w:rPr>
        <w:t>15</w:t>
      </w:r>
      <w:r w:rsidR="00857C26">
        <w:rPr>
          <w:noProof/>
        </w:rPr>
        <w:fldChar w:fldCharType="end"/>
      </w:r>
      <w:r>
        <w:t xml:space="preserve"> Code showing final preparation of test and training data sets</w:t>
      </w:r>
    </w:p>
    <w:p w14:paraId="2485D9F9" w14:textId="77777777" w:rsidR="00A36507" w:rsidRDefault="00A36507" w:rsidP="00A36507">
      <w:pPr>
        <w:spacing w:line="480" w:lineRule="auto"/>
        <w:ind w:left="360" w:firstLine="360"/>
        <w:textAlignment w:val="baseline"/>
        <w:rPr>
          <w:rFonts w:ascii="Times New Roman" w:hAnsi="Times New Roman"/>
          <w:szCs w:val="24"/>
        </w:rPr>
      </w:pPr>
      <w:r w:rsidRPr="00E54FC8">
        <w:rPr>
          <w:rFonts w:ascii="Times New Roman" w:hAnsi="Times New Roman"/>
          <w:szCs w:val="24"/>
        </w:rPr>
        <w:t>Before moving forward with testing and creating a regression model for prediction,</w:t>
      </w:r>
      <w:r>
        <w:rPr>
          <w:rFonts w:ascii="Times New Roman" w:hAnsi="Times New Roman"/>
          <w:szCs w:val="24"/>
        </w:rPr>
        <w:t xml:space="preserve"> a formal test of the hypothesis, </w:t>
      </w:r>
      <w:r w:rsidRPr="00E54FC8">
        <w:rPr>
          <w:rFonts w:ascii="Times New Roman" w:hAnsi="Times New Roman"/>
          <w:szCs w:val="24"/>
        </w:rPr>
        <w:t>that there is a relationship between occurrence of disorder events in a country within a year and changes in the gross production value of its agricultural markets</w:t>
      </w:r>
      <w:r>
        <w:rPr>
          <w:rFonts w:ascii="Times New Roman" w:hAnsi="Times New Roman"/>
          <w:szCs w:val="24"/>
        </w:rPr>
        <w:t>, was conducted</w:t>
      </w:r>
      <w:r w:rsidRPr="00E54FC8">
        <w:rPr>
          <w:rFonts w:ascii="Times New Roman" w:hAnsi="Times New Roman"/>
          <w:szCs w:val="24"/>
        </w:rPr>
        <w:t xml:space="preserve">.  Although the dependent variable was not ordinal, it is, as seen above, highly skewed, which lead to </w:t>
      </w:r>
      <w:r>
        <w:rPr>
          <w:rFonts w:ascii="Times New Roman" w:hAnsi="Times New Roman"/>
          <w:szCs w:val="24"/>
        </w:rPr>
        <w:t>the choice of</w:t>
      </w:r>
      <w:r w:rsidRPr="00E54FC8">
        <w:rPr>
          <w:rFonts w:ascii="Times New Roman" w:hAnsi="Times New Roman"/>
          <w:szCs w:val="24"/>
        </w:rPr>
        <w:t xml:space="preserve"> Spearman correlation over Pearson</w:t>
      </w:r>
      <w:r>
        <w:rPr>
          <w:rFonts w:ascii="Times New Roman" w:hAnsi="Times New Roman"/>
          <w:szCs w:val="24"/>
        </w:rPr>
        <w:t xml:space="preserve"> for hypothesis testing.</w:t>
      </w:r>
      <w:r w:rsidRPr="00E54FC8">
        <w:rPr>
          <w:rFonts w:ascii="Times New Roman" w:hAnsi="Times New Roman"/>
          <w:szCs w:val="24"/>
        </w:rPr>
        <w:t xml:space="preserve">  I made use of the partial_corr function</w:t>
      </w:r>
      <w:r>
        <w:rPr>
          <w:rFonts w:ascii="Times New Roman" w:hAnsi="Times New Roman"/>
          <w:szCs w:val="24"/>
        </w:rPr>
        <w:t xml:space="preserve"> from the pingouin package</w:t>
      </w:r>
      <w:r w:rsidRPr="00E54FC8">
        <w:rPr>
          <w:rFonts w:ascii="Times New Roman" w:hAnsi="Times New Roman"/>
          <w:szCs w:val="24"/>
        </w:rPr>
        <w:t xml:space="preserve"> to control for covariates for both my chosen independent variable and my chosen dependent variable.</w:t>
      </w:r>
      <w:r>
        <w:rPr>
          <w:rFonts w:ascii="Times New Roman" w:hAnsi="Times New Roman"/>
          <w:szCs w:val="24"/>
        </w:rPr>
        <w:t xml:space="preserve"> X covariates were warno, Area_cat and waryn.  Y covariates were Item_cat and Area_cat.</w:t>
      </w:r>
    </w:p>
    <w:p w14:paraId="3E07DAA8" w14:textId="501BACC2" w:rsidR="00A36507" w:rsidRDefault="00A36507" w:rsidP="00A36507">
      <w:pPr>
        <w:keepNext/>
        <w:spacing w:line="480" w:lineRule="auto"/>
        <w:ind w:left="360" w:firstLine="360"/>
        <w:jc w:val="center"/>
        <w:textAlignment w:val="baseline"/>
      </w:pPr>
      <w:r w:rsidRPr="00D8052A">
        <w:rPr>
          <w:noProof/>
        </w:rPr>
        <w:drawing>
          <wp:inline distT="0" distB="0" distL="0" distR="0" wp14:anchorId="065AE499" wp14:editId="5883B74B">
            <wp:extent cx="7010400" cy="190500"/>
            <wp:effectExtent l="0" t="0" r="0" b="0"/>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10400" cy="190500"/>
                    </a:xfrm>
                    <a:prstGeom prst="rect">
                      <a:avLst/>
                    </a:prstGeom>
                    <a:noFill/>
                    <a:ln>
                      <a:noFill/>
                    </a:ln>
                  </pic:spPr>
                </pic:pic>
              </a:graphicData>
            </a:graphic>
          </wp:inline>
        </w:drawing>
      </w:r>
    </w:p>
    <w:p w14:paraId="4E5C3785" w14:textId="77777777" w:rsidR="00A36507" w:rsidRPr="00E54FC8" w:rsidRDefault="00A36507" w:rsidP="00A36507">
      <w:pPr>
        <w:pStyle w:val="Caption"/>
        <w:jc w:val="center"/>
        <w:rPr>
          <w:rFonts w:ascii="Times New Roman" w:eastAsia="Times New Roman" w:hAnsi="Times New Roman"/>
          <w:sz w:val="24"/>
          <w:szCs w:val="24"/>
        </w:rPr>
      </w:pPr>
      <w:r>
        <w:t xml:space="preserve">Figure </w:t>
      </w:r>
      <w:r w:rsidR="00857C26">
        <w:fldChar w:fldCharType="begin"/>
      </w:r>
      <w:r w:rsidR="00857C26">
        <w:instrText xml:space="preserve"> SEQ Figure \* ARABIC </w:instrText>
      </w:r>
      <w:r w:rsidR="00857C26">
        <w:fldChar w:fldCharType="separate"/>
      </w:r>
      <w:r>
        <w:rPr>
          <w:noProof/>
        </w:rPr>
        <w:t>16</w:t>
      </w:r>
      <w:r w:rsidR="00857C26">
        <w:rPr>
          <w:noProof/>
        </w:rPr>
        <w:fldChar w:fldCharType="end"/>
      </w:r>
      <w:r>
        <w:t xml:space="preserve"> Code for calculating partial spearman correlation</w:t>
      </w:r>
      <w:r>
        <w:br/>
      </w:r>
    </w:p>
    <w:p w14:paraId="42CAD703" w14:textId="5E851E62" w:rsidR="00A36507" w:rsidRDefault="00A36507" w:rsidP="00A36507">
      <w:pPr>
        <w:keepNext/>
        <w:spacing w:line="480" w:lineRule="auto"/>
        <w:ind w:left="360" w:hanging="360"/>
        <w:jc w:val="center"/>
        <w:textAlignment w:val="baseline"/>
      </w:pPr>
      <w:r w:rsidRPr="00A36507">
        <w:rPr>
          <w:rFonts w:ascii="Times New Roman" w:hAnsi="Times New Roman"/>
          <w:noProof/>
          <w:szCs w:val="24"/>
        </w:rPr>
        <w:drawing>
          <wp:inline distT="0" distB="0" distL="0" distR="0" wp14:anchorId="66C40E29" wp14:editId="6F605AB7">
            <wp:extent cx="5943600" cy="504825"/>
            <wp:effectExtent l="0" t="0" r="0" b="0"/>
            <wp:docPr id="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14:paraId="7AA764EE" w14:textId="77777777" w:rsidR="00A36507" w:rsidRDefault="00A36507" w:rsidP="00A36507">
      <w:pPr>
        <w:pStyle w:val="Caption"/>
        <w:jc w:val="center"/>
        <w:rPr>
          <w:rFonts w:ascii="Times New Roman" w:eastAsia="Times New Roman" w:hAnsi="Times New Roman"/>
          <w:sz w:val="24"/>
          <w:szCs w:val="24"/>
        </w:rPr>
      </w:pPr>
      <w:r>
        <w:t xml:space="preserve">Figure </w:t>
      </w:r>
      <w:r w:rsidR="00857C26">
        <w:fldChar w:fldCharType="begin"/>
      </w:r>
      <w:r w:rsidR="00857C26">
        <w:instrText xml:space="preserve"> SEQ Figure \* ARABIC </w:instrText>
      </w:r>
      <w:r w:rsidR="00857C26">
        <w:fldChar w:fldCharType="separate"/>
      </w:r>
      <w:r>
        <w:rPr>
          <w:noProof/>
        </w:rPr>
        <w:t>17</w:t>
      </w:r>
      <w:r w:rsidR="00857C26">
        <w:rPr>
          <w:noProof/>
        </w:rPr>
        <w:fldChar w:fldCharType="end"/>
      </w:r>
      <w:r>
        <w:t xml:space="preserve"> Code showing partial spearman correlation</w:t>
      </w:r>
    </w:p>
    <w:p w14:paraId="02D7EC4F" w14:textId="77777777" w:rsidR="00A36507" w:rsidRDefault="00A36507" w:rsidP="00A36507">
      <w:pPr>
        <w:spacing w:line="480" w:lineRule="auto"/>
        <w:textAlignment w:val="baseline"/>
        <w:rPr>
          <w:rFonts w:ascii="Times New Roman" w:hAnsi="Times New Roman"/>
          <w:szCs w:val="24"/>
        </w:rPr>
      </w:pPr>
      <w:r>
        <w:rPr>
          <w:rFonts w:ascii="Times New Roman" w:hAnsi="Times New Roman"/>
          <w:szCs w:val="24"/>
        </w:rPr>
        <w:t>With a correlation coefficient (see r in Figure 17) of -.0658, there does appear to be a slight negative correlation between changes in the # of disorder events in a country/for a year and changes to gross production value in its agricultural markets.  When the # of disorder events increase, ag production value tends to decrease. Although the correlation is quite slight, the P value is very close to 0.  This indicates that the correlation is statistically significant.</w:t>
      </w:r>
    </w:p>
    <w:p w14:paraId="30915144"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lastRenderedPageBreak/>
        <w:t>The null hypothesis, that there is no relationship between violent events in a country and production in its agricultural markets, can thus be rejected.</w:t>
      </w:r>
    </w:p>
    <w:p w14:paraId="51E76AE1"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 xml:space="preserve">Based on the results of the hypothesis test, it would be reasonable to expect that any developed regression model will only achieve modest predictive accuracy.  There are very likely other factors that contribute as much to shifts in agricultural production value as disorder event occurrence does, and those factors are not accounted for in my data. </w:t>
      </w:r>
    </w:p>
    <w:p w14:paraId="35FC2E07"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For experimentation’s sake, several possible regression models were tested for basic suitability/accuracy before a direction for predictive modeling was decided upon. The first step was an examination of the possible impact of the skewness of the intended target variable.  Having skewed actual values for Change (as detected in the pandas_profiling report) does not guarantee skewness of the residuals of Change, but does flag residual skew as a possible problem.  A quick, simple linear model was fitted, and the residuals were calculated and plotted to get a sense of their distribution.</w:t>
      </w:r>
    </w:p>
    <w:p w14:paraId="267E98CA" w14:textId="77777777" w:rsidR="00A36507" w:rsidRDefault="00A36507" w:rsidP="00A36507">
      <w:pPr>
        <w:spacing w:line="480" w:lineRule="auto"/>
        <w:ind w:firstLine="360"/>
        <w:jc w:val="center"/>
        <w:textAlignment w:val="baseline"/>
        <w:rPr>
          <w:rFonts w:ascii="Times New Roman" w:hAnsi="Times New Roman"/>
          <w:noProof/>
          <w:szCs w:val="24"/>
        </w:rPr>
      </w:pPr>
    </w:p>
    <w:p w14:paraId="61B8337B" w14:textId="51068E28" w:rsidR="00A36507" w:rsidRDefault="00A36507" w:rsidP="00A36507">
      <w:pPr>
        <w:keepNext/>
        <w:spacing w:line="480" w:lineRule="auto"/>
        <w:ind w:firstLine="360"/>
        <w:jc w:val="center"/>
        <w:textAlignment w:val="baseline"/>
      </w:pPr>
      <w:r w:rsidRPr="00A36507">
        <w:rPr>
          <w:rFonts w:ascii="Times New Roman" w:hAnsi="Times New Roman"/>
          <w:noProof/>
          <w:szCs w:val="24"/>
        </w:rPr>
        <w:drawing>
          <wp:inline distT="0" distB="0" distL="0" distR="0" wp14:anchorId="0CE891B7" wp14:editId="4ACDB787">
            <wp:extent cx="4133850" cy="1504950"/>
            <wp:effectExtent l="0" t="0" r="0" b="0"/>
            <wp:docPr id="4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3850" cy="1504950"/>
                    </a:xfrm>
                    <a:prstGeom prst="rect">
                      <a:avLst/>
                    </a:prstGeom>
                    <a:noFill/>
                    <a:ln>
                      <a:noFill/>
                    </a:ln>
                  </pic:spPr>
                </pic:pic>
              </a:graphicData>
            </a:graphic>
          </wp:inline>
        </w:drawing>
      </w:r>
    </w:p>
    <w:p w14:paraId="729BD511" w14:textId="77777777" w:rsidR="00A36507" w:rsidRDefault="00A36507" w:rsidP="00A36507">
      <w:pPr>
        <w:pStyle w:val="Caption"/>
        <w:jc w:val="center"/>
        <w:rPr>
          <w:rFonts w:ascii="Times New Roman" w:eastAsia="Times New Roman" w:hAnsi="Times New Roman"/>
          <w:noProof/>
          <w:sz w:val="24"/>
          <w:szCs w:val="24"/>
        </w:rPr>
      </w:pPr>
      <w:r>
        <w:t xml:space="preserve">Figure </w:t>
      </w:r>
      <w:r w:rsidR="00857C26">
        <w:fldChar w:fldCharType="begin"/>
      </w:r>
      <w:r w:rsidR="00857C26">
        <w:instrText xml:space="preserve"> SEQ Figure \* ARABIC </w:instrText>
      </w:r>
      <w:r w:rsidR="00857C26">
        <w:fldChar w:fldCharType="separate"/>
      </w:r>
      <w:r>
        <w:rPr>
          <w:noProof/>
        </w:rPr>
        <w:t>18</w:t>
      </w:r>
      <w:r w:rsidR="00857C26">
        <w:rPr>
          <w:noProof/>
        </w:rPr>
        <w:fldChar w:fldCharType="end"/>
      </w:r>
      <w:r>
        <w:t xml:space="preserve"> Code to fit simple model, calculate and plot residuals for Change</w:t>
      </w:r>
    </w:p>
    <w:p w14:paraId="5F49CFC8" w14:textId="7CE24F65" w:rsidR="00A36507" w:rsidRDefault="00A36507" w:rsidP="00A36507">
      <w:pPr>
        <w:keepNext/>
        <w:spacing w:line="480" w:lineRule="auto"/>
        <w:ind w:firstLine="360"/>
        <w:jc w:val="center"/>
        <w:textAlignment w:val="baseline"/>
      </w:pPr>
      <w:r w:rsidRPr="00A36507">
        <w:rPr>
          <w:rFonts w:ascii="Times New Roman" w:hAnsi="Times New Roman"/>
          <w:noProof/>
          <w:szCs w:val="24"/>
        </w:rPr>
        <w:lastRenderedPageBreak/>
        <w:drawing>
          <wp:inline distT="0" distB="0" distL="0" distR="0" wp14:anchorId="4754A336" wp14:editId="0D547A3E">
            <wp:extent cx="2867025" cy="1962150"/>
            <wp:effectExtent l="0" t="0" r="0" b="0"/>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67025" cy="1962150"/>
                    </a:xfrm>
                    <a:prstGeom prst="rect">
                      <a:avLst/>
                    </a:prstGeom>
                    <a:noFill/>
                    <a:ln>
                      <a:noFill/>
                    </a:ln>
                  </pic:spPr>
                </pic:pic>
              </a:graphicData>
            </a:graphic>
          </wp:inline>
        </w:drawing>
      </w:r>
    </w:p>
    <w:p w14:paraId="2DB506FF" w14:textId="77777777" w:rsidR="00A36507" w:rsidRP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19</w:t>
      </w:r>
      <w:r w:rsidR="00857C26">
        <w:rPr>
          <w:noProof/>
        </w:rPr>
        <w:fldChar w:fldCharType="end"/>
      </w:r>
      <w:r>
        <w:t xml:space="preserve"> Graph showing distribution for residuals of dependent variable Change</w:t>
      </w:r>
      <w:r>
        <w:rPr>
          <w:rFonts w:ascii="Times New Roman" w:eastAsia="Times New Roman" w:hAnsi="Times New Roman"/>
          <w:sz w:val="24"/>
          <w:szCs w:val="24"/>
        </w:rPr>
        <w:br/>
      </w:r>
    </w:p>
    <w:p w14:paraId="14DA283A"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Clearly the distribution of the residuals for the Change variable are quite skewed/non-normal.  This alone makes it unlikely a simple Linear model would provide an accurate fit to the data as Linear Regression assumes normally distributed residuals for the dependent variable. Rather than rule out the possibility of using Linear Regression immediately, a log transform was applied to the Change variable to normalize it and make the data friendlier to a wider variety of models.</w:t>
      </w:r>
    </w:p>
    <w:p w14:paraId="1045E668"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Because the target variable represents a % year over year change in gross production value, up or down, it can be a negative.  As a result it was necessary to add a constant to the variable to make it positive, so that Log could be properly applied as a normalization technique. The constant would need to be subtracted from the model’s predictions in order to plot actual predicted change values.</w:t>
      </w:r>
    </w:p>
    <w:p w14:paraId="64A4D322"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To apply Log to the y variable, the project made use of scikit learn’s TransformedTargetRegressor, which allows users to define transformations and reverse transformations for a model.  Defined transformations can then be applied to any regression model’s dependent variable. This was done for all compared models.</w:t>
      </w:r>
    </w:p>
    <w:p w14:paraId="2244B7C3"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noProof/>
          <w:szCs w:val="24"/>
        </w:rPr>
        <w:t xml:space="preserve">The </w:t>
      </w:r>
      <w:r>
        <w:rPr>
          <w:rFonts w:ascii="Times New Roman" w:hAnsi="Times New Roman"/>
          <w:szCs w:val="24"/>
        </w:rPr>
        <w:t>models selected for testing were Random Forest, Linear Regression, Polynomial regression, and Lasso regression.</w:t>
      </w:r>
    </w:p>
    <w:p w14:paraId="414A89B5"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lastRenderedPageBreak/>
        <w:t>The initial proposal was simply to compare Random Forest, Linear Regression and Polynomial regression models.  Linear regression is comparatively simple and simplicity is desirable where it is achievable, although it is also not the best fit for the dataset.  Random Forest is suitable for use with categorical variables (though the remaining categorical variables were encoded), robust to issues with data normalcy, robust to outliers, and robust to noise. Polynomial data is robust to non-normally distributed data and useful for building out models with multiple predictor and/or control variables.</w:t>
      </w:r>
    </w:p>
    <w:p w14:paraId="6391C4BC"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Initial testing consistently lead to negative cross-validation scores, which suggested a tendency toward fitting noise/over-fitting and a need for regularization.  Hence the addition of Lasso as an alternative to a simple Linear model.</w:t>
      </w:r>
    </w:p>
    <w:p w14:paraId="6A355449"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Lasso was judged more suitable than Ridge Regression as a regularized model as it reduces coefficients to zero where mathematically sensible and thus performs feature selection, avoiding the need for the addition of step-wise selection. (Bhattacharyya, 2018)</w:t>
      </w:r>
    </w:p>
    <w:p w14:paraId="1AEF5541"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Random Forest is naturally somewhat resistant to the type of overfitting that was observed, because of the way it uses randomized samples.  Fine-tuning of its parameters can make it even more resistant to overfitting, but for initial model selection the sklearn default parameters were kept.</w:t>
      </w:r>
    </w:p>
    <w:p w14:paraId="6AA66532" w14:textId="77777777" w:rsidR="00A36507" w:rsidRDefault="00A36507" w:rsidP="00A36507">
      <w:pPr>
        <w:spacing w:line="480" w:lineRule="auto"/>
        <w:ind w:left="360"/>
        <w:textAlignment w:val="baseline"/>
        <w:rPr>
          <w:rFonts w:ascii="Times New Roman" w:hAnsi="Times New Roman"/>
          <w:szCs w:val="24"/>
        </w:rPr>
      </w:pPr>
      <w:r>
        <w:rPr>
          <w:rFonts w:ascii="Times New Roman" w:hAnsi="Times New Roman"/>
          <w:szCs w:val="24"/>
        </w:rPr>
        <w:t>The models were defined using scikit learn’s modeling functions. Polynomial features were</w:t>
      </w:r>
    </w:p>
    <w:p w14:paraId="0C850D0D" w14:textId="77777777" w:rsidR="00A36507" w:rsidRDefault="00A36507" w:rsidP="00A36507">
      <w:pPr>
        <w:spacing w:line="480" w:lineRule="auto"/>
        <w:ind w:left="360"/>
        <w:textAlignment w:val="baseline"/>
        <w:rPr>
          <w:rFonts w:ascii="Times New Roman" w:hAnsi="Times New Roman"/>
          <w:szCs w:val="24"/>
        </w:rPr>
      </w:pPr>
      <w:r>
        <w:rPr>
          <w:rFonts w:ascii="Times New Roman" w:hAnsi="Times New Roman"/>
          <w:szCs w:val="24"/>
        </w:rPr>
        <w:t>added to some models using sklearn’s Pipeline functionality.</w:t>
      </w:r>
    </w:p>
    <w:p w14:paraId="6752760D" w14:textId="6C9C3263" w:rsidR="00A36507" w:rsidRDefault="00A36507" w:rsidP="00A36507">
      <w:pPr>
        <w:keepNext/>
        <w:spacing w:line="480" w:lineRule="auto"/>
        <w:ind w:left="360"/>
        <w:jc w:val="center"/>
        <w:textAlignment w:val="baseline"/>
      </w:pPr>
      <w:r w:rsidRPr="00A36507">
        <w:rPr>
          <w:rFonts w:ascii="Times New Roman" w:hAnsi="Times New Roman"/>
          <w:noProof/>
          <w:szCs w:val="24"/>
        </w:rPr>
        <w:lastRenderedPageBreak/>
        <w:drawing>
          <wp:inline distT="0" distB="0" distL="0" distR="0" wp14:anchorId="7CE41A2C" wp14:editId="5E408787">
            <wp:extent cx="4838700" cy="1704975"/>
            <wp:effectExtent l="0" t="0" r="0" b="0"/>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8700" cy="1704975"/>
                    </a:xfrm>
                    <a:prstGeom prst="rect">
                      <a:avLst/>
                    </a:prstGeom>
                    <a:noFill/>
                    <a:ln>
                      <a:noFill/>
                    </a:ln>
                  </pic:spPr>
                </pic:pic>
              </a:graphicData>
            </a:graphic>
          </wp:inline>
        </w:drawing>
      </w:r>
    </w:p>
    <w:p w14:paraId="6187B1C1" w14:textId="2E126E0A"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20</w:t>
      </w:r>
      <w:r w:rsidR="00857C26">
        <w:rPr>
          <w:noProof/>
        </w:rPr>
        <w:fldChar w:fldCharType="end"/>
      </w:r>
      <w:r>
        <w:t xml:space="preserve"> Code used to define each tested model</w:t>
      </w:r>
    </w:p>
    <w:p w14:paraId="14144330" w14:textId="77777777" w:rsidR="00A36507" w:rsidRPr="00A36507" w:rsidRDefault="00A36507" w:rsidP="00A36507"/>
    <w:p w14:paraId="2DBB1B92" w14:textId="77777777" w:rsidR="00A36507" w:rsidRDefault="00A36507" w:rsidP="00A36507">
      <w:pPr>
        <w:spacing w:line="480" w:lineRule="auto"/>
        <w:textAlignment w:val="baseline"/>
        <w:rPr>
          <w:rFonts w:ascii="Times New Roman" w:hAnsi="Times New Roman"/>
          <w:szCs w:val="24"/>
        </w:rPr>
      </w:pPr>
      <w:r>
        <w:rPr>
          <w:rFonts w:ascii="Times New Roman" w:hAnsi="Times New Roman"/>
          <w:szCs w:val="24"/>
        </w:rPr>
        <w:t>To address each model in detail:</w:t>
      </w:r>
    </w:p>
    <w:p w14:paraId="7E1D7D70"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 xml:space="preserve">The default Linear and Random Forest models used the Transformed Target Regressor to logarithmically transform the dependent variable, Change, but otherwise used scikit defaults. </w:t>
      </w:r>
    </w:p>
    <w:p w14:paraId="4C6223E1"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The Lasso model also used a logarithmically transformed independent variable.  Its alpha value of .1 – used for moderating the reduction of coefficients to 0 – was chosen for its comparable level of accuracy after a round of cross-validation.</w:t>
      </w:r>
    </w:p>
    <w:p w14:paraId="6C0741AE"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The Polynomial model was produced by using scikit’s PolynomialFeatures to transform the data to a degree of 5 (1 less than the # of initial predictor/control variables) and used the Lasso regressor with log transformation on the target variable.</w:t>
      </w:r>
    </w:p>
    <w:p w14:paraId="6D6FB355"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Finally, a version of Random Forest with Polynomial Features to a degree of 5 was introduced to improve Random Forest’s feature engineering.</w:t>
      </w:r>
    </w:p>
    <w:p w14:paraId="713FBF48"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Model accuracy was tested using KFold cross validation because, with the target variable being skewed at the outset, the use of multiple folds for validation helped to balance the outcomes and give a more consistent read on dataset performance.  The value for k (# of folds) = # of models being evaluated (4).</w:t>
      </w:r>
    </w:p>
    <w:p w14:paraId="359A33A7"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lastRenderedPageBreak/>
        <w:t>The scoring technique used for the models was explained variance.  This method was appropriate because of the dataset’s tendency toward skewed residuals: the formula for explained variance takes residual skew into account whereas the more common r2 score does not.</w:t>
      </w:r>
    </w:p>
    <w:p w14:paraId="77BC694D" w14:textId="2F88C115" w:rsidR="00A36507" w:rsidRDefault="00A36507" w:rsidP="00A36507">
      <w:pPr>
        <w:keepNext/>
        <w:spacing w:line="480" w:lineRule="auto"/>
        <w:ind w:firstLine="360"/>
        <w:jc w:val="center"/>
        <w:textAlignment w:val="baseline"/>
      </w:pPr>
      <w:r w:rsidRPr="00A36507">
        <w:rPr>
          <w:rFonts w:ascii="Times New Roman" w:hAnsi="Times New Roman"/>
          <w:noProof/>
          <w:szCs w:val="24"/>
        </w:rPr>
        <w:drawing>
          <wp:inline distT="0" distB="0" distL="0" distR="0" wp14:anchorId="08666B44" wp14:editId="158878A3">
            <wp:extent cx="5162550" cy="1333500"/>
            <wp:effectExtent l="0" t="0" r="0" b="0"/>
            <wp:docPr id="3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62550" cy="1333500"/>
                    </a:xfrm>
                    <a:prstGeom prst="rect">
                      <a:avLst/>
                    </a:prstGeom>
                    <a:noFill/>
                    <a:ln>
                      <a:noFill/>
                    </a:ln>
                  </pic:spPr>
                </pic:pic>
              </a:graphicData>
            </a:graphic>
          </wp:inline>
        </w:drawing>
      </w:r>
    </w:p>
    <w:p w14:paraId="1220B4CC" w14:textId="77777777" w:rsidR="00A36507" w:rsidRDefault="00A36507" w:rsidP="00A36507">
      <w:pPr>
        <w:pStyle w:val="Caption"/>
        <w:jc w:val="center"/>
        <w:rPr>
          <w:rFonts w:ascii="Times New Roman" w:eastAsia="Times New Roman" w:hAnsi="Times New Roman"/>
          <w:sz w:val="24"/>
          <w:szCs w:val="24"/>
        </w:rPr>
      </w:pPr>
      <w:r>
        <w:t xml:space="preserve">Figure </w:t>
      </w:r>
      <w:r w:rsidR="00857C26">
        <w:fldChar w:fldCharType="begin"/>
      </w:r>
      <w:r w:rsidR="00857C26">
        <w:instrText xml:space="preserve"> SEQ Figure \* ARABIC </w:instrText>
      </w:r>
      <w:r w:rsidR="00857C26">
        <w:fldChar w:fldCharType="separate"/>
      </w:r>
      <w:r>
        <w:rPr>
          <w:noProof/>
        </w:rPr>
        <w:t>21</w:t>
      </w:r>
      <w:r w:rsidR="00857C26">
        <w:rPr>
          <w:noProof/>
        </w:rPr>
        <w:fldChar w:fldCharType="end"/>
      </w:r>
      <w:r>
        <w:t xml:space="preserve"> Code showing KFold evaluation of all models</w:t>
      </w:r>
    </w:p>
    <w:p w14:paraId="0BC4B979"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Mean and standard deviation for model scores:</w:t>
      </w:r>
    </w:p>
    <w:p w14:paraId="150C15C0" w14:textId="12D823C2" w:rsidR="00A36507" w:rsidRDefault="00A36507" w:rsidP="00A36507">
      <w:pPr>
        <w:keepNext/>
        <w:spacing w:line="480" w:lineRule="auto"/>
        <w:ind w:firstLine="360"/>
        <w:jc w:val="center"/>
        <w:textAlignment w:val="baseline"/>
      </w:pPr>
      <w:r w:rsidRPr="00A36507">
        <w:rPr>
          <w:rFonts w:ascii="Times New Roman" w:hAnsi="Times New Roman"/>
          <w:noProof/>
          <w:szCs w:val="24"/>
        </w:rPr>
        <w:drawing>
          <wp:inline distT="0" distB="0" distL="0" distR="0" wp14:anchorId="01F93EC6" wp14:editId="029B1743">
            <wp:extent cx="3552825" cy="409575"/>
            <wp:effectExtent l="0" t="0" r="0" b="0"/>
            <wp:docPr id="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2825" cy="409575"/>
                    </a:xfrm>
                    <a:prstGeom prst="rect">
                      <a:avLst/>
                    </a:prstGeom>
                    <a:noFill/>
                    <a:ln>
                      <a:noFill/>
                    </a:ln>
                  </pic:spPr>
                </pic:pic>
              </a:graphicData>
            </a:graphic>
          </wp:inline>
        </w:drawing>
      </w:r>
    </w:p>
    <w:p w14:paraId="276372F3" w14:textId="77777777"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22</w:t>
      </w:r>
      <w:r w:rsidR="00857C26">
        <w:rPr>
          <w:noProof/>
        </w:rPr>
        <w:fldChar w:fldCharType="end"/>
      </w:r>
      <w:r>
        <w:t xml:space="preserve"> Mean explained variance for Random Forest and Linear models</w:t>
      </w:r>
    </w:p>
    <w:p w14:paraId="3F562684" w14:textId="4F72B9E6" w:rsidR="00A36507" w:rsidRDefault="00A36507" w:rsidP="00A36507">
      <w:pPr>
        <w:pStyle w:val="Caption"/>
        <w:jc w:val="center"/>
      </w:pPr>
      <w:r>
        <w:rPr>
          <w:rFonts w:ascii="Times New Roman" w:eastAsia="Times New Roman" w:hAnsi="Times New Roman"/>
          <w:sz w:val="24"/>
          <w:szCs w:val="24"/>
        </w:rPr>
        <w:br/>
      </w:r>
      <w:r w:rsidRPr="00A36507">
        <w:rPr>
          <w:rFonts w:ascii="Times New Roman" w:hAnsi="Times New Roman"/>
          <w:noProof/>
          <w:szCs w:val="24"/>
        </w:rPr>
        <w:drawing>
          <wp:inline distT="0" distB="0" distL="0" distR="0" wp14:anchorId="3AF5CC24" wp14:editId="4331255A">
            <wp:extent cx="3943350" cy="276225"/>
            <wp:effectExtent l="0" t="0" r="0" b="0"/>
            <wp:docPr id="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43350" cy="276225"/>
                    </a:xfrm>
                    <a:prstGeom prst="rect">
                      <a:avLst/>
                    </a:prstGeom>
                    <a:noFill/>
                    <a:ln>
                      <a:noFill/>
                    </a:ln>
                  </pic:spPr>
                </pic:pic>
              </a:graphicData>
            </a:graphic>
          </wp:inline>
        </w:drawing>
      </w:r>
    </w:p>
    <w:p w14:paraId="67107662" w14:textId="77777777"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23</w:t>
      </w:r>
      <w:r w:rsidR="00857C26">
        <w:rPr>
          <w:noProof/>
        </w:rPr>
        <w:fldChar w:fldCharType="end"/>
      </w:r>
      <w:r>
        <w:t xml:space="preserve"> Mean explained variance for Polynomial model</w:t>
      </w:r>
    </w:p>
    <w:p w14:paraId="7D9A8509" w14:textId="6442E47A" w:rsidR="00A36507" w:rsidRDefault="00A36507" w:rsidP="00A36507">
      <w:pPr>
        <w:pStyle w:val="Caption"/>
        <w:keepNext/>
        <w:jc w:val="center"/>
      </w:pPr>
      <w:r>
        <w:rPr>
          <w:rFonts w:ascii="Times New Roman" w:eastAsia="Times New Roman" w:hAnsi="Times New Roman"/>
          <w:sz w:val="24"/>
          <w:szCs w:val="24"/>
        </w:rPr>
        <w:br/>
      </w:r>
      <w:r w:rsidRPr="00A36507">
        <w:rPr>
          <w:rFonts w:ascii="Times New Roman" w:eastAsia="Times New Roman" w:hAnsi="Times New Roman"/>
          <w:noProof/>
          <w:sz w:val="24"/>
          <w:szCs w:val="24"/>
        </w:rPr>
        <w:drawing>
          <wp:inline distT="0" distB="0" distL="0" distR="0" wp14:anchorId="6498B3A8" wp14:editId="265D4C3F">
            <wp:extent cx="2390775" cy="361950"/>
            <wp:effectExtent l="0" t="0" r="0" b="0"/>
            <wp:docPr id="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90775" cy="361950"/>
                    </a:xfrm>
                    <a:prstGeom prst="rect">
                      <a:avLst/>
                    </a:prstGeom>
                    <a:noFill/>
                    <a:ln>
                      <a:noFill/>
                    </a:ln>
                  </pic:spPr>
                </pic:pic>
              </a:graphicData>
            </a:graphic>
          </wp:inline>
        </w:drawing>
      </w:r>
    </w:p>
    <w:p w14:paraId="2BEE98A4" w14:textId="77777777" w:rsidR="00A36507" w:rsidRP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24</w:t>
      </w:r>
      <w:r w:rsidR="00857C26">
        <w:rPr>
          <w:noProof/>
        </w:rPr>
        <w:fldChar w:fldCharType="end"/>
      </w:r>
      <w:r>
        <w:t xml:space="preserve"> Mean explained variance for Random Forest with Polynomial features and Lasso models</w:t>
      </w:r>
    </w:p>
    <w:p w14:paraId="7B62947B"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Based on the explained variance score and standard deviation produced by KFold cross-validation, the Random Forest Regressor with added Polynomial Features was chosen to build out the final predictive model. Although many of the other models had much lower standard deviations in their scores across folds, their explained variance scores were so low as to suggest completely negligible prediction accuracy.  The .36 accuracy score of the chosen model was modest but the highest of the values produced by the test</w:t>
      </w:r>
    </w:p>
    <w:p w14:paraId="0FE728C6"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lastRenderedPageBreak/>
        <w:t>Because the explained variance score seemed so low for even the best performing model,  another function of scikit’s model_selection package was used to evaluate a number of different parameter sets.  These new parameters were used in place the default parameters for the Random Forest Regressor that were untouched while using KFold to decide between vastly different models. This was accomplished by creating a random grid of potential parameters for all of the Random Forest Regressor’s parameters, then using the RandomizedSearchCV to evaluate their use in a Random Forest model trained on the project data.  It was then possible to select optimized parameter values, define a model using those values, and test their accuracy against the accuracy of a model using scikit’s default parameter values.</w:t>
      </w:r>
    </w:p>
    <w:p w14:paraId="3213F199"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The technique used to evaluate hyperparameters for Random Forest was effectively the one described by Koehrson (Koehrson, 2018).</w:t>
      </w:r>
    </w:p>
    <w:p w14:paraId="422840DD" w14:textId="059D39F5" w:rsidR="00A36507" w:rsidRDefault="00A36507" w:rsidP="00A36507">
      <w:pPr>
        <w:keepNext/>
        <w:spacing w:line="480" w:lineRule="auto"/>
        <w:ind w:firstLine="360"/>
        <w:jc w:val="center"/>
        <w:textAlignment w:val="baseline"/>
      </w:pPr>
      <w:r w:rsidRPr="00A36507">
        <w:rPr>
          <w:rFonts w:ascii="Times New Roman" w:hAnsi="Times New Roman"/>
          <w:noProof/>
          <w:szCs w:val="24"/>
        </w:rPr>
        <w:drawing>
          <wp:inline distT="0" distB="0" distL="0" distR="0" wp14:anchorId="159A7814" wp14:editId="3F00327A">
            <wp:extent cx="5076825" cy="1762125"/>
            <wp:effectExtent l="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6825" cy="1762125"/>
                    </a:xfrm>
                    <a:prstGeom prst="rect">
                      <a:avLst/>
                    </a:prstGeom>
                    <a:noFill/>
                    <a:ln>
                      <a:noFill/>
                    </a:ln>
                  </pic:spPr>
                </pic:pic>
              </a:graphicData>
            </a:graphic>
          </wp:inline>
        </w:drawing>
      </w:r>
    </w:p>
    <w:p w14:paraId="00D7C5A3" w14:textId="77777777"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25</w:t>
      </w:r>
      <w:r w:rsidR="00857C26">
        <w:rPr>
          <w:noProof/>
        </w:rPr>
        <w:fldChar w:fldCharType="end"/>
      </w:r>
      <w:r>
        <w:t xml:space="preserve"> Code for evaluating Random Forest optimal parameters</w:t>
      </w:r>
    </w:p>
    <w:p w14:paraId="389C9C35" w14:textId="1F302FE5" w:rsidR="00A36507" w:rsidRDefault="00A36507" w:rsidP="00A36507">
      <w:pPr>
        <w:pStyle w:val="Caption"/>
        <w:jc w:val="center"/>
      </w:pPr>
      <w:r>
        <w:rPr>
          <w:rFonts w:ascii="Times New Roman" w:eastAsia="Times New Roman" w:hAnsi="Times New Roman"/>
          <w:sz w:val="24"/>
          <w:szCs w:val="24"/>
        </w:rPr>
        <w:br/>
      </w:r>
      <w:r w:rsidRPr="00A36507">
        <w:rPr>
          <w:rFonts w:ascii="Times New Roman" w:hAnsi="Times New Roman"/>
          <w:noProof/>
          <w:szCs w:val="24"/>
        </w:rPr>
        <w:drawing>
          <wp:inline distT="0" distB="0" distL="0" distR="0" wp14:anchorId="7C75F7C1" wp14:editId="67360A26">
            <wp:extent cx="2533650" cy="1133475"/>
            <wp:effectExtent l="0" t="0" r="0" b="0"/>
            <wp:docPr id="1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3650" cy="1133475"/>
                    </a:xfrm>
                    <a:prstGeom prst="rect">
                      <a:avLst/>
                    </a:prstGeom>
                    <a:noFill/>
                    <a:ln>
                      <a:noFill/>
                    </a:ln>
                  </pic:spPr>
                </pic:pic>
              </a:graphicData>
            </a:graphic>
          </wp:inline>
        </w:drawing>
      </w:r>
    </w:p>
    <w:p w14:paraId="6B217CC9" w14:textId="77777777"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26</w:t>
      </w:r>
      <w:r w:rsidR="00857C26">
        <w:rPr>
          <w:noProof/>
        </w:rPr>
        <w:fldChar w:fldCharType="end"/>
      </w:r>
      <w:r>
        <w:t xml:space="preserve"> Random Forest optimal parameters</w:t>
      </w:r>
    </w:p>
    <w:p w14:paraId="7EBD1B8F" w14:textId="42CA289B" w:rsidR="00A36507" w:rsidRDefault="00A36507" w:rsidP="00A36507">
      <w:pPr>
        <w:keepNext/>
        <w:spacing w:line="480" w:lineRule="auto"/>
        <w:ind w:firstLine="360"/>
        <w:jc w:val="center"/>
        <w:textAlignment w:val="baseline"/>
      </w:pPr>
      <w:r>
        <w:rPr>
          <w:rFonts w:ascii="Times New Roman" w:hAnsi="Times New Roman"/>
          <w:szCs w:val="24"/>
        </w:rPr>
        <w:lastRenderedPageBreak/>
        <w:br/>
      </w:r>
      <w:r w:rsidRPr="00A36507">
        <w:rPr>
          <w:rFonts w:ascii="Times New Roman" w:hAnsi="Times New Roman"/>
          <w:noProof/>
          <w:szCs w:val="24"/>
        </w:rPr>
        <w:drawing>
          <wp:inline distT="0" distB="0" distL="0" distR="0" wp14:anchorId="73F2F3DD" wp14:editId="16D349FD">
            <wp:extent cx="4953000" cy="2724150"/>
            <wp:effectExtent l="0" t="0" r="0" b="0"/>
            <wp:docPr id="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53000" cy="2724150"/>
                    </a:xfrm>
                    <a:prstGeom prst="rect">
                      <a:avLst/>
                    </a:prstGeom>
                    <a:noFill/>
                    <a:ln>
                      <a:noFill/>
                    </a:ln>
                  </pic:spPr>
                </pic:pic>
              </a:graphicData>
            </a:graphic>
          </wp:inline>
        </w:drawing>
      </w:r>
    </w:p>
    <w:p w14:paraId="37D7368F" w14:textId="77777777"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27</w:t>
      </w:r>
      <w:r w:rsidR="00857C26">
        <w:rPr>
          <w:noProof/>
        </w:rPr>
        <w:fldChar w:fldCharType="end"/>
      </w:r>
      <w:r>
        <w:t xml:space="preserve"> Code for defining the final model with its optimized parameters, training the model, and evaluating its accuracy</w:t>
      </w:r>
    </w:p>
    <w:p w14:paraId="5654DE4B" w14:textId="6B02CAD5" w:rsidR="00A36507" w:rsidRDefault="00A36507" w:rsidP="00A36507">
      <w:pPr>
        <w:keepNext/>
        <w:spacing w:line="480" w:lineRule="auto"/>
        <w:jc w:val="center"/>
        <w:textAlignment w:val="baseline"/>
      </w:pPr>
      <w:r>
        <w:rPr>
          <w:rFonts w:ascii="Times New Roman" w:hAnsi="Times New Roman"/>
          <w:szCs w:val="24"/>
        </w:rPr>
        <w:br/>
      </w:r>
      <w:r w:rsidRPr="00A36507">
        <w:rPr>
          <w:rFonts w:ascii="Times New Roman" w:hAnsi="Times New Roman"/>
          <w:noProof/>
          <w:szCs w:val="24"/>
        </w:rPr>
        <w:drawing>
          <wp:inline distT="0" distB="0" distL="0" distR="0" wp14:anchorId="5A680695" wp14:editId="235E12C5">
            <wp:extent cx="4210050" cy="314325"/>
            <wp:effectExtent l="0" t="0" r="0" b="0"/>
            <wp:docPr id="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10050" cy="314325"/>
                    </a:xfrm>
                    <a:prstGeom prst="rect">
                      <a:avLst/>
                    </a:prstGeom>
                    <a:noFill/>
                    <a:ln>
                      <a:noFill/>
                    </a:ln>
                  </pic:spPr>
                </pic:pic>
              </a:graphicData>
            </a:graphic>
          </wp:inline>
        </w:drawing>
      </w:r>
    </w:p>
    <w:p w14:paraId="10E0D4FE" w14:textId="6157CBBA" w:rsidR="00A36507" w:rsidRDefault="00A36507" w:rsidP="00A36507">
      <w:pPr>
        <w:pStyle w:val="Caption"/>
        <w:jc w:val="center"/>
      </w:pPr>
      <w:r>
        <w:t xml:space="preserve">Figure </w:t>
      </w:r>
      <w:r w:rsidR="00857C26">
        <w:fldChar w:fldCharType="begin"/>
      </w:r>
      <w:r w:rsidR="00857C26">
        <w:instrText xml:space="preserve"> SEQ Figure \* ARABIC </w:instrText>
      </w:r>
      <w:r w:rsidR="00857C26">
        <w:fldChar w:fldCharType="separate"/>
      </w:r>
      <w:r>
        <w:rPr>
          <w:noProof/>
        </w:rPr>
        <w:t>28</w:t>
      </w:r>
      <w:r w:rsidR="00857C26">
        <w:rPr>
          <w:noProof/>
        </w:rPr>
        <w:fldChar w:fldCharType="end"/>
      </w:r>
      <w:r>
        <w:t xml:space="preserve"> Output R2 (accuracy) score for final model, tested on test data set</w:t>
      </w:r>
    </w:p>
    <w:p w14:paraId="002F7C62" w14:textId="77777777" w:rsidR="00A36507" w:rsidRPr="00A36507" w:rsidRDefault="00A36507" w:rsidP="00A36507"/>
    <w:p w14:paraId="1C57BD69"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 xml:space="preserve">The model with optimized parameters, tested on the test data set, has a predictive accuracy (using R2 score) of around .65.  This is better than the accuracy of the original model with default parameters which was closer to .5.  Unsurprisingly given the modesty of the correlation between my main predictor variable (% change # of disorder events per country per year) and my target variable (% change gross production value in ag markets), the accuracy of the model could still use significant improvement. </w:t>
      </w:r>
    </w:p>
    <w:p w14:paraId="6D0A3444" w14:textId="77777777" w:rsidR="00A36507" w:rsidRPr="001F3C70" w:rsidRDefault="00A36507" w:rsidP="00A36507">
      <w:pPr>
        <w:spacing w:line="480" w:lineRule="auto"/>
        <w:ind w:left="360" w:hanging="360"/>
        <w:textAlignment w:val="baseline"/>
        <w:rPr>
          <w:rFonts w:ascii="Times New Roman" w:hAnsi="Times New Roman"/>
          <w:szCs w:val="24"/>
        </w:rPr>
      </w:pPr>
    </w:p>
    <w:p w14:paraId="3B840DB7" w14:textId="77777777" w:rsidR="00A36507" w:rsidRPr="00A36507" w:rsidRDefault="00A36507" w:rsidP="00A36507">
      <w:pPr>
        <w:pStyle w:val="ListParagraph"/>
        <w:numPr>
          <w:ilvl w:val="0"/>
          <w:numId w:val="14"/>
        </w:numPr>
        <w:spacing w:after="0" w:line="480" w:lineRule="auto"/>
        <w:jc w:val="center"/>
        <w:textAlignment w:val="baseline"/>
        <w:rPr>
          <w:rFonts w:ascii="Times New Roman" w:eastAsia="Times New Roman" w:hAnsi="Times New Roman"/>
          <w:sz w:val="24"/>
          <w:szCs w:val="24"/>
        </w:rPr>
      </w:pPr>
      <w:r w:rsidRPr="00A36507">
        <w:rPr>
          <w:rFonts w:ascii="Times New Roman" w:eastAsia="Times New Roman" w:hAnsi="Times New Roman"/>
          <w:sz w:val="24"/>
          <w:szCs w:val="24"/>
        </w:rPr>
        <w:t>Data Summary and Implications</w:t>
      </w:r>
    </w:p>
    <w:p w14:paraId="540EE671" w14:textId="77777777" w:rsidR="00A36507" w:rsidRDefault="00A36507" w:rsidP="00A36507">
      <w:pPr>
        <w:spacing w:line="480" w:lineRule="auto"/>
        <w:ind w:firstLine="360"/>
        <w:textAlignment w:val="baseline"/>
        <w:rPr>
          <w:rFonts w:ascii="Times New Roman" w:hAnsi="Times New Roman"/>
          <w:szCs w:val="24"/>
        </w:rPr>
      </w:pPr>
      <w:r w:rsidRPr="00283B21">
        <w:rPr>
          <w:rFonts w:ascii="Times New Roman" w:hAnsi="Times New Roman"/>
          <w:szCs w:val="24"/>
        </w:rPr>
        <w:t xml:space="preserve">Using a combination Spearman correlation with covariates for x and y, </w:t>
      </w:r>
      <w:r>
        <w:rPr>
          <w:rFonts w:ascii="Times New Roman" w:hAnsi="Times New Roman"/>
          <w:szCs w:val="24"/>
        </w:rPr>
        <w:t xml:space="preserve">the project </w:t>
      </w:r>
      <w:r w:rsidRPr="00283B21">
        <w:rPr>
          <w:rFonts w:ascii="Times New Roman" w:hAnsi="Times New Roman"/>
          <w:szCs w:val="24"/>
        </w:rPr>
        <w:t xml:space="preserve">established that there is a </w:t>
      </w:r>
      <w:r>
        <w:rPr>
          <w:rFonts w:ascii="Times New Roman" w:hAnsi="Times New Roman"/>
          <w:szCs w:val="24"/>
        </w:rPr>
        <w:t>slim</w:t>
      </w:r>
      <w:r w:rsidRPr="00283B21">
        <w:rPr>
          <w:rFonts w:ascii="Times New Roman" w:hAnsi="Times New Roman"/>
          <w:szCs w:val="24"/>
        </w:rPr>
        <w:t xml:space="preserve"> yet statistically significant correlation between % change in </w:t>
      </w:r>
      <w:r w:rsidRPr="00283B21">
        <w:rPr>
          <w:rFonts w:ascii="Times New Roman" w:hAnsi="Times New Roman"/>
          <w:szCs w:val="24"/>
        </w:rPr>
        <w:lastRenderedPageBreak/>
        <w:t xml:space="preserve">number of disorder events and % change in  gross production value in ag markets, for African countries between the years of 1997 and 2017.  </w:t>
      </w:r>
    </w:p>
    <w:p w14:paraId="5AAB6965" w14:textId="77777777" w:rsidR="00A36507" w:rsidRDefault="00A36507" w:rsidP="00A36507">
      <w:pPr>
        <w:spacing w:line="480" w:lineRule="auto"/>
        <w:ind w:firstLine="360"/>
        <w:textAlignment w:val="baseline"/>
        <w:rPr>
          <w:rFonts w:ascii="Times New Roman" w:hAnsi="Times New Roman"/>
          <w:szCs w:val="24"/>
        </w:rPr>
      </w:pPr>
      <w:r>
        <w:rPr>
          <w:rFonts w:ascii="Times New Roman" w:hAnsi="Times New Roman"/>
          <w:szCs w:val="24"/>
        </w:rPr>
        <w:t xml:space="preserve">The </w:t>
      </w:r>
      <w:r w:rsidRPr="00283B21">
        <w:rPr>
          <w:rFonts w:ascii="Times New Roman" w:hAnsi="Times New Roman"/>
          <w:szCs w:val="24"/>
        </w:rPr>
        <w:t xml:space="preserve">dataset </w:t>
      </w:r>
      <w:r>
        <w:rPr>
          <w:rFonts w:ascii="Times New Roman" w:hAnsi="Times New Roman"/>
          <w:szCs w:val="24"/>
        </w:rPr>
        <w:t xml:space="preserve">was then used </w:t>
      </w:r>
      <w:r w:rsidRPr="00283B21">
        <w:rPr>
          <w:rFonts w:ascii="Times New Roman" w:hAnsi="Times New Roman"/>
          <w:szCs w:val="24"/>
        </w:rPr>
        <w:t xml:space="preserve">to develop a </w:t>
      </w:r>
      <w:r>
        <w:rPr>
          <w:rFonts w:ascii="Times New Roman" w:hAnsi="Times New Roman"/>
          <w:szCs w:val="24"/>
        </w:rPr>
        <w:t xml:space="preserve">model </w:t>
      </w:r>
      <w:r w:rsidRPr="00283B21">
        <w:rPr>
          <w:rFonts w:ascii="Times New Roman" w:hAnsi="Times New Roman"/>
          <w:szCs w:val="24"/>
        </w:rPr>
        <w:t>for predicting % change in a country’s agricultural production value for a given year based on changes in the number of violent events occurring within the country that year</w:t>
      </w:r>
      <w:r>
        <w:rPr>
          <w:rFonts w:ascii="Times New Roman" w:hAnsi="Times New Roman"/>
          <w:szCs w:val="24"/>
        </w:rPr>
        <w:t>, using Random Forest with Polynomial Features.</w:t>
      </w:r>
      <w:r w:rsidRPr="00283B21">
        <w:rPr>
          <w:rFonts w:ascii="Times New Roman" w:hAnsi="Times New Roman"/>
          <w:szCs w:val="24"/>
        </w:rPr>
        <w:t xml:space="preserve">  The model was carefully optimized, yet still apparently hovers around only 65% accuracy in its predictions</w:t>
      </w:r>
      <w:r>
        <w:rPr>
          <w:rFonts w:ascii="Times New Roman" w:hAnsi="Times New Roman"/>
          <w:szCs w:val="24"/>
        </w:rPr>
        <w:t>, per statistical testing.</w:t>
      </w:r>
    </w:p>
    <w:p w14:paraId="7CF73A8E" w14:textId="77777777" w:rsidR="00A36507" w:rsidRDefault="00A36507" w:rsidP="00A36507">
      <w:pPr>
        <w:spacing w:line="480" w:lineRule="auto"/>
        <w:ind w:firstLine="360"/>
        <w:textAlignment w:val="baseline"/>
        <w:rPr>
          <w:rFonts w:ascii="Times New Roman" w:hAnsi="Times New Roman"/>
          <w:szCs w:val="24"/>
        </w:rPr>
      </w:pPr>
      <w:r w:rsidRPr="00283B21">
        <w:rPr>
          <w:rFonts w:ascii="Times New Roman" w:hAnsi="Times New Roman"/>
          <w:szCs w:val="24"/>
        </w:rPr>
        <w:t>Although the null hypothesis</w:t>
      </w:r>
      <w:r>
        <w:rPr>
          <w:rFonts w:ascii="Times New Roman" w:hAnsi="Times New Roman"/>
          <w:szCs w:val="24"/>
        </w:rPr>
        <w:t xml:space="preserve"> was rejected</w:t>
      </w:r>
      <w:r w:rsidRPr="00283B21">
        <w:rPr>
          <w:rFonts w:ascii="Times New Roman" w:hAnsi="Times New Roman"/>
          <w:szCs w:val="24"/>
        </w:rPr>
        <w:t>, the weakness of the correlation and greater-than-chance-but-low accuracy of the model suggest that there may be c</w:t>
      </w:r>
      <w:r>
        <w:rPr>
          <w:rFonts w:ascii="Times New Roman" w:hAnsi="Times New Roman"/>
          <w:szCs w:val="24"/>
        </w:rPr>
        <w:t xml:space="preserve">onfounding </w:t>
      </w:r>
      <w:r w:rsidRPr="00283B21">
        <w:rPr>
          <w:rFonts w:ascii="Times New Roman" w:hAnsi="Times New Roman"/>
          <w:szCs w:val="24"/>
        </w:rPr>
        <w:t xml:space="preserve">variables </w:t>
      </w:r>
      <w:r>
        <w:rPr>
          <w:rFonts w:ascii="Times New Roman" w:hAnsi="Times New Roman"/>
          <w:szCs w:val="24"/>
        </w:rPr>
        <w:t>not being accounted for in the current data set.</w:t>
      </w:r>
    </w:p>
    <w:p w14:paraId="338E44E2" w14:textId="77777777" w:rsidR="00A36507" w:rsidRDefault="00A36507" w:rsidP="00A36507">
      <w:pPr>
        <w:spacing w:line="480" w:lineRule="auto"/>
        <w:ind w:firstLine="360"/>
        <w:textAlignment w:val="baseline"/>
        <w:rPr>
          <w:rFonts w:ascii="Times New Roman" w:hAnsi="Times New Roman"/>
          <w:szCs w:val="24"/>
        </w:rPr>
      </w:pPr>
      <w:r w:rsidRPr="00283B21">
        <w:rPr>
          <w:rFonts w:ascii="Times New Roman" w:hAnsi="Times New Roman"/>
          <w:szCs w:val="24"/>
        </w:rPr>
        <w:t xml:space="preserve">An important area of possible future work for this project would include expansion of the dataset / identification of important controls.  These would almost certainly include the natural disaster events </w:t>
      </w:r>
      <w:r>
        <w:rPr>
          <w:rFonts w:ascii="Times New Roman" w:hAnsi="Times New Roman"/>
          <w:szCs w:val="24"/>
        </w:rPr>
        <w:t xml:space="preserve">that were </w:t>
      </w:r>
      <w:r w:rsidRPr="00283B21">
        <w:rPr>
          <w:rFonts w:ascii="Times New Roman" w:hAnsi="Times New Roman"/>
          <w:szCs w:val="24"/>
        </w:rPr>
        <w:t xml:space="preserve">initially </w:t>
      </w:r>
      <w:r>
        <w:rPr>
          <w:rFonts w:ascii="Times New Roman" w:hAnsi="Times New Roman"/>
          <w:szCs w:val="24"/>
        </w:rPr>
        <w:t xml:space="preserve">slated for inclusion in </w:t>
      </w:r>
      <w:r w:rsidRPr="00283B21">
        <w:rPr>
          <w:rFonts w:ascii="Times New Roman" w:hAnsi="Times New Roman"/>
          <w:szCs w:val="24"/>
        </w:rPr>
        <w:t xml:space="preserve">the dataset, as well as factors like religion, </w:t>
      </w:r>
      <w:r>
        <w:rPr>
          <w:rFonts w:ascii="Times New Roman" w:hAnsi="Times New Roman"/>
          <w:szCs w:val="24"/>
        </w:rPr>
        <w:t xml:space="preserve">poverty rates, demographic homogeneity, </w:t>
      </w:r>
      <w:r w:rsidRPr="00283B21">
        <w:rPr>
          <w:rFonts w:ascii="Times New Roman" w:hAnsi="Times New Roman"/>
          <w:szCs w:val="24"/>
        </w:rPr>
        <w:t>international aid received, etc.  It would be helpful to obtain data on a wider range of countries for a larger span of time, and to massage the existing features by reducing the cardinality of the Item / agricultural market.</w:t>
      </w:r>
    </w:p>
    <w:p w14:paraId="73F57022" w14:textId="77777777" w:rsidR="00A36507" w:rsidRDefault="00A36507" w:rsidP="00A36507">
      <w:pPr>
        <w:spacing w:line="480" w:lineRule="auto"/>
        <w:ind w:firstLine="360"/>
        <w:textAlignment w:val="baseline"/>
        <w:rPr>
          <w:rFonts w:ascii="Times New Roman" w:hAnsi="Times New Roman"/>
          <w:szCs w:val="24"/>
        </w:rPr>
      </w:pPr>
      <w:r w:rsidRPr="00283B21">
        <w:rPr>
          <w:rFonts w:ascii="Times New Roman" w:hAnsi="Times New Roman"/>
          <w:szCs w:val="24"/>
        </w:rPr>
        <w:t>The second area of</w:t>
      </w:r>
      <w:r>
        <w:rPr>
          <w:rFonts w:ascii="Times New Roman" w:hAnsi="Times New Roman"/>
          <w:szCs w:val="24"/>
        </w:rPr>
        <w:t xml:space="preserve"> suggested</w:t>
      </w:r>
      <w:r w:rsidRPr="00283B21">
        <w:rPr>
          <w:rFonts w:ascii="Times New Roman" w:hAnsi="Times New Roman"/>
          <w:szCs w:val="24"/>
        </w:rPr>
        <w:t xml:space="preserve"> future work </w:t>
      </w:r>
      <w:r>
        <w:rPr>
          <w:rFonts w:ascii="Times New Roman" w:hAnsi="Times New Roman"/>
          <w:szCs w:val="24"/>
        </w:rPr>
        <w:t>is f</w:t>
      </w:r>
      <w:r w:rsidRPr="00283B21">
        <w:rPr>
          <w:rFonts w:ascii="Times New Roman" w:hAnsi="Times New Roman"/>
          <w:szCs w:val="24"/>
        </w:rPr>
        <w:t>urther tuning of possible model parameters, exploration of other forms of data regularization, and exploration of a greater variety of models.</w:t>
      </w:r>
    </w:p>
    <w:p w14:paraId="29DBC6FB" w14:textId="77777777" w:rsidR="00A36507" w:rsidRDefault="00A36507" w:rsidP="00A36507">
      <w:pPr>
        <w:spacing w:line="480" w:lineRule="auto"/>
        <w:ind w:firstLine="360"/>
        <w:textAlignment w:val="baseline"/>
        <w:rPr>
          <w:rFonts w:ascii="Times New Roman" w:hAnsi="Times New Roman"/>
          <w:szCs w:val="24"/>
        </w:rPr>
      </w:pPr>
      <w:r w:rsidRPr="00283B21">
        <w:rPr>
          <w:rFonts w:ascii="Times New Roman" w:hAnsi="Times New Roman"/>
          <w:szCs w:val="24"/>
        </w:rPr>
        <w:t xml:space="preserve">Regardless, the research has proved fruitful in that it successfully establishes that # of and/or % change in the # of disorder events in a country for a given year is negatively correlated with the gross production value of its ag markets.  Disorder and violent events in a country have an adverse effect on the agricultural economy, to some degree.  This and similar factors can be used </w:t>
      </w:r>
      <w:r w:rsidRPr="00283B21">
        <w:rPr>
          <w:rFonts w:ascii="Times New Roman" w:hAnsi="Times New Roman"/>
          <w:szCs w:val="24"/>
        </w:rPr>
        <w:lastRenderedPageBreak/>
        <w:t>to help predict fluctuations in agricultural production, especially if</w:t>
      </w:r>
      <w:r>
        <w:rPr>
          <w:rFonts w:ascii="Times New Roman" w:hAnsi="Times New Roman"/>
          <w:szCs w:val="24"/>
        </w:rPr>
        <w:t xml:space="preserve"> the predictive model is improved further.</w:t>
      </w:r>
    </w:p>
    <w:p w14:paraId="33E2EDA7" w14:textId="6F6D641F" w:rsidR="00A36507" w:rsidRDefault="00A36507" w:rsidP="00A36507">
      <w:pPr>
        <w:pStyle w:val="Heading1"/>
      </w:pPr>
      <w:r>
        <w:rPr>
          <w:szCs w:val="24"/>
        </w:rPr>
        <w:t>Based on this initial research, it is recommended that large agricultural companies and their stakeholders do additional research on possible interventions to buffer against decreases in gross production value for agricultural markets, during periods where social and political disorder is on the rise. Such interventions might not only help to protect the profits of ag companies and farmers, but also result in greater food security for local populations.</w:t>
      </w:r>
      <w:r w:rsidRPr="00283B21">
        <w:rPr>
          <w:szCs w:val="24"/>
        </w:rPr>
        <w:br/>
      </w:r>
    </w:p>
    <w:p w14:paraId="4071EF6F" w14:textId="4D2E1384" w:rsidR="00A36507" w:rsidRPr="00A36507" w:rsidRDefault="00A36507" w:rsidP="00A36507">
      <w:pPr>
        <w:pStyle w:val="ListParagraph"/>
        <w:numPr>
          <w:ilvl w:val="0"/>
          <w:numId w:val="15"/>
        </w:numPr>
        <w:spacing w:after="0" w:line="480" w:lineRule="auto"/>
        <w:jc w:val="center"/>
        <w:textAlignment w:val="baseline"/>
        <w:rPr>
          <w:rFonts w:ascii="Times New Roman" w:eastAsia="Times New Roman" w:hAnsi="Times New Roman"/>
          <w:sz w:val="24"/>
          <w:szCs w:val="24"/>
        </w:rPr>
      </w:pPr>
      <w:r w:rsidRPr="00A36507">
        <w:rPr>
          <w:rFonts w:ascii="Times New Roman" w:eastAsia="Times New Roman" w:hAnsi="Times New Roman"/>
          <w:sz w:val="24"/>
          <w:szCs w:val="24"/>
        </w:rPr>
        <w:t>Appendix (References)</w:t>
      </w:r>
    </w:p>
    <w:p w14:paraId="6DFB5CCC" w14:textId="77777777" w:rsidR="00A36507" w:rsidRPr="002C643B" w:rsidRDefault="00A36507" w:rsidP="00A36507">
      <w:pPr>
        <w:spacing w:line="480" w:lineRule="auto"/>
        <w:ind w:left="1080" w:hanging="720"/>
        <w:textAlignment w:val="baseline"/>
        <w:rPr>
          <w:rFonts w:ascii="Times New Roman" w:hAnsi="Times New Roman"/>
          <w:szCs w:val="24"/>
        </w:rPr>
      </w:pPr>
      <w:r w:rsidRPr="002C643B">
        <w:rPr>
          <w:rFonts w:ascii="Times New Roman" w:hAnsi="Times New Roman"/>
          <w:color w:val="000000"/>
          <w:szCs w:val="24"/>
          <w:shd w:val="clear" w:color="auto" w:fill="FFFFFF"/>
        </w:rPr>
        <w:t>Battacharyya, S. (2018). </w:t>
      </w:r>
      <w:r w:rsidRPr="002C643B">
        <w:rPr>
          <w:rFonts w:ascii="Times New Roman" w:hAnsi="Times New Roman"/>
          <w:i/>
          <w:iCs/>
          <w:color w:val="000000"/>
          <w:szCs w:val="24"/>
          <w:shd w:val="clear" w:color="auto" w:fill="FFFFFF"/>
        </w:rPr>
        <w:t>Ridge and Lasso Regression: L1 and L2 Regularization</w:t>
      </w:r>
      <w:r w:rsidRPr="002C643B">
        <w:rPr>
          <w:rFonts w:ascii="Times New Roman" w:hAnsi="Times New Roman"/>
          <w:color w:val="000000"/>
          <w:szCs w:val="24"/>
          <w:shd w:val="clear" w:color="auto" w:fill="FFFFFF"/>
        </w:rPr>
        <w:t>. Medium. Retrieved 22 October 2020, from https://towardsdatascience.com/ridge-and-lasso-regression-a-complete-guide-with-python-scikit-learn-e20e34bcbf0b.</w:t>
      </w:r>
    </w:p>
    <w:p w14:paraId="5F23F864" w14:textId="77777777" w:rsidR="00A36507" w:rsidRPr="002C643B" w:rsidRDefault="00A36507" w:rsidP="00A36507">
      <w:pPr>
        <w:shd w:val="clear" w:color="auto" w:fill="FFFFFF"/>
        <w:spacing w:line="480" w:lineRule="auto"/>
        <w:ind w:left="1080" w:hanging="720"/>
        <w:textAlignment w:val="baseline"/>
        <w:rPr>
          <w:rFonts w:ascii="Times New Roman" w:hAnsi="Times New Roman"/>
          <w:color w:val="000000"/>
          <w:szCs w:val="24"/>
          <w:shd w:val="clear" w:color="auto" w:fill="FFFFFF"/>
        </w:rPr>
      </w:pPr>
      <w:r w:rsidRPr="002C643B">
        <w:rPr>
          <w:rFonts w:ascii="Times New Roman" w:hAnsi="Times New Roman"/>
          <w:i/>
          <w:iCs/>
          <w:color w:val="000000"/>
          <w:szCs w:val="24"/>
          <w:shd w:val="clear" w:color="auto" w:fill="FFFFFF"/>
        </w:rPr>
        <w:t>Curated Data | ACLED</w:t>
      </w:r>
      <w:r w:rsidRPr="002C643B">
        <w:rPr>
          <w:rFonts w:ascii="Times New Roman" w:hAnsi="Times New Roman"/>
          <w:color w:val="000000"/>
          <w:szCs w:val="24"/>
          <w:shd w:val="clear" w:color="auto" w:fill="FFFFFF"/>
        </w:rPr>
        <w:t xml:space="preserve">. ACLED. (2020). Retrieved 22 October 2020, from </w:t>
      </w:r>
      <w:hyperlink r:id="rId37" w:history="1">
        <w:r w:rsidRPr="002C643B">
          <w:rPr>
            <w:rStyle w:val="Hyperlink"/>
            <w:rFonts w:ascii="Times New Roman" w:hAnsi="Times New Roman"/>
            <w:szCs w:val="24"/>
            <w:shd w:val="clear" w:color="auto" w:fill="FFFFFF"/>
          </w:rPr>
          <w:t>https://acleddata.com/curated-data-files/</w:t>
        </w:r>
      </w:hyperlink>
      <w:r w:rsidRPr="002C643B">
        <w:rPr>
          <w:rFonts w:ascii="Times New Roman" w:hAnsi="Times New Roman"/>
          <w:color w:val="000000"/>
          <w:szCs w:val="24"/>
          <w:shd w:val="clear" w:color="auto" w:fill="FFFFFF"/>
        </w:rPr>
        <w:t>.</w:t>
      </w:r>
    </w:p>
    <w:p w14:paraId="01FCFEF5" w14:textId="77777777" w:rsidR="00A36507" w:rsidRPr="002C643B" w:rsidRDefault="00A36507" w:rsidP="00A36507">
      <w:pPr>
        <w:shd w:val="clear" w:color="auto" w:fill="FFFFFF"/>
        <w:spacing w:line="480" w:lineRule="auto"/>
        <w:ind w:left="1080" w:hanging="720"/>
        <w:textAlignment w:val="baseline"/>
        <w:rPr>
          <w:rFonts w:ascii="Times New Roman" w:hAnsi="Times New Roman"/>
          <w:color w:val="000000"/>
          <w:szCs w:val="24"/>
          <w:shd w:val="clear" w:color="auto" w:fill="FFFFFF"/>
        </w:rPr>
      </w:pPr>
      <w:r w:rsidRPr="002C643B">
        <w:rPr>
          <w:rFonts w:ascii="Times New Roman" w:hAnsi="Times New Roman"/>
          <w:i/>
          <w:iCs/>
          <w:color w:val="000000"/>
          <w:szCs w:val="24"/>
          <w:shd w:val="clear" w:color="auto" w:fill="FFFFFF"/>
        </w:rPr>
        <w:t>Global Food &amp; Agriculture Statistics</w:t>
      </w:r>
      <w:r w:rsidRPr="002C643B">
        <w:rPr>
          <w:rFonts w:ascii="Times New Roman" w:hAnsi="Times New Roman"/>
          <w:color w:val="000000"/>
          <w:szCs w:val="24"/>
          <w:shd w:val="clear" w:color="auto" w:fill="FFFFFF"/>
        </w:rPr>
        <w:t>. Kaggle.com. (2017). Retrieved 22 October 2020, from https://www.kaggle.com/unitednations/global-food-agriculture-statistics.</w:t>
      </w:r>
    </w:p>
    <w:p w14:paraId="61CD9C52" w14:textId="77777777" w:rsidR="00A36507" w:rsidRPr="002C643B" w:rsidRDefault="00A36507" w:rsidP="00A36507">
      <w:pPr>
        <w:shd w:val="clear" w:color="auto" w:fill="FFFFFF"/>
        <w:spacing w:line="480" w:lineRule="auto"/>
        <w:ind w:left="1080" w:hanging="720"/>
        <w:textAlignment w:val="baseline"/>
        <w:rPr>
          <w:rFonts w:ascii="Times New Roman" w:hAnsi="Times New Roman"/>
          <w:color w:val="333333"/>
          <w:szCs w:val="24"/>
          <w:shd w:val="clear" w:color="auto" w:fill="FFFFFF"/>
        </w:rPr>
      </w:pPr>
      <w:r w:rsidRPr="002C643B">
        <w:rPr>
          <w:rFonts w:ascii="Times New Roman" w:hAnsi="Times New Roman"/>
          <w:color w:val="333333"/>
          <w:szCs w:val="24"/>
          <w:shd w:val="clear" w:color="auto" w:fill="FFFFFF"/>
        </w:rPr>
        <w:t xml:space="preserve">Harris, Charles R. (2020) </w:t>
      </w:r>
      <w:r w:rsidRPr="002C643B">
        <w:rPr>
          <w:rStyle w:val="Strong"/>
          <w:rFonts w:ascii="Times New Roman" w:hAnsi="Times New Roman"/>
          <w:b w:val="0"/>
          <w:bCs w:val="0"/>
          <w:color w:val="333333"/>
          <w:szCs w:val="24"/>
          <w:shd w:val="clear" w:color="auto" w:fill="FFFFFF"/>
        </w:rPr>
        <w:t>Array programming with NumPy</w:t>
      </w:r>
      <w:r w:rsidRPr="002C643B">
        <w:rPr>
          <w:rFonts w:ascii="Times New Roman" w:hAnsi="Times New Roman"/>
          <w:color w:val="333333"/>
          <w:szCs w:val="24"/>
          <w:shd w:val="clear" w:color="auto" w:fill="FFFFFF"/>
        </w:rPr>
        <w:t xml:space="preserve">, </w:t>
      </w:r>
      <w:r w:rsidRPr="002C643B">
        <w:rPr>
          <w:rFonts w:ascii="Times New Roman" w:hAnsi="Times New Roman"/>
          <w:i/>
          <w:iCs/>
          <w:color w:val="333333"/>
          <w:szCs w:val="24"/>
          <w:shd w:val="clear" w:color="auto" w:fill="FFFFFF"/>
        </w:rPr>
        <w:t>Nature</w:t>
      </w:r>
      <w:r w:rsidRPr="002C643B">
        <w:rPr>
          <w:rFonts w:ascii="Times New Roman" w:hAnsi="Times New Roman"/>
          <w:color w:val="333333"/>
          <w:szCs w:val="24"/>
          <w:shd w:val="clear" w:color="auto" w:fill="FFFFFF"/>
        </w:rPr>
        <w:t>, </w:t>
      </w:r>
      <w:r w:rsidRPr="002C643B">
        <w:rPr>
          <w:rStyle w:val="Strong"/>
          <w:rFonts w:ascii="Times New Roman" w:hAnsi="Times New Roman"/>
          <w:b w:val="0"/>
          <w:bCs w:val="0"/>
          <w:color w:val="333333"/>
          <w:szCs w:val="24"/>
          <w:shd w:val="clear" w:color="auto" w:fill="FFFFFF"/>
        </w:rPr>
        <w:t>585</w:t>
      </w:r>
      <w:r w:rsidRPr="002C643B">
        <w:rPr>
          <w:rFonts w:ascii="Times New Roman" w:hAnsi="Times New Roman"/>
          <w:color w:val="333333"/>
          <w:szCs w:val="24"/>
          <w:shd w:val="clear" w:color="auto" w:fill="FFFFFF"/>
        </w:rPr>
        <w:t>, 357–362 (2020), </w:t>
      </w:r>
      <w:hyperlink r:id="rId38" w:history="1">
        <w:r w:rsidRPr="002C643B">
          <w:rPr>
            <w:rStyle w:val="Hyperlink"/>
            <w:rFonts w:ascii="Times New Roman" w:hAnsi="Times New Roman"/>
            <w:color w:val="0088CC"/>
            <w:szCs w:val="24"/>
            <w:shd w:val="clear" w:color="auto" w:fill="FFFFFF"/>
          </w:rPr>
          <w:t>DOI:10.1038/s41586-020-2649-2</w:t>
        </w:r>
      </w:hyperlink>
      <w:r w:rsidRPr="002C643B">
        <w:rPr>
          <w:rFonts w:ascii="Times New Roman" w:hAnsi="Times New Roman"/>
          <w:color w:val="333333"/>
          <w:szCs w:val="24"/>
          <w:shd w:val="clear" w:color="auto" w:fill="FFFFFF"/>
        </w:rPr>
        <w:t> </w:t>
      </w:r>
    </w:p>
    <w:p w14:paraId="27F2F326" w14:textId="77777777" w:rsidR="00A36507" w:rsidRPr="002C643B" w:rsidRDefault="00A36507" w:rsidP="00A36507">
      <w:pPr>
        <w:shd w:val="clear" w:color="auto" w:fill="FFFFFF"/>
        <w:spacing w:line="480" w:lineRule="auto"/>
        <w:ind w:left="1080" w:hanging="720"/>
        <w:textAlignment w:val="baseline"/>
        <w:rPr>
          <w:rFonts w:ascii="Times New Roman" w:hAnsi="Times New Roman"/>
          <w:color w:val="333333"/>
          <w:szCs w:val="24"/>
          <w:shd w:val="clear" w:color="auto" w:fill="FFFFFF"/>
        </w:rPr>
      </w:pPr>
      <w:r w:rsidRPr="002C643B">
        <w:rPr>
          <w:rFonts w:ascii="Times New Roman" w:hAnsi="Times New Roman"/>
          <w:color w:val="333333"/>
          <w:szCs w:val="24"/>
          <w:shd w:val="clear" w:color="auto" w:fill="FFFFFF"/>
        </w:rPr>
        <w:t xml:space="preserve">Hunter, John D. (2007) </w:t>
      </w:r>
      <w:r w:rsidRPr="002C643B">
        <w:rPr>
          <w:rStyle w:val="Strong"/>
          <w:rFonts w:ascii="Times New Roman" w:hAnsi="Times New Roman"/>
          <w:b w:val="0"/>
          <w:bCs w:val="0"/>
          <w:color w:val="333333"/>
          <w:szCs w:val="24"/>
          <w:shd w:val="clear" w:color="auto" w:fill="FFFFFF"/>
        </w:rPr>
        <w:t>Matplotlib: A 2D Graphics Environment</w:t>
      </w:r>
      <w:r w:rsidRPr="002C643B">
        <w:rPr>
          <w:rFonts w:ascii="Times New Roman" w:hAnsi="Times New Roman"/>
          <w:i/>
          <w:iCs/>
          <w:color w:val="333333"/>
          <w:szCs w:val="24"/>
          <w:shd w:val="clear" w:color="auto" w:fill="FFFFFF"/>
        </w:rPr>
        <w:t>, Computing in Science &amp; Engineering</w:t>
      </w:r>
      <w:r w:rsidRPr="002C643B">
        <w:rPr>
          <w:rFonts w:ascii="Times New Roman" w:hAnsi="Times New Roman"/>
          <w:color w:val="333333"/>
          <w:szCs w:val="24"/>
          <w:shd w:val="clear" w:color="auto" w:fill="FFFFFF"/>
        </w:rPr>
        <w:t>, </w:t>
      </w:r>
      <w:r w:rsidRPr="002C643B">
        <w:rPr>
          <w:rStyle w:val="Strong"/>
          <w:rFonts w:ascii="Times New Roman" w:hAnsi="Times New Roman"/>
          <w:b w:val="0"/>
          <w:bCs w:val="0"/>
          <w:color w:val="333333"/>
          <w:szCs w:val="24"/>
          <w:shd w:val="clear" w:color="auto" w:fill="FFFFFF"/>
        </w:rPr>
        <w:t>9</w:t>
      </w:r>
      <w:r w:rsidRPr="002C643B">
        <w:rPr>
          <w:rFonts w:ascii="Times New Roman" w:hAnsi="Times New Roman"/>
          <w:b/>
          <w:bCs/>
          <w:color w:val="333333"/>
          <w:szCs w:val="24"/>
          <w:shd w:val="clear" w:color="auto" w:fill="FFFFFF"/>
        </w:rPr>
        <w:t>,</w:t>
      </w:r>
      <w:r w:rsidRPr="002C643B">
        <w:rPr>
          <w:rFonts w:ascii="Times New Roman" w:hAnsi="Times New Roman"/>
          <w:color w:val="333333"/>
          <w:szCs w:val="24"/>
          <w:shd w:val="clear" w:color="auto" w:fill="FFFFFF"/>
        </w:rPr>
        <w:t xml:space="preserve"> 90-95, </w:t>
      </w:r>
      <w:hyperlink r:id="rId39" w:history="1">
        <w:r w:rsidRPr="002C643B">
          <w:rPr>
            <w:rStyle w:val="Hyperlink"/>
            <w:rFonts w:ascii="Times New Roman" w:hAnsi="Times New Roman"/>
            <w:color w:val="0088CC"/>
            <w:szCs w:val="24"/>
            <w:shd w:val="clear" w:color="auto" w:fill="FFFFFF"/>
          </w:rPr>
          <w:t>DOI:10.1109/MCSE.2007.55</w:t>
        </w:r>
      </w:hyperlink>
      <w:r w:rsidRPr="002C643B">
        <w:rPr>
          <w:rFonts w:ascii="Times New Roman" w:hAnsi="Times New Roman"/>
          <w:color w:val="333333"/>
          <w:szCs w:val="24"/>
          <w:shd w:val="clear" w:color="auto" w:fill="FFFFFF"/>
        </w:rPr>
        <w:t> </w:t>
      </w:r>
    </w:p>
    <w:p w14:paraId="2E66BEDD" w14:textId="77777777" w:rsidR="00A36507" w:rsidRPr="002C643B" w:rsidRDefault="00A36507" w:rsidP="00A36507">
      <w:pPr>
        <w:shd w:val="clear" w:color="auto" w:fill="FFFFFF"/>
        <w:spacing w:line="480" w:lineRule="auto"/>
        <w:ind w:left="1080" w:hanging="720"/>
        <w:textAlignment w:val="baseline"/>
        <w:rPr>
          <w:rFonts w:ascii="Times New Roman" w:hAnsi="Times New Roman"/>
          <w:color w:val="000000"/>
          <w:szCs w:val="24"/>
          <w:shd w:val="clear" w:color="auto" w:fill="FFFFFF"/>
        </w:rPr>
      </w:pPr>
      <w:r w:rsidRPr="002C643B">
        <w:rPr>
          <w:rFonts w:ascii="Times New Roman" w:hAnsi="Times New Roman"/>
          <w:color w:val="000000"/>
          <w:szCs w:val="24"/>
          <w:shd w:val="clear" w:color="auto" w:fill="FFFFFF"/>
        </w:rPr>
        <w:t>Koehrson, W</w:t>
      </w:r>
      <w:r w:rsidRPr="002C643B">
        <w:rPr>
          <w:rFonts w:ascii="Times New Roman" w:hAnsi="Times New Roman"/>
          <w:i/>
          <w:iCs/>
          <w:color w:val="000000"/>
          <w:szCs w:val="24"/>
          <w:shd w:val="clear" w:color="auto" w:fill="FFFFFF"/>
        </w:rPr>
        <w:t xml:space="preserve">. </w:t>
      </w:r>
      <w:r w:rsidRPr="002C643B">
        <w:rPr>
          <w:rFonts w:ascii="Times New Roman" w:hAnsi="Times New Roman"/>
          <w:color w:val="000000"/>
          <w:szCs w:val="24"/>
          <w:shd w:val="clear" w:color="auto" w:fill="FFFFFF"/>
        </w:rPr>
        <w:t>(2018)</w:t>
      </w:r>
      <w:r w:rsidRPr="002C643B">
        <w:rPr>
          <w:rFonts w:ascii="Times New Roman" w:hAnsi="Times New Roman"/>
          <w:i/>
          <w:iCs/>
          <w:color w:val="000000"/>
          <w:szCs w:val="24"/>
          <w:shd w:val="clear" w:color="auto" w:fill="FFFFFF"/>
        </w:rPr>
        <w:t xml:space="preserve">  Hyperparameter Tuning the Random Forest in Python</w:t>
      </w:r>
      <w:r w:rsidRPr="002C643B">
        <w:rPr>
          <w:rFonts w:ascii="Times New Roman" w:hAnsi="Times New Roman"/>
          <w:color w:val="000000"/>
          <w:szCs w:val="24"/>
          <w:shd w:val="clear" w:color="auto" w:fill="FFFFFF"/>
        </w:rPr>
        <w:t xml:space="preserve">. Medium.  Retrieved 22 October 2020, from </w:t>
      </w:r>
      <w:hyperlink r:id="rId40" w:history="1">
        <w:r w:rsidRPr="002C643B">
          <w:rPr>
            <w:rStyle w:val="Hyperlink"/>
            <w:rFonts w:ascii="Times New Roman" w:hAnsi="Times New Roman"/>
            <w:szCs w:val="24"/>
            <w:shd w:val="clear" w:color="auto" w:fill="FFFFFF"/>
          </w:rPr>
          <w:t>https://towardsdatascience.com/hyperparameter-tuning-the-random-forest-in-python-using-scikit-learn-28d2aa77dd74</w:t>
        </w:r>
      </w:hyperlink>
      <w:r w:rsidRPr="002C643B">
        <w:rPr>
          <w:rFonts w:ascii="Times New Roman" w:hAnsi="Times New Roman"/>
          <w:color w:val="000000"/>
          <w:szCs w:val="24"/>
          <w:shd w:val="clear" w:color="auto" w:fill="FFFFFF"/>
        </w:rPr>
        <w:t>.</w:t>
      </w:r>
    </w:p>
    <w:p w14:paraId="36B4F7C2" w14:textId="77777777" w:rsidR="00A36507" w:rsidRPr="002C643B" w:rsidRDefault="00A36507" w:rsidP="00A36507">
      <w:pPr>
        <w:shd w:val="clear" w:color="auto" w:fill="FFFFFF"/>
        <w:spacing w:line="480" w:lineRule="auto"/>
        <w:ind w:left="1080" w:hanging="720"/>
        <w:textAlignment w:val="baseline"/>
        <w:rPr>
          <w:rFonts w:ascii="Times New Roman" w:hAnsi="Times New Roman"/>
          <w:color w:val="333333"/>
          <w:szCs w:val="24"/>
          <w:shd w:val="clear" w:color="auto" w:fill="FFFFFF"/>
        </w:rPr>
      </w:pPr>
      <w:r w:rsidRPr="002C643B">
        <w:rPr>
          <w:rFonts w:ascii="Times New Roman" w:hAnsi="Times New Roman"/>
          <w:color w:val="333333"/>
          <w:szCs w:val="24"/>
          <w:shd w:val="clear" w:color="auto" w:fill="FFFFFF"/>
        </w:rPr>
        <w:lastRenderedPageBreak/>
        <w:t xml:space="preserve">McKinney, W. (2010) </w:t>
      </w:r>
      <w:r w:rsidRPr="002C643B">
        <w:rPr>
          <w:rStyle w:val="Strong"/>
          <w:rFonts w:ascii="Times New Roman" w:hAnsi="Times New Roman"/>
          <w:b w:val="0"/>
          <w:bCs w:val="0"/>
          <w:color w:val="333333"/>
          <w:szCs w:val="24"/>
          <w:shd w:val="clear" w:color="auto" w:fill="FFFFFF"/>
        </w:rPr>
        <w:t>Data Structures for Statistical Computing in Python</w:t>
      </w:r>
      <w:r w:rsidRPr="002C643B">
        <w:rPr>
          <w:rFonts w:ascii="Times New Roman" w:hAnsi="Times New Roman"/>
          <w:b/>
          <w:bCs/>
          <w:i/>
          <w:iCs/>
          <w:color w:val="333333"/>
          <w:szCs w:val="24"/>
          <w:shd w:val="clear" w:color="auto" w:fill="FFFFFF"/>
        </w:rPr>
        <w:t>,</w:t>
      </w:r>
      <w:r w:rsidRPr="002C643B">
        <w:rPr>
          <w:rFonts w:ascii="Times New Roman" w:hAnsi="Times New Roman"/>
          <w:color w:val="333333"/>
          <w:szCs w:val="24"/>
          <w:shd w:val="clear" w:color="auto" w:fill="FFFFFF"/>
        </w:rPr>
        <w:t xml:space="preserve"> </w:t>
      </w:r>
      <w:r w:rsidRPr="002C643B">
        <w:rPr>
          <w:rFonts w:ascii="Times New Roman" w:hAnsi="Times New Roman"/>
          <w:i/>
          <w:iCs/>
          <w:color w:val="333333"/>
          <w:szCs w:val="24"/>
          <w:shd w:val="clear" w:color="auto" w:fill="FFFFFF"/>
        </w:rPr>
        <w:t>Proceedings of the 9th Python in Science Conference,</w:t>
      </w:r>
      <w:r w:rsidRPr="002C643B">
        <w:rPr>
          <w:rFonts w:ascii="Times New Roman" w:hAnsi="Times New Roman"/>
          <w:color w:val="333333"/>
          <w:szCs w:val="24"/>
          <w:shd w:val="clear" w:color="auto" w:fill="FFFFFF"/>
        </w:rPr>
        <w:t xml:space="preserve"> 51-56 (</w:t>
      </w:r>
      <w:hyperlink r:id="rId41" w:history="1">
        <w:r w:rsidRPr="002C643B">
          <w:rPr>
            <w:rStyle w:val="Hyperlink"/>
            <w:rFonts w:ascii="Times New Roman" w:hAnsi="Times New Roman"/>
            <w:color w:val="0088CC"/>
            <w:szCs w:val="24"/>
            <w:shd w:val="clear" w:color="auto" w:fill="FFFFFF"/>
          </w:rPr>
          <w:t>publisher link</w:t>
        </w:r>
      </w:hyperlink>
      <w:r w:rsidRPr="002C643B">
        <w:rPr>
          <w:rFonts w:ascii="Times New Roman" w:hAnsi="Times New Roman"/>
          <w:color w:val="333333"/>
          <w:szCs w:val="24"/>
          <w:shd w:val="clear" w:color="auto" w:fill="FFFFFF"/>
        </w:rPr>
        <w:t>)</w:t>
      </w:r>
    </w:p>
    <w:p w14:paraId="57918E4A" w14:textId="77777777" w:rsidR="00A36507" w:rsidRPr="002C643B" w:rsidRDefault="00A36507" w:rsidP="00A36507">
      <w:pPr>
        <w:shd w:val="clear" w:color="auto" w:fill="FFFFFF"/>
        <w:spacing w:line="480" w:lineRule="auto"/>
        <w:ind w:left="1080" w:hanging="720"/>
        <w:textAlignment w:val="baseline"/>
        <w:rPr>
          <w:rFonts w:ascii="Times New Roman" w:hAnsi="Times New Roman"/>
          <w:color w:val="000000"/>
          <w:szCs w:val="24"/>
          <w:shd w:val="clear" w:color="auto" w:fill="FFFFFF"/>
        </w:rPr>
      </w:pPr>
      <w:r w:rsidRPr="002C643B">
        <w:rPr>
          <w:rFonts w:ascii="Times New Roman" w:hAnsi="Times New Roman"/>
          <w:color w:val="000000"/>
          <w:szCs w:val="24"/>
          <w:shd w:val="clear" w:color="auto" w:fill="FFFFFF"/>
        </w:rPr>
        <w:t>Minitab Editor. (2020). </w:t>
      </w:r>
      <w:r w:rsidRPr="002C643B">
        <w:rPr>
          <w:rFonts w:ascii="Times New Roman" w:hAnsi="Times New Roman"/>
          <w:i/>
          <w:iCs/>
          <w:color w:val="000000"/>
          <w:szCs w:val="24"/>
          <w:shd w:val="clear" w:color="auto" w:fill="FFFFFF"/>
        </w:rPr>
        <w:t>Enough Is Enough! Handling Multicollinearity in Regression Analysis</w:t>
      </w:r>
      <w:r w:rsidRPr="002C643B">
        <w:rPr>
          <w:rFonts w:ascii="Times New Roman" w:hAnsi="Times New Roman"/>
          <w:color w:val="000000"/>
          <w:szCs w:val="24"/>
          <w:shd w:val="clear" w:color="auto" w:fill="FFFFFF"/>
        </w:rPr>
        <w:t xml:space="preserve">. Blog.minitab.com. Retrieved 22 October 2020, from </w:t>
      </w:r>
      <w:hyperlink r:id="rId42" w:history="1">
        <w:r w:rsidRPr="002C643B">
          <w:rPr>
            <w:rStyle w:val="Hyperlink"/>
            <w:rFonts w:ascii="Times New Roman" w:hAnsi="Times New Roman"/>
            <w:szCs w:val="24"/>
            <w:shd w:val="clear" w:color="auto" w:fill="FFFFFF"/>
          </w:rPr>
          <w:t>https://blog.minitab.com/blog/understanding-statistics/handling-multicollinearity-in-regression-analysis</w:t>
        </w:r>
      </w:hyperlink>
      <w:r w:rsidRPr="002C643B">
        <w:rPr>
          <w:rFonts w:ascii="Times New Roman" w:hAnsi="Times New Roman"/>
          <w:color w:val="000000"/>
          <w:szCs w:val="24"/>
          <w:shd w:val="clear" w:color="auto" w:fill="FFFFFF"/>
        </w:rPr>
        <w:t>.</w:t>
      </w:r>
    </w:p>
    <w:p w14:paraId="060C8B4C" w14:textId="77777777" w:rsidR="00A36507" w:rsidRDefault="00A36507" w:rsidP="00A36507">
      <w:pPr>
        <w:shd w:val="clear" w:color="auto" w:fill="FFFFFF"/>
        <w:spacing w:line="480" w:lineRule="auto"/>
        <w:ind w:left="1080" w:hanging="720"/>
        <w:textAlignment w:val="baseline"/>
        <w:rPr>
          <w:rFonts w:ascii="Times New Roman" w:hAnsi="Times New Roman"/>
          <w:color w:val="333333"/>
          <w:szCs w:val="24"/>
          <w:shd w:val="clear" w:color="auto" w:fill="FFFFFF"/>
        </w:rPr>
      </w:pPr>
      <w:r w:rsidRPr="002C643B">
        <w:rPr>
          <w:rFonts w:ascii="Times New Roman" w:hAnsi="Times New Roman"/>
          <w:color w:val="333333"/>
          <w:szCs w:val="24"/>
          <w:shd w:val="clear" w:color="auto" w:fill="FFFFFF"/>
        </w:rPr>
        <w:t xml:space="preserve">Pedregosa, F. (2011) </w:t>
      </w:r>
      <w:r w:rsidRPr="002C643B">
        <w:rPr>
          <w:rStyle w:val="Strong"/>
          <w:rFonts w:ascii="Times New Roman" w:hAnsi="Times New Roman"/>
          <w:b w:val="0"/>
          <w:bCs w:val="0"/>
          <w:color w:val="333333"/>
          <w:szCs w:val="24"/>
          <w:shd w:val="clear" w:color="auto" w:fill="FFFFFF"/>
        </w:rPr>
        <w:t>Scikit-learn: Machine Learning in Python</w:t>
      </w:r>
      <w:r w:rsidRPr="002C643B">
        <w:rPr>
          <w:rFonts w:ascii="Times New Roman" w:hAnsi="Times New Roman"/>
          <w:color w:val="333333"/>
          <w:szCs w:val="24"/>
          <w:shd w:val="clear" w:color="auto" w:fill="FFFFFF"/>
        </w:rPr>
        <w:t xml:space="preserve">, </w:t>
      </w:r>
      <w:r w:rsidRPr="002C643B">
        <w:rPr>
          <w:rFonts w:ascii="Times New Roman" w:hAnsi="Times New Roman"/>
          <w:i/>
          <w:iCs/>
          <w:color w:val="333333"/>
          <w:szCs w:val="24"/>
          <w:shd w:val="clear" w:color="auto" w:fill="FFFFFF"/>
        </w:rPr>
        <w:t>Journal of Machine Learning Research</w:t>
      </w:r>
      <w:r w:rsidRPr="002C643B">
        <w:rPr>
          <w:rFonts w:ascii="Times New Roman" w:hAnsi="Times New Roman"/>
          <w:color w:val="333333"/>
          <w:szCs w:val="24"/>
          <w:shd w:val="clear" w:color="auto" w:fill="FFFFFF"/>
        </w:rPr>
        <w:t>, </w:t>
      </w:r>
      <w:r w:rsidRPr="002C643B">
        <w:rPr>
          <w:rStyle w:val="Strong"/>
          <w:rFonts w:ascii="Times New Roman" w:hAnsi="Times New Roman"/>
          <w:b w:val="0"/>
          <w:bCs w:val="0"/>
          <w:color w:val="333333"/>
          <w:szCs w:val="24"/>
          <w:shd w:val="clear" w:color="auto" w:fill="FFFFFF"/>
        </w:rPr>
        <w:t>12</w:t>
      </w:r>
      <w:r w:rsidRPr="002C643B">
        <w:rPr>
          <w:rFonts w:ascii="Times New Roman" w:hAnsi="Times New Roman"/>
          <w:color w:val="333333"/>
          <w:szCs w:val="24"/>
          <w:shd w:val="clear" w:color="auto" w:fill="FFFFFF"/>
        </w:rPr>
        <w:t>, 2825-2830  (</w:t>
      </w:r>
      <w:hyperlink r:id="rId43" w:history="1">
        <w:r w:rsidRPr="002C643B">
          <w:rPr>
            <w:rStyle w:val="Hyperlink"/>
            <w:rFonts w:ascii="Times New Roman" w:hAnsi="Times New Roman"/>
            <w:color w:val="0088CC"/>
            <w:szCs w:val="24"/>
            <w:shd w:val="clear" w:color="auto" w:fill="FFFFFF"/>
          </w:rPr>
          <w:t>publisher link</w:t>
        </w:r>
      </w:hyperlink>
      <w:r w:rsidRPr="002C643B">
        <w:rPr>
          <w:rFonts w:ascii="Times New Roman" w:hAnsi="Times New Roman"/>
          <w:color w:val="333333"/>
          <w:szCs w:val="24"/>
          <w:shd w:val="clear" w:color="auto" w:fill="FFFFFF"/>
        </w:rPr>
        <w:t>)</w:t>
      </w:r>
    </w:p>
    <w:p w14:paraId="2A4890FE" w14:textId="77777777" w:rsidR="00A36507" w:rsidRPr="002C643B" w:rsidRDefault="00A36507" w:rsidP="00A36507">
      <w:pPr>
        <w:shd w:val="clear" w:color="auto" w:fill="FFFFFF"/>
        <w:spacing w:line="480" w:lineRule="auto"/>
        <w:ind w:left="1080" w:hanging="720"/>
        <w:textAlignment w:val="baseline"/>
        <w:rPr>
          <w:rFonts w:ascii="Times New Roman" w:hAnsi="Times New Roman"/>
          <w:color w:val="333333"/>
          <w:szCs w:val="24"/>
          <w:shd w:val="clear" w:color="auto" w:fill="FFFFFF"/>
        </w:rPr>
      </w:pPr>
      <w:r w:rsidRPr="002C643B">
        <w:rPr>
          <w:rFonts w:ascii="Times New Roman" w:hAnsi="Times New Roman"/>
          <w:i/>
          <w:iCs/>
          <w:color w:val="000000"/>
          <w:szCs w:val="24"/>
          <w:shd w:val="clear" w:color="auto" w:fill="FFFFFF"/>
        </w:rPr>
        <w:t>Statistics</w:t>
      </w:r>
      <w:r w:rsidRPr="002C643B">
        <w:rPr>
          <w:rFonts w:ascii="Times New Roman" w:hAnsi="Times New Roman"/>
          <w:color w:val="000000"/>
          <w:szCs w:val="24"/>
          <w:shd w:val="clear" w:color="auto" w:fill="FFFFFF"/>
        </w:rPr>
        <w:t xml:space="preserve">. Food and Agriculture Organization of the United Nations. (2020). Retrieved 22 October 2020, from </w:t>
      </w:r>
      <w:hyperlink r:id="rId44" w:history="1">
        <w:r w:rsidRPr="00FC78DE">
          <w:rPr>
            <w:rStyle w:val="Hyperlink"/>
            <w:rFonts w:ascii="Times New Roman" w:hAnsi="Times New Roman"/>
            <w:szCs w:val="24"/>
            <w:shd w:val="clear" w:color="auto" w:fill="FFFFFF"/>
          </w:rPr>
          <w:t>http://www.fao.org/statistics/en/</w:t>
        </w:r>
      </w:hyperlink>
      <w:r w:rsidRPr="002C643B">
        <w:rPr>
          <w:rFonts w:ascii="Times New Roman" w:hAnsi="Times New Roman"/>
          <w:color w:val="000000"/>
          <w:szCs w:val="24"/>
          <w:shd w:val="clear" w:color="auto" w:fill="FFFFFF"/>
        </w:rPr>
        <w:t>.</w:t>
      </w:r>
    </w:p>
    <w:p w14:paraId="3CEF2475" w14:textId="77777777" w:rsidR="00A36507" w:rsidRDefault="00A36507" w:rsidP="00A36507">
      <w:pPr>
        <w:shd w:val="clear" w:color="auto" w:fill="FFFFFF"/>
        <w:spacing w:line="480" w:lineRule="auto"/>
        <w:ind w:left="1080" w:hanging="720"/>
        <w:textAlignment w:val="baseline"/>
        <w:rPr>
          <w:rStyle w:val="httpsacleddatacom"/>
          <w:rFonts w:ascii="Times New Roman" w:hAnsi="Times New Roman"/>
          <w:color w:val="333333"/>
          <w:szCs w:val="24"/>
          <w:shd w:val="clear" w:color="auto" w:fill="F7F7ED"/>
        </w:rPr>
      </w:pPr>
      <w:r w:rsidRPr="002C643B">
        <w:rPr>
          <w:rFonts w:ascii="Times New Roman" w:hAnsi="Times New Roman"/>
          <w:color w:val="000000"/>
          <w:szCs w:val="24"/>
          <w:shd w:val="clear" w:color="auto" w:fill="FFFFFF"/>
        </w:rPr>
        <w:t>Tavares, E. (2017). </w:t>
      </w:r>
      <w:r w:rsidRPr="002C643B">
        <w:rPr>
          <w:rFonts w:ascii="Times New Roman" w:hAnsi="Times New Roman"/>
          <w:i/>
          <w:iCs/>
          <w:color w:val="000000"/>
          <w:szCs w:val="24"/>
          <w:shd w:val="clear" w:color="auto" w:fill="FFFFFF"/>
        </w:rPr>
        <w:t>Variance Inflation Factor (VIF) Explained - Python</w:t>
      </w:r>
      <w:r w:rsidRPr="002C643B">
        <w:rPr>
          <w:rFonts w:ascii="Times New Roman" w:hAnsi="Times New Roman"/>
          <w:color w:val="000000"/>
          <w:szCs w:val="24"/>
          <w:shd w:val="clear" w:color="auto" w:fill="FFFFFF"/>
        </w:rPr>
        <w:t xml:space="preserve">. Etav.github.io. Retrieved 22 October 2020, from </w:t>
      </w:r>
      <w:hyperlink r:id="rId45" w:history="1">
        <w:r w:rsidRPr="00FC78DE">
          <w:rPr>
            <w:rStyle w:val="Hyperlink"/>
            <w:rFonts w:ascii="Times New Roman" w:hAnsi="Times New Roman"/>
            <w:szCs w:val="24"/>
            <w:shd w:val="clear" w:color="auto" w:fill="FFFFFF"/>
          </w:rPr>
          <w:t>https://etav.github.io/python/vif_factor_python.html</w:t>
        </w:r>
      </w:hyperlink>
      <w:r w:rsidRPr="002C643B">
        <w:rPr>
          <w:rFonts w:ascii="Times New Roman" w:hAnsi="Times New Roman"/>
          <w:color w:val="000000"/>
          <w:szCs w:val="24"/>
          <w:shd w:val="clear" w:color="auto" w:fill="FFFFFF"/>
        </w:rPr>
        <w:t>.</w:t>
      </w:r>
    </w:p>
    <w:p w14:paraId="3D568195" w14:textId="77777777" w:rsidR="00A36507" w:rsidRPr="002C643B" w:rsidRDefault="00A36507" w:rsidP="00A36507">
      <w:pPr>
        <w:shd w:val="clear" w:color="auto" w:fill="FFFFFF"/>
        <w:spacing w:line="480" w:lineRule="auto"/>
        <w:ind w:left="1080" w:hanging="720"/>
        <w:textAlignment w:val="baseline"/>
        <w:rPr>
          <w:rStyle w:val="httpsacleddatacom"/>
          <w:rFonts w:ascii="Times New Roman" w:hAnsi="Times New Roman"/>
          <w:color w:val="333333"/>
          <w:szCs w:val="24"/>
          <w:shd w:val="clear" w:color="auto" w:fill="F7F7ED"/>
        </w:rPr>
      </w:pPr>
      <w:r w:rsidRPr="002C643B">
        <w:rPr>
          <w:rFonts w:ascii="Times New Roman" w:hAnsi="Times New Roman"/>
          <w:i/>
          <w:iCs/>
          <w:color w:val="000000"/>
          <w:szCs w:val="24"/>
          <w:shd w:val="clear" w:color="auto" w:fill="FFFFFF"/>
        </w:rPr>
        <w:t>UNdata | conditions of use</w:t>
      </w:r>
      <w:r w:rsidRPr="002C643B">
        <w:rPr>
          <w:rFonts w:ascii="Times New Roman" w:hAnsi="Times New Roman"/>
          <w:color w:val="000000"/>
          <w:szCs w:val="24"/>
          <w:shd w:val="clear" w:color="auto" w:fill="FFFFFF"/>
        </w:rPr>
        <w:t>. Data.un.org. (2020). Retrieved 22 October 2020, from https://data.un.org/Host.aspx?Content=UNdataUse.</w:t>
      </w:r>
    </w:p>
    <w:p w14:paraId="4BCA74B0" w14:textId="77777777" w:rsidR="001D5854" w:rsidRPr="001D5854" w:rsidRDefault="001D5854" w:rsidP="001D5854"/>
    <w:sectPr w:rsidR="001D5854" w:rsidRPr="001D5854" w:rsidSect="001D5854">
      <w:headerReference w:type="default" r:id="rId46"/>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C73D2" w14:textId="77777777" w:rsidR="00857C26" w:rsidRDefault="00857C26">
      <w:r>
        <w:separator/>
      </w:r>
    </w:p>
  </w:endnote>
  <w:endnote w:type="continuationSeparator" w:id="0">
    <w:p w14:paraId="03C1931F" w14:textId="77777777" w:rsidR="00857C26" w:rsidRDefault="0085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3AF18" w14:textId="77777777" w:rsidR="00857C26" w:rsidRDefault="00857C26">
      <w:r>
        <w:separator/>
      </w:r>
    </w:p>
  </w:footnote>
  <w:footnote w:type="continuationSeparator" w:id="0">
    <w:p w14:paraId="0E382236" w14:textId="77777777" w:rsidR="00857C26" w:rsidRDefault="00857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86888" w14:textId="11B9BC7F" w:rsidR="007B257D" w:rsidRDefault="007B257D" w:rsidP="007B257D">
    <w:pPr>
      <w:pStyle w:val="Header"/>
      <w:jc w:val="right"/>
    </w:pPr>
    <w:r>
      <w:t xml:space="preserve"> Regression Analysis of </w:t>
    </w:r>
    <w:sdt>
      <w:sdtPr>
        <w:id w:val="18763480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86581E9"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A50783"/>
    <w:multiLevelType w:val="hybridMultilevel"/>
    <w:tmpl w:val="1C7E8CA4"/>
    <w:lvl w:ilvl="0" w:tplc="ECC00A1C">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016C6"/>
    <w:multiLevelType w:val="hybridMultilevel"/>
    <w:tmpl w:val="1C7E8CA4"/>
    <w:lvl w:ilvl="0" w:tplc="ECC00A1C">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2E0DFE"/>
    <w:multiLevelType w:val="hybridMultilevel"/>
    <w:tmpl w:val="F65A798E"/>
    <w:lvl w:ilvl="0" w:tplc="4A82F588">
      <w:start w:val="1"/>
      <w:numFmt w:val="upperLetter"/>
      <w:lvlText w:val="%1."/>
      <w:lvlJc w:val="left"/>
      <w:pPr>
        <w:ind w:left="360" w:hanging="360"/>
      </w:pPr>
      <w:rPr>
        <w:rFonts w:ascii="Times New Roman" w:eastAsia="Times New Roman" w:hAnsi="Times New Roman" w:cs="Times New Roman"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07"/>
    <w:rsid w:val="0005557E"/>
    <w:rsid w:val="00075C11"/>
    <w:rsid w:val="00083425"/>
    <w:rsid w:val="00194622"/>
    <w:rsid w:val="001D5854"/>
    <w:rsid w:val="00200FC9"/>
    <w:rsid w:val="00345B0B"/>
    <w:rsid w:val="00400A5A"/>
    <w:rsid w:val="004B4B70"/>
    <w:rsid w:val="00572052"/>
    <w:rsid w:val="005935CF"/>
    <w:rsid w:val="005E6081"/>
    <w:rsid w:val="006B6BD1"/>
    <w:rsid w:val="006F5309"/>
    <w:rsid w:val="0072479C"/>
    <w:rsid w:val="007B257D"/>
    <w:rsid w:val="007B79BD"/>
    <w:rsid w:val="00857C26"/>
    <w:rsid w:val="00944AB9"/>
    <w:rsid w:val="00A36507"/>
    <w:rsid w:val="00B13707"/>
    <w:rsid w:val="00B454B7"/>
    <w:rsid w:val="00B94611"/>
    <w:rsid w:val="00BB3D7F"/>
    <w:rsid w:val="00D35BEF"/>
    <w:rsid w:val="00DB3D7C"/>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70D61"/>
  <w15:chartTrackingRefBased/>
  <w15:docId w15:val="{72C73E70-92D8-47E2-8BF4-27480AC3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iPriority="35"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50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paragraph" w:styleId="Heading5">
    <w:name w:val="heading 5"/>
    <w:basedOn w:val="Normal"/>
    <w:link w:val="Heading5Char"/>
    <w:uiPriority w:val="9"/>
    <w:qFormat/>
    <w:rsid w:val="00A36507"/>
    <w:pPr>
      <w:spacing w:before="100" w:beforeAutospacing="1" w:after="100" w:afterAutospacing="1"/>
      <w:outlineLvl w:val="4"/>
    </w:pPr>
    <w:rPr>
      <w:rFonts w:ascii="Times New Roman" w:hAnsi="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Heading5Char">
    <w:name w:val="Heading 5 Char"/>
    <w:basedOn w:val="DefaultParagraphFont"/>
    <w:link w:val="Heading5"/>
    <w:uiPriority w:val="9"/>
    <w:rsid w:val="00A36507"/>
    <w:rPr>
      <w:rFonts w:ascii="Times New Roman" w:hAnsi="Times New Roman"/>
      <w:b/>
      <w:bCs/>
    </w:rPr>
  </w:style>
  <w:style w:type="paragraph" w:styleId="NormalWeb">
    <w:name w:val="Normal (Web)"/>
    <w:basedOn w:val="Normal"/>
    <w:uiPriority w:val="99"/>
    <w:unhideWhenUsed/>
    <w:rsid w:val="00A36507"/>
    <w:pPr>
      <w:spacing w:before="100" w:beforeAutospacing="1" w:after="100" w:afterAutospacing="1"/>
    </w:pPr>
    <w:rPr>
      <w:rFonts w:ascii="Times New Roman" w:hAnsi="Times New Roman"/>
      <w:szCs w:val="24"/>
    </w:rPr>
  </w:style>
  <w:style w:type="character" w:customStyle="1" w:styleId="text--bold">
    <w:name w:val="text--bold"/>
    <w:basedOn w:val="DefaultParagraphFont"/>
    <w:rsid w:val="00A36507"/>
  </w:style>
  <w:style w:type="paragraph" w:customStyle="1" w:styleId="margin--bottom">
    <w:name w:val="margin--bottom"/>
    <w:basedOn w:val="Normal"/>
    <w:rsid w:val="00A36507"/>
    <w:pPr>
      <w:spacing w:before="100" w:beforeAutospacing="1" w:after="100" w:afterAutospacing="1"/>
    </w:pPr>
    <w:rPr>
      <w:rFonts w:ascii="Times New Roman" w:hAnsi="Times New Roman"/>
      <w:szCs w:val="24"/>
    </w:rPr>
  </w:style>
  <w:style w:type="character" w:styleId="Emphasis">
    <w:name w:val="Emphasis"/>
    <w:uiPriority w:val="20"/>
    <w:qFormat/>
    <w:rsid w:val="00A36507"/>
    <w:rPr>
      <w:i/>
      <w:iCs/>
    </w:rPr>
  </w:style>
  <w:style w:type="character" w:styleId="Strong">
    <w:name w:val="Strong"/>
    <w:uiPriority w:val="22"/>
    <w:qFormat/>
    <w:rsid w:val="00A36507"/>
    <w:rPr>
      <w:b/>
      <w:bCs/>
    </w:rPr>
  </w:style>
  <w:style w:type="paragraph" w:styleId="ListParagraph">
    <w:name w:val="List Paragraph"/>
    <w:basedOn w:val="Normal"/>
    <w:uiPriority w:val="34"/>
    <w:qFormat/>
    <w:rsid w:val="00A36507"/>
    <w:pPr>
      <w:spacing w:after="160" w:line="259" w:lineRule="auto"/>
      <w:ind w:left="720"/>
      <w:contextualSpacing/>
    </w:pPr>
    <w:rPr>
      <w:rFonts w:ascii="Calibri" w:eastAsia="Calibri" w:hAnsi="Calibri"/>
      <w:sz w:val="22"/>
      <w:szCs w:val="22"/>
    </w:rPr>
  </w:style>
  <w:style w:type="character" w:customStyle="1" w:styleId="httpstowardsdatasciencecomhyperparameter-tuning-the-random-forest-in-python-using-scikit-learn-28d2aa77dd74">
    <w:name w:val="https://towardsdatascience.com/hyperparameter-tuning-the-random-forest-in-python-using-scikit-learn-28d2aa77dd74"/>
    <w:basedOn w:val="DefaultParagraphFont"/>
    <w:rsid w:val="00A36507"/>
  </w:style>
  <w:style w:type="character" w:customStyle="1" w:styleId="httpsacleddatacom">
    <w:name w:val="https://acleddata.com/"/>
    <w:basedOn w:val="DefaultParagraphFont"/>
    <w:rsid w:val="00A36507"/>
  </w:style>
  <w:style w:type="character" w:styleId="UnresolvedMention">
    <w:name w:val="Unresolved Mention"/>
    <w:uiPriority w:val="99"/>
    <w:semiHidden/>
    <w:unhideWhenUsed/>
    <w:rsid w:val="00A36507"/>
    <w:rPr>
      <w:color w:val="605E5C"/>
      <w:shd w:val="clear" w:color="auto" w:fill="E1DFDD"/>
    </w:rPr>
  </w:style>
  <w:style w:type="character" w:customStyle="1" w:styleId="httpswwwfaoorgstatisticsen">
    <w:name w:val="https://www.fao.org/statistics/en/"/>
    <w:basedOn w:val="DefaultParagraphFont"/>
    <w:rsid w:val="00A36507"/>
  </w:style>
  <w:style w:type="character" w:customStyle="1" w:styleId="httpswwwkagglecomunitednationsglobal-food-agriculture-statistics">
    <w:name w:val="https://www.kaggle.com/unitednations/global-food-agriculture-statistics"/>
    <w:basedOn w:val="DefaultParagraphFont"/>
    <w:rsid w:val="00A36507"/>
  </w:style>
  <w:style w:type="character" w:customStyle="1" w:styleId="result-subtitle">
    <w:name w:val="result-subtitle"/>
    <w:basedOn w:val="DefaultParagraphFont"/>
    <w:rsid w:val="00A36507"/>
  </w:style>
  <w:style w:type="character" w:styleId="FollowedHyperlink">
    <w:name w:val="FollowedHyperlink"/>
    <w:uiPriority w:val="99"/>
    <w:unhideWhenUsed/>
    <w:rsid w:val="00A36507"/>
    <w:rPr>
      <w:color w:val="954F72"/>
      <w:u w:val="single"/>
    </w:rPr>
  </w:style>
  <w:style w:type="character" w:customStyle="1" w:styleId="selectable">
    <w:name w:val="selectable"/>
    <w:basedOn w:val="DefaultParagraphFont"/>
    <w:rsid w:val="00A36507"/>
  </w:style>
  <w:style w:type="paragraph" w:styleId="Caption">
    <w:name w:val="caption"/>
    <w:basedOn w:val="Normal"/>
    <w:next w:val="Normal"/>
    <w:uiPriority w:val="35"/>
    <w:unhideWhenUsed/>
    <w:qFormat/>
    <w:rsid w:val="00A36507"/>
    <w:pPr>
      <w:spacing w:after="200"/>
    </w:pPr>
    <w:rPr>
      <w:rFonts w:ascii="Calibri" w:eastAsia="Calibri" w:hAnsi="Calibri"/>
      <w:i/>
      <w:iCs/>
      <w:color w:val="44546A"/>
      <w:sz w:val="18"/>
      <w:szCs w:val="18"/>
    </w:rPr>
  </w:style>
  <w:style w:type="character" w:customStyle="1" w:styleId="HeaderChar">
    <w:name w:val="Header Char"/>
    <w:basedOn w:val="DefaultParagraphFont"/>
    <w:link w:val="Header"/>
    <w:uiPriority w:val="99"/>
    <w:rsid w:val="007B257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oi.org/10.1109/MCSE.2007.55"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blog.minitab.com/blog/understanding-statistics/handling-multicollinearity-in-regression-analysis"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acleddata.com/curated-data-files/" TargetMode="External"/><Relationship Id="rId40" Type="http://schemas.openxmlformats.org/officeDocument/2006/relationships/hyperlink" Target="https://towardsdatascience.com/hyperparameter-tuning-the-random-forest-in-python-using-scikit-learn-28d2aa77dd74" TargetMode="External"/><Relationship Id="rId45" Type="http://schemas.openxmlformats.org/officeDocument/2006/relationships/hyperlink" Target="https://etav.github.io/python/vif_factor_python.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www.fao.org/statistics/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jmlr.org/papers/v12/pedregosa11a.html"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doi.org/10.1038/s41586-020-2649-2" TargetMode="External"/><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hyperlink" Target="http://conference.scipy.org/proceedings/scipy2010/mckinne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611</TotalTime>
  <Pages>23</Pages>
  <Words>4485</Words>
  <Characters>25566</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Running head: THIS IS A SHORT (50 CHARACTERS OR LESS) TITLE OF PAPER</vt:lpstr>
    </vt:vector>
  </TitlesOfParts>
  <Manager/>
  <Company>vanguard university</Company>
  <LinksUpToDate>false</LinksUpToDate>
  <CharactersWithSpaces>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Desiree Teter</cp:lastModifiedBy>
  <cp:revision>9</cp:revision>
  <cp:lastPrinted>2002-05-11T19:16:00Z</cp:lastPrinted>
  <dcterms:created xsi:type="dcterms:W3CDTF">2020-10-22T22:05:00Z</dcterms:created>
  <dcterms:modified xsi:type="dcterms:W3CDTF">2020-10-23T14:51:00Z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