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64" w:rsidRDefault="00580664" w:rsidP="00580664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In this doc:</w:t>
      </w:r>
    </w:p>
    <w:p w:rsidR="00580664" w:rsidRDefault="00580664" w:rsidP="0058066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Refinement of user stories</w:t>
      </w:r>
    </w:p>
    <w:p w:rsidR="00580664" w:rsidRDefault="00580664" w:rsidP="0058066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Attempted to determine &amp; close the gap between our implementation capabilities and our user stories</w:t>
      </w:r>
    </w:p>
    <w:p w:rsidR="00580664" w:rsidRPr="00580664" w:rsidRDefault="00580664" w:rsidP="00580664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580664" w:rsidRDefault="00580664" w:rsidP="00580664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580664" w:rsidRDefault="00580664" w:rsidP="00580664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580664" w:rsidRPr="00656D65" w:rsidRDefault="00580664" w:rsidP="00580664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How do we want the app to work? / </w:t>
      </w:r>
      <w:proofErr w:type="gramStart"/>
      <w:r w:rsidRPr="00656D65">
        <w:rPr>
          <w:rFonts w:eastAsia="Times New Roman" w:cstheme="minorHAnsi"/>
          <w:color w:val="000000"/>
          <w:sz w:val="23"/>
          <w:szCs w:val="23"/>
        </w:rPr>
        <w:t>what</w:t>
      </w:r>
      <w:proofErr w:type="gramEnd"/>
      <w:r w:rsidRPr="00656D65">
        <w:rPr>
          <w:rFonts w:eastAsia="Times New Roman" w:cstheme="minorHAnsi"/>
          <w:color w:val="000000"/>
          <w:sz w:val="23"/>
          <w:szCs w:val="23"/>
        </w:rPr>
        <w:t xml:space="preserve"> does it look like? (</w:t>
      </w:r>
      <w:proofErr w:type="gramStart"/>
      <w:r w:rsidRPr="00656D65">
        <w:rPr>
          <w:rFonts w:eastAsia="Times New Roman" w:cstheme="minorHAnsi"/>
          <w:color w:val="000000"/>
          <w:sz w:val="23"/>
          <w:szCs w:val="23"/>
        </w:rPr>
        <w:t>just</w:t>
      </w:r>
      <w:proofErr w:type="gramEnd"/>
      <w:r w:rsidRPr="00656D65">
        <w:rPr>
          <w:rFonts w:eastAsia="Times New Roman" w:cstheme="minorHAnsi"/>
          <w:color w:val="000000"/>
          <w:sz w:val="23"/>
          <w:szCs w:val="23"/>
        </w:rPr>
        <w:t xml:space="preserve"> so we are all on the same page)</w:t>
      </w:r>
    </w:p>
    <w:p w:rsidR="00580664" w:rsidRPr="00656D65" w:rsidRDefault="00580664" w:rsidP="0058066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Do they have to link account to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facebook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or do they have options?</w:t>
      </w:r>
    </w:p>
    <w:p w:rsidR="00580664" w:rsidRPr="00656D65" w:rsidRDefault="00580664" w:rsidP="0058066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Fitbit has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Oauth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so we could actually just have users log in with their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credentials rather than Facebook. This means that people without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wouldn’t be able to use the app but I think that’s okay since the primary purpose of our app is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integration. </w:t>
      </w:r>
    </w:p>
    <w:p w:rsidR="00580664" w:rsidRPr="00656D65" w:rsidRDefault="00580664" w:rsidP="0058066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hyperlink r:id="rId5" w:history="1">
        <w:r w:rsidRPr="00656D65">
          <w:rPr>
            <w:rFonts w:eastAsia="Times New Roman" w:cstheme="minorHAnsi"/>
            <w:color w:val="1155CC"/>
            <w:sz w:val="23"/>
            <w:szCs w:val="23"/>
            <w:u w:val="single"/>
          </w:rPr>
          <w:t>https://dev.fitbit.com/build/reference/web-api/oauth2/</w:t>
        </w:r>
      </w:hyperlink>
    </w:p>
    <w:p w:rsidR="00580664" w:rsidRPr="00656D65" w:rsidRDefault="00580664" w:rsidP="0058066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Do they have to have a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or is there base functionality that works without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(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eg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you manually enter info about your exercise habits and app provide suggestions)</w:t>
      </w:r>
    </w:p>
    <w:p w:rsidR="00580664" w:rsidRPr="00656D65" w:rsidRDefault="00580664" w:rsidP="0058066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I think users would need a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account, just so they can log into the app. However we could give them the option to add more activities or personal preferences in-app once they’re logged in.</w:t>
      </w:r>
    </w:p>
    <w:p w:rsidR="00580664" w:rsidRPr="00656D65" w:rsidRDefault="00580664" w:rsidP="0058066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Can you perform a search of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within the app? Or does it just provide a list of recommendations?</w:t>
      </w:r>
    </w:p>
    <w:p w:rsidR="00580664" w:rsidRPr="00656D65" w:rsidRDefault="00580664" w:rsidP="0058066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I think a search page would be useful and not too hard to implement, so yeah we could do that (but we should work on the recommendations first).</w:t>
      </w:r>
    </w:p>
    <w:p w:rsidR="00580664" w:rsidRPr="00656D65" w:rsidRDefault="00580664" w:rsidP="0058066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What happens after app presents you recommendations? Can you “dismiss</w:t>
      </w:r>
      <w:bookmarkStart w:id="0" w:name="_GoBack"/>
      <w:bookmarkEnd w:id="0"/>
      <w:r w:rsidRPr="00656D65">
        <w:rPr>
          <w:rFonts w:eastAsia="Times New Roman" w:cstheme="minorHAnsi"/>
          <w:color w:val="000000"/>
          <w:sz w:val="23"/>
          <w:szCs w:val="23"/>
        </w:rPr>
        <w:t xml:space="preserve">” one? Save ones you like to a list? Can you register for the event? Or does the app give you a link to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?</w:t>
      </w:r>
    </w:p>
    <w:p w:rsidR="00580664" w:rsidRPr="00656D65" w:rsidRDefault="00580664" w:rsidP="0058066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It’d be nice for users to x out an event on their recommendations list that they aren’t interested in. I couldn’t find anything on the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656D65">
        <w:rPr>
          <w:rFonts w:eastAsia="Times New Roman" w:cstheme="minorHAnsi"/>
          <w:color w:val="000000"/>
          <w:sz w:val="23"/>
          <w:szCs w:val="23"/>
        </w:rPr>
        <w:t>api</w:t>
      </w:r>
      <w:proofErr w:type="spellEnd"/>
      <w:proofErr w:type="gramEnd"/>
      <w:r w:rsidRPr="00656D65">
        <w:rPr>
          <w:rFonts w:eastAsia="Times New Roman" w:cstheme="minorHAnsi"/>
          <w:color w:val="000000"/>
          <w:sz w:val="23"/>
          <w:szCs w:val="23"/>
        </w:rPr>
        <w:t xml:space="preserve"> that would let us register people for events. So I was thinking we could display the name, time, and place of an event, and then have a link that says “register” that would link you to that event’s registration page on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.</w:t>
      </w:r>
    </w:p>
    <w:p w:rsidR="008B4A57" w:rsidRDefault="00580664"/>
    <w:sectPr w:rsidR="008B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73CC"/>
    <w:multiLevelType w:val="multilevel"/>
    <w:tmpl w:val="497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60B16"/>
    <w:multiLevelType w:val="hybridMultilevel"/>
    <w:tmpl w:val="0220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64"/>
    <w:rsid w:val="00567463"/>
    <w:rsid w:val="00580664"/>
    <w:rsid w:val="00B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7453D-C6D1-4841-863A-2CF55ABF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6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6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66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fitbit.com/build/reference/web-api/oauth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Stiffelman</dc:creator>
  <cp:keywords/>
  <dc:description/>
  <cp:lastModifiedBy>Rebecca Stiffelman</cp:lastModifiedBy>
  <cp:revision>1</cp:revision>
  <dcterms:created xsi:type="dcterms:W3CDTF">2018-05-04T18:39:00Z</dcterms:created>
  <dcterms:modified xsi:type="dcterms:W3CDTF">2018-05-04T18:44:00Z</dcterms:modified>
</cp:coreProperties>
</file>