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B7" w:rsidRDefault="00D41DA8">
      <w:r>
        <w:t>Z niewielkiej salki w której biorą początek 4 korytarze wchodzimy w pierwszą rurę metr nad ziemią  na W  od wodospadu. Po kilkunastu metrach  ciasnej, błotnistej rury  dochodzimy do kilkumetrowego progu pod którym znajduje się obszerna sala o mytym spągu wznoszącym się na S.</w:t>
      </w:r>
    </w:p>
    <w:p w:rsidR="00D41DA8" w:rsidRDefault="00D41DA8">
      <w:r>
        <w:t>W WS części sali ze  stropu wpada spory ciek wodny, natomiast 2 m nad spągiem  rozpoczyna się kilkumetrowa  szczelina  która  kieruje się na NE by po kilku metrach połączyć się z głównym ciągiem.</w:t>
      </w:r>
    </w:p>
    <w:p w:rsidR="006F16BE" w:rsidRDefault="006F16BE">
      <w:r>
        <w:t>W E części Sali kilka metrów nad spągiem  znajdują się dwa okna które najprawdopodobniej  się łączą i jedno okno  w S części sali.</w:t>
      </w:r>
    </w:p>
    <w:p w:rsidR="006F16BE" w:rsidRDefault="006F16BE">
      <w:r>
        <w:t xml:space="preserve">Z sali idziemy Pięknym Meandrem na W-SW ok 75m pokonując  liczne marmity i kaskady i dochodzimy do Syfonu Lucy. Na jego S końcu znajduje się  ciasne okienko za którym  rozpoczyna się błotnista rura do góry by zawrócić i wpaść dwoma  studzienkami z </w:t>
      </w:r>
      <w:bookmarkStart w:id="0" w:name="_GoBack"/>
      <w:bookmarkEnd w:id="0"/>
      <w:r>
        <w:t>powrotem do syfonu.</w:t>
      </w:r>
    </w:p>
    <w:p w:rsidR="00D41DA8" w:rsidRDefault="00D41DA8"/>
    <w:sectPr w:rsidR="00D41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6C"/>
    <w:rsid w:val="00264FB7"/>
    <w:rsid w:val="006F16BE"/>
    <w:rsid w:val="008B4B6C"/>
    <w:rsid w:val="00D4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cp:keywords/>
  <dc:description/>
  <cp:lastModifiedBy>SONYVAIO</cp:lastModifiedBy>
  <cp:revision>2</cp:revision>
  <dcterms:created xsi:type="dcterms:W3CDTF">2015-08-08T11:01:00Z</dcterms:created>
  <dcterms:modified xsi:type="dcterms:W3CDTF">2015-08-08T11:20:00Z</dcterms:modified>
</cp:coreProperties>
</file>