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212180B3" ns2:textId="1C8588B7" w:rsidR="002F46EF" w:rsidRPr="002F46EF" w:rsidRDefault="00000000" w:rsidP="002F46EF">
      <w:pPr>
        <w:pStyle w:val="Nzev"/>
      </w:pPr>
      <w:r w:rsidRPr="002F46EF">
        <w:t>Plán osobního rozvoje klienta</w:t>
      </w:r>
    </w:p>
    <w:tbl>
      <w:tblPr>
        <w:tblStyle w:val="Svtlmkazvraznn6"/>
        <w:tblW w:w="11023" w:type="dxa"/>
        <w:tblLook w:val="04A0" w:firstRow="1" w:lastRow="0" w:firstColumn="1" w:lastColumn="0" w:noHBand="0" w:noVBand="1"/>
      </w:tblPr>
      <w:tblGrid>
        <w:gridCol w:w="2056"/>
        <w:gridCol w:w="8967"/>
      </w:tblGrid>
      <w:tr w:rsidR="002F46EF" w:rsidRPr="002F46EF" ns2:paraId="714B4CB5" ns2:textId="77777777" w:rsidTr="002F46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1D530AED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Oblast</w:t>
            </w:r>
          </w:p>
        </w:tc>
        <w:tc>
          <w:tcPr>
            <w:tcW w:w="8967" w:type="dxa"/>
            <w:hideMark/>
          </w:tcPr>
          <w:p ns2:paraId="15D6ECE8" ns2:textId="77777777" w:rsidR="002F46EF" w:rsidRPr="002F46EF" w:rsidRDefault="002F46EF" w:rsidP="002F46EF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46EF">
              <w:t>Popis</w:t>
            </w:r>
          </w:p>
        </w:tc>
      </w:tr>
      <w:tr w:rsidR="002F46EF" w:rsidRPr="002F46EF" ns2:paraId="584201DB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70CAA015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Identifikace klienta</w:t>
            </w:r>
          </w:p>
        </w:tc>
        <w:tc>
          <w:tcPr>
            <w:tcW w:w="8967" w:type="dxa"/>
            <w:hideMark/>
          </w:tcPr>
          <w:p ns2:paraId="286C27DD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{{client_identification}}</w:t>
            </w:r>
          </w:p>
        </w:tc>
      </w:tr>
      <w:tr w:rsidR="002F46EF" w:rsidRPr="002F46EF" ns2:paraId="75EDD145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774E0DB7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Výchozí situace klienta</w:t>
            </w:r>
          </w:p>
        </w:tc>
        <w:tc>
          <w:tcPr>
            <w:tcW w:w="8967" w:type="dxa"/>
            <w:hideMark/>
          </w:tcPr>
          <w:p ns2:paraId="0871198C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Klient se nachází v nepříznivé sociální a finanční situaci. Má dluh vůči soukromé osobě, od které si půjčil finanční prostředky na úhradu nedoplatku za elektrickou energii. V současnosti není schopen dluh splatit v plné výši ani v dohodnutém termínu. Klíčovou potřebou je navýšení příjmů a stabilizace finanční situace. Klient byl seznámen se službou a při zahájení spolupráce byly podepsány všechny potřebné dokumenty.</w:t>
            </w:r>
          </w:p>
        </w:tc>
      </w:tr>
      <w:tr w:rsidR="002F46EF" w:rsidRPr="002F46EF" ns2:paraId="51C181FE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3F8233DC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Silné stránky a zdroje klienta</w:t>
            </w:r>
          </w:p>
        </w:tc>
        <w:tc>
          <w:tcPr>
            <w:tcW w:w="8967" w:type="dxa"/>
            <w:hideMark/>
          </w:tcPr>
          <w:p ns2:paraId="010C5911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Silné stránky, schopnosti a další zdroje klienta zatím nebyly podrobně identifikovány. Budou průběžně mapovány a doplňovány v rámci dalších individuálních konzultací.</w:t>
            </w:r>
          </w:p>
        </w:tc>
      </w:tr>
      <w:tr w:rsidR="002F46EF" w:rsidRPr="002F46EF" ns2:paraId="513A6496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07A4DC8C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Identifikované bariéry vstupu na trh práce</w:t>
            </w:r>
          </w:p>
        </w:tc>
        <w:tc>
          <w:tcPr>
            <w:tcW w:w="8967" w:type="dxa"/>
            <w:hideMark/>
          </w:tcPr>
          <w:p ns2:paraId="5AAD9BAF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Dlouhodobý výkon nelegální práce („práce na černo“), nízká úroveň finanční gramotnosti a aktuální dluh vůči soukromé osobě, který negativně ovlivňuje finanční stabilitu klienta i jeho motivaci ke změně.</w:t>
            </w:r>
          </w:p>
        </w:tc>
      </w:tr>
      <w:tr w:rsidR="002F46EF" w:rsidRPr="002F46EF" ns2:paraId="7E370D8C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4831AA6E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Hlavní cíl spolupráce</w:t>
            </w:r>
          </w:p>
        </w:tc>
        <w:tc>
          <w:tcPr>
            <w:tcW w:w="8967" w:type="dxa"/>
            <w:hideMark/>
          </w:tcPr>
          <w:p ns2:paraId="346412EE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Podpora klienta při získání a udržení legálního zaměstnání s cílem navýšit jeho příjmy a dosáhnout postupné stabilizace finanční situace.</w:t>
            </w:r>
          </w:p>
        </w:tc>
      </w:tr>
      <w:tr w:rsidR="002F46EF" w:rsidRPr="002F46EF" ns2:paraId="14E88914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210FB2F1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Dílčí cíle spolupráce</w:t>
            </w:r>
          </w:p>
        </w:tc>
        <w:tc>
          <w:tcPr>
            <w:tcW w:w="8967" w:type="dxa"/>
            <w:hideMark/>
          </w:tcPr>
          <w:p ns2:paraId="72507D6C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Zvýšení povědomí o dopadech nelegální práce, zlepšení finanční gramotnosti a schopnosti hospodařit s financemi, podpora při řešení dluhové situace a rozvoj dovedností potřebných pro aktivní hledání zaměstnání.</w:t>
            </w:r>
          </w:p>
        </w:tc>
      </w:tr>
      <w:tr w:rsidR="002F46EF" w:rsidRPr="002F46EF" ns2:paraId="12905001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37DF8D06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Plánované kroky podpory</w:t>
            </w:r>
          </w:p>
        </w:tc>
        <w:tc>
          <w:tcPr>
            <w:tcW w:w="8967" w:type="dxa"/>
            <w:hideMark/>
          </w:tcPr>
          <w:p ns2:paraId="1631E0F8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Pracovník bude s klientem realizovat edukaci v oblasti dopadů nelegální práce, poskytovat poradenství v oblasti finanční gramotnosti, mapovat dovednosti a pracovní zkušenosti klienta a podporovat ho při hledání vhodného zaměstnání (např. tvorba životopisu, příprava na pohovor). Součástí spolupráce budou také konzultace zaměřené na řešení dluhové situace.</w:t>
            </w:r>
          </w:p>
        </w:tc>
      </w:tr>
      <w:tr w:rsidR="002F46EF" w:rsidRPr="002F46EF" ns2:paraId="25C39156" ns2:textId="77777777" w:rsidTr="002F46E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4559FBE6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Zapojení dalších služeb</w:t>
            </w:r>
          </w:p>
        </w:tc>
        <w:tc>
          <w:tcPr>
            <w:tcW w:w="8967" w:type="dxa"/>
            <w:hideMark/>
          </w:tcPr>
          <w:p ns2:paraId="28216F9D" ns2:textId="77777777" w:rsidR="002F46EF" w:rsidRPr="002F46EF" w:rsidRDefault="002F46EF" w:rsidP="002F46EF">
            <w:pPr>
              <w:spacing w:after="20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F46EF">
              <w:t>V případě potřeby a se souhlasem klienta bude doporučeno využití dluhového poradenství. Zároveň bude probíhat spolupráce s Úřadem práce ČR, kde je klient evidován.</w:t>
            </w:r>
          </w:p>
        </w:tc>
      </w:tr>
      <w:tr w:rsidR="002F46EF" w:rsidRPr="002F46EF" ns2:paraId="48BA5180" ns2:textId="77777777" w:rsidTr="002F46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ns2:paraId="5AAB45AA" ns2:textId="77777777" w:rsidR="002F46EF" w:rsidRPr="002F46EF" w:rsidRDefault="002F46EF" w:rsidP="002F46EF">
            <w:pPr>
              <w:spacing w:after="200" w:line="276" w:lineRule="auto"/>
            </w:pPr>
            <w:r w:rsidRPr="002F46EF">
              <w:t>Vyhodnocování a aktualizace plánu</w:t>
            </w:r>
          </w:p>
        </w:tc>
        <w:tc>
          <w:tcPr>
            <w:tcW w:w="8967" w:type="dxa"/>
            <w:hideMark/>
          </w:tcPr>
          <w:p ns2:paraId="779C7826" ns2:textId="77777777" w:rsidR="002F46EF" w:rsidRPr="002F46EF" w:rsidRDefault="002F46EF" w:rsidP="002F46EF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46EF">
              <w:t>Plán bude průběžně vyhodnocován při jednotlivých konzultacích, minimálně však jednou měsíčně. Na základě aktuální situace klienta bude plán dále upřesňován a aktualizován.</w:t>
            </w:r>
          </w:p>
        </w:tc>
      </w:tr>
    </w:tbl>
    <w:p ns2:paraId="2ED5738B" ns2:textId="4875A58F" w:rsidR="002F46EF" w:rsidRPr="002F46EF" w:rsidRDefault="002F46EF" w:rsidP="002F46EF"/>
    <w:p ns2:paraId="671EF1A4" ns2:textId="77777777" w:rsidR="002F46EF" w:rsidRPr="002F46EF" w:rsidRDefault="002F46EF" w:rsidP="002F46EF">
      <w:pPr>
        <w:rPr>
          <w:b/>
          <w:bCs/>
        </w:rPr>
      </w:pPr>
    </w:p>
    <w:p ns2:paraId="4DBE5F61" ns2:textId="645D374A" w:rsidR="002F46EF" w:rsidRPr="002F46EF" w:rsidRDefault="002F46EF" w:rsidP="002F46EF">
      <w:pPr>
        <w:rPr>
          <w:b/>
          <w:bCs/>
        </w:rPr>
      </w:pPr>
      <w:r w:rsidRPr="002F46EF">
        <w:rPr>
          <w:b/>
          <w:bCs/>
        </w:rPr>
        <w:t>Datum: {{plan_date}}</w:t>
      </w:r>
    </w:p>
    <w:p ns2:paraId="1B5DFBCF" ns2:textId="77777777" w:rsidR="002F46EF" w:rsidRPr="002F46EF" w:rsidRDefault="002F46EF" w:rsidP="002F46EF">
      <w:pPr>
        <w:rPr>
          <w:b/>
          <w:bCs/>
        </w:rPr>
      </w:pPr>
      <w:r w:rsidRPr="002F46EF">
        <w:rPr>
          <w:b/>
          <w:bCs/>
        </w:rPr>
        <w:t>Podpis pracovníka: ______________________</w:t>
      </w:r>
    </w:p>
    <w:p ns2:paraId="2B955037" ns2:textId="77777777" w:rsidR="00AC42A7" w:rsidRDefault="00AC42A7"/>
    <w:sectPr w:rsidR="00AC42A7" w:rsidSect="002F46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510870">
    <w:abstractNumId w:val="8"/>
  </w:num>
  <w:num w:numId="2" w16cid:durableId="1942452627">
    <w:abstractNumId w:val="6"/>
  </w:num>
  <w:num w:numId="3" w16cid:durableId="41711987">
    <w:abstractNumId w:val="5"/>
  </w:num>
  <w:num w:numId="4" w16cid:durableId="1043822841">
    <w:abstractNumId w:val="4"/>
  </w:num>
  <w:num w:numId="5" w16cid:durableId="61220447">
    <w:abstractNumId w:val="7"/>
  </w:num>
  <w:num w:numId="6" w16cid:durableId="1948193968">
    <w:abstractNumId w:val="3"/>
  </w:num>
  <w:num w:numId="7" w16cid:durableId="670253191">
    <w:abstractNumId w:val="2"/>
  </w:num>
  <w:num w:numId="8" w16cid:durableId="1706365680">
    <w:abstractNumId w:val="1"/>
  </w:num>
  <w:num w:numId="9" w16cid:durableId="148323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F19"/>
    <w:rsid w:val="002F46EF"/>
    <w:rsid w:val="00326F90"/>
    <w:rsid w:val="008F5E0E"/>
    <w:rsid w:val="00AA1D8D"/>
    <w:rsid w:val="00AC42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53977F"/>
  <w14:defaultImageDpi w14:val="330"/>
  <w15:docId w15:val="{CD1013C8-312C-432A-B7A0-774F241F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lang w:val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sttabulka1">
    <w:name w:val="Plain Table 1"/>
    <w:basedOn w:val="Normlntabulka"/>
    <w:uiPriority w:val="99"/>
    <w:rsid w:val="002F4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337</Words>
  <Characters>2067</Characters>
  <Application>Microsoft Office Word</Application>
  <DocSecurity>0</DocSecurity>
  <Lines>62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Laštovica Petr</cp:lastModifiedBy>
  <cp:revision>2</cp:revision>
  <dcterms:created xsi:type="dcterms:W3CDTF">2013-12-23T23:15:00Z</dcterms:created>
  <dcterms:modified xsi:type="dcterms:W3CDTF">2026-04-23T16:34:00Z</dcterms:modified>
  <cp:category/>
</cp:coreProperties>
</file>