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067" w14:textId="08026534" w:rsidR="001D2A03" w:rsidRPr="001D2A03" w:rsidRDefault="001D2A03" w:rsidP="0002537D">
      <w:pPr>
        <w:pStyle w:val="Title"/>
        <w:pBdr>
          <w:bottom w:val="single" w:sz="12" w:space="1" w:color="auto"/>
        </w:pBdr>
        <w:spacing w:before="2000"/>
        <w:jc w:val="center"/>
        <w:rPr>
          <w:b/>
          <w:bCs/>
          <w:sz w:val="144"/>
          <w:szCs w:val="144"/>
        </w:rPr>
      </w:pPr>
      <w:r w:rsidRPr="001D2A03">
        <w:rPr>
          <w:b/>
          <w:bCs/>
          <w:sz w:val="144"/>
          <w:szCs w:val="144"/>
        </w:rPr>
        <w:t>Validation App</w:t>
      </w:r>
    </w:p>
    <w:p w14:paraId="243ADD5C" w14:textId="10CBA8DB" w:rsidR="006E5B5A" w:rsidRDefault="001D2A03" w:rsidP="006E5B5A">
      <w:pPr>
        <w:pStyle w:val="Title"/>
        <w:jc w:val="right"/>
        <w:rPr>
          <w:b/>
          <w:bCs/>
          <w:sz w:val="72"/>
          <w:szCs w:val="72"/>
        </w:rPr>
      </w:pPr>
      <w:r w:rsidRPr="001D2A03">
        <w:rPr>
          <w:b/>
          <w:bCs/>
          <w:sz w:val="72"/>
          <w:szCs w:val="72"/>
        </w:rPr>
        <w:t>Design Specification</w:t>
      </w:r>
    </w:p>
    <w:p w14:paraId="701986E3" w14:textId="77777777" w:rsidR="006E5B5A" w:rsidRDefault="006E5B5A">
      <w:pPr>
        <w:rPr>
          <w:rFonts w:asciiTheme="majorHAnsi" w:eastAsiaTheme="majorEastAsia" w:hAnsiTheme="majorHAnsi" w:cstheme="majorBidi"/>
          <w:b/>
          <w:bCs/>
          <w:color w:val="404040" w:themeColor="text1" w:themeTint="BF"/>
          <w:spacing w:val="-10"/>
          <w:kern w:val="28"/>
          <w:sz w:val="72"/>
          <w:szCs w:val="72"/>
        </w:rPr>
      </w:pPr>
      <w:r>
        <w:rPr>
          <w:b/>
          <w:bCs/>
          <w:sz w:val="72"/>
          <w:szCs w:val="72"/>
        </w:rPr>
        <w:br w:type="page"/>
      </w:r>
    </w:p>
    <w:bookmarkStart w:id="0" w:name="_Toc101710213" w:displacedByCustomXml="next"/>
    <w:sdt>
      <w:sdtPr>
        <w:rPr>
          <w:rFonts w:asciiTheme="minorHAnsi" w:eastAsiaTheme="minorHAnsi" w:hAnsiTheme="minorHAnsi" w:cstheme="minorBidi"/>
          <w:color w:val="auto"/>
          <w:sz w:val="22"/>
          <w:szCs w:val="22"/>
        </w:rPr>
        <w:id w:val="-879709739"/>
        <w:docPartObj>
          <w:docPartGallery w:val="Table of Contents"/>
          <w:docPartUnique/>
        </w:docPartObj>
      </w:sdtPr>
      <w:sdtEndPr>
        <w:rPr>
          <w:b/>
          <w:bCs/>
          <w:noProof/>
        </w:rPr>
      </w:sdtEndPr>
      <w:sdtContent>
        <w:p w14:paraId="16E31C23" w14:textId="764304C8" w:rsidR="003E722B" w:rsidRPr="00D466B5" w:rsidRDefault="00D01249" w:rsidP="00D466B5">
          <w:pPr>
            <w:pStyle w:val="Heading3"/>
            <w:numPr>
              <w:ilvl w:val="0"/>
              <w:numId w:val="8"/>
            </w:numPr>
            <w:rPr>
              <w:rStyle w:val="Heading2Char"/>
              <w:b/>
              <w:bCs/>
              <w:sz w:val="36"/>
              <w:szCs w:val="36"/>
            </w:rPr>
          </w:pPr>
          <w:r w:rsidRPr="00D466B5">
            <w:rPr>
              <w:rStyle w:val="Heading2Char"/>
              <w:b/>
              <w:bCs/>
              <w:color w:val="1F3763" w:themeColor="accent1" w:themeShade="7F"/>
              <w:sz w:val="36"/>
              <w:szCs w:val="36"/>
            </w:rPr>
            <w:t>Contents</w:t>
          </w:r>
          <w:bookmarkEnd w:id="0"/>
        </w:p>
        <w:p w14:paraId="7EB29391" w14:textId="77777777" w:rsidR="00D466B5" w:rsidRPr="00D466B5" w:rsidRDefault="00D466B5" w:rsidP="00D466B5"/>
        <w:p w14:paraId="555482A6" w14:textId="6FA64124" w:rsidR="005F3FED" w:rsidRDefault="00D01249">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1710213" w:history="1">
            <w:r w:rsidR="005F3FED" w:rsidRPr="003909C7">
              <w:rPr>
                <w:rStyle w:val="Hyperlink"/>
                <w:bCs/>
                <w:noProof/>
              </w:rPr>
              <w:t>1.</w:t>
            </w:r>
            <w:r w:rsidR="005F3FED">
              <w:rPr>
                <w:rFonts w:eastAsiaTheme="minorEastAsia"/>
                <w:noProof/>
              </w:rPr>
              <w:tab/>
            </w:r>
            <w:r w:rsidR="005F3FED" w:rsidRPr="003909C7">
              <w:rPr>
                <w:rStyle w:val="Hyperlink"/>
                <w:b/>
                <w:bCs/>
                <w:noProof/>
              </w:rPr>
              <w:t>Contents</w:t>
            </w:r>
            <w:r w:rsidR="005F3FED">
              <w:rPr>
                <w:noProof/>
                <w:webHidden/>
              </w:rPr>
              <w:tab/>
            </w:r>
            <w:r w:rsidR="005F3FED">
              <w:rPr>
                <w:noProof/>
                <w:webHidden/>
              </w:rPr>
              <w:fldChar w:fldCharType="begin"/>
            </w:r>
            <w:r w:rsidR="005F3FED">
              <w:rPr>
                <w:noProof/>
                <w:webHidden/>
              </w:rPr>
              <w:instrText xml:space="preserve"> PAGEREF _Toc101710213 \h </w:instrText>
            </w:r>
            <w:r w:rsidR="005F3FED">
              <w:rPr>
                <w:noProof/>
                <w:webHidden/>
              </w:rPr>
            </w:r>
            <w:r w:rsidR="005F3FED">
              <w:rPr>
                <w:noProof/>
                <w:webHidden/>
              </w:rPr>
              <w:fldChar w:fldCharType="separate"/>
            </w:r>
            <w:r w:rsidR="005F3FED">
              <w:rPr>
                <w:noProof/>
                <w:webHidden/>
              </w:rPr>
              <w:t>2</w:t>
            </w:r>
            <w:r w:rsidR="005F3FED">
              <w:rPr>
                <w:noProof/>
                <w:webHidden/>
              </w:rPr>
              <w:fldChar w:fldCharType="end"/>
            </w:r>
          </w:hyperlink>
        </w:p>
        <w:p w14:paraId="2624FC9D" w14:textId="648B9398" w:rsidR="005F3FED" w:rsidRDefault="00471690">
          <w:pPr>
            <w:pStyle w:val="TOC3"/>
            <w:tabs>
              <w:tab w:val="left" w:pos="880"/>
              <w:tab w:val="right" w:leader="dot" w:pos="9350"/>
            </w:tabs>
            <w:rPr>
              <w:rFonts w:eastAsiaTheme="minorEastAsia"/>
              <w:noProof/>
            </w:rPr>
          </w:pPr>
          <w:hyperlink w:anchor="_Toc101710214" w:history="1">
            <w:r w:rsidR="005F3FED" w:rsidRPr="003909C7">
              <w:rPr>
                <w:rStyle w:val="Hyperlink"/>
                <w:b/>
                <w:bCs/>
                <w:noProof/>
              </w:rPr>
              <w:t>2.</w:t>
            </w:r>
            <w:r w:rsidR="005F3FED">
              <w:rPr>
                <w:rFonts w:eastAsiaTheme="minorEastAsia"/>
                <w:noProof/>
              </w:rPr>
              <w:tab/>
            </w:r>
            <w:r w:rsidR="005F3FED" w:rsidRPr="003909C7">
              <w:rPr>
                <w:rStyle w:val="Hyperlink"/>
                <w:b/>
                <w:bCs/>
                <w:noProof/>
              </w:rPr>
              <w:t>Introduction</w:t>
            </w:r>
            <w:r w:rsidR="005F3FED">
              <w:rPr>
                <w:noProof/>
                <w:webHidden/>
              </w:rPr>
              <w:tab/>
            </w:r>
            <w:r w:rsidR="005F3FED">
              <w:rPr>
                <w:noProof/>
                <w:webHidden/>
              </w:rPr>
              <w:fldChar w:fldCharType="begin"/>
            </w:r>
            <w:r w:rsidR="005F3FED">
              <w:rPr>
                <w:noProof/>
                <w:webHidden/>
              </w:rPr>
              <w:instrText xml:space="preserve"> PAGEREF _Toc101710214 \h </w:instrText>
            </w:r>
            <w:r w:rsidR="005F3FED">
              <w:rPr>
                <w:noProof/>
                <w:webHidden/>
              </w:rPr>
            </w:r>
            <w:r w:rsidR="005F3FED">
              <w:rPr>
                <w:noProof/>
                <w:webHidden/>
              </w:rPr>
              <w:fldChar w:fldCharType="separate"/>
            </w:r>
            <w:r w:rsidR="005F3FED">
              <w:rPr>
                <w:noProof/>
                <w:webHidden/>
              </w:rPr>
              <w:t>3</w:t>
            </w:r>
            <w:r w:rsidR="005F3FED">
              <w:rPr>
                <w:noProof/>
                <w:webHidden/>
              </w:rPr>
              <w:fldChar w:fldCharType="end"/>
            </w:r>
          </w:hyperlink>
        </w:p>
        <w:p w14:paraId="73FBD27F" w14:textId="2B168F51" w:rsidR="005F3FED" w:rsidRDefault="00471690">
          <w:pPr>
            <w:pStyle w:val="TOC3"/>
            <w:tabs>
              <w:tab w:val="left" w:pos="1100"/>
              <w:tab w:val="right" w:leader="dot" w:pos="9350"/>
            </w:tabs>
            <w:rPr>
              <w:rFonts w:eastAsiaTheme="minorEastAsia"/>
              <w:noProof/>
            </w:rPr>
          </w:pPr>
          <w:hyperlink w:anchor="_Toc101710215" w:history="1">
            <w:r w:rsidR="005F3FED" w:rsidRPr="003909C7">
              <w:rPr>
                <w:rStyle w:val="Hyperlink"/>
                <w:noProof/>
              </w:rPr>
              <w:t>2.1.</w:t>
            </w:r>
            <w:r w:rsidR="005F3FED">
              <w:rPr>
                <w:rFonts w:eastAsiaTheme="minorEastAsia"/>
                <w:noProof/>
              </w:rPr>
              <w:tab/>
            </w:r>
            <w:r w:rsidR="005F3FED" w:rsidRPr="003909C7">
              <w:rPr>
                <w:rStyle w:val="Hyperlink"/>
                <w:noProof/>
              </w:rPr>
              <w:t>Confidentiality</w:t>
            </w:r>
            <w:r w:rsidR="005F3FED">
              <w:rPr>
                <w:noProof/>
                <w:webHidden/>
              </w:rPr>
              <w:tab/>
            </w:r>
            <w:r w:rsidR="005F3FED">
              <w:rPr>
                <w:noProof/>
                <w:webHidden/>
              </w:rPr>
              <w:fldChar w:fldCharType="begin"/>
            </w:r>
            <w:r w:rsidR="005F3FED">
              <w:rPr>
                <w:noProof/>
                <w:webHidden/>
              </w:rPr>
              <w:instrText xml:space="preserve"> PAGEREF _Toc101710215 \h </w:instrText>
            </w:r>
            <w:r w:rsidR="005F3FED">
              <w:rPr>
                <w:noProof/>
                <w:webHidden/>
              </w:rPr>
            </w:r>
            <w:r w:rsidR="005F3FED">
              <w:rPr>
                <w:noProof/>
                <w:webHidden/>
              </w:rPr>
              <w:fldChar w:fldCharType="separate"/>
            </w:r>
            <w:r w:rsidR="005F3FED">
              <w:rPr>
                <w:noProof/>
                <w:webHidden/>
              </w:rPr>
              <w:t>3</w:t>
            </w:r>
            <w:r w:rsidR="005F3FED">
              <w:rPr>
                <w:noProof/>
                <w:webHidden/>
              </w:rPr>
              <w:fldChar w:fldCharType="end"/>
            </w:r>
          </w:hyperlink>
        </w:p>
        <w:p w14:paraId="1EC74C92" w14:textId="503E0AF3" w:rsidR="005F3FED" w:rsidRDefault="00471690">
          <w:pPr>
            <w:pStyle w:val="TOC3"/>
            <w:tabs>
              <w:tab w:val="left" w:pos="1100"/>
              <w:tab w:val="right" w:leader="dot" w:pos="9350"/>
            </w:tabs>
            <w:rPr>
              <w:rFonts w:eastAsiaTheme="minorEastAsia"/>
              <w:noProof/>
            </w:rPr>
          </w:pPr>
          <w:hyperlink w:anchor="_Toc101710216" w:history="1">
            <w:r w:rsidR="005F3FED" w:rsidRPr="003909C7">
              <w:rPr>
                <w:rStyle w:val="Hyperlink"/>
                <w:noProof/>
              </w:rPr>
              <w:t>2.2.</w:t>
            </w:r>
            <w:r w:rsidR="005F3FED">
              <w:rPr>
                <w:rFonts w:eastAsiaTheme="minorEastAsia"/>
                <w:noProof/>
              </w:rPr>
              <w:tab/>
            </w:r>
            <w:r w:rsidR="005F3FED" w:rsidRPr="003909C7">
              <w:rPr>
                <w:rStyle w:val="Hyperlink"/>
                <w:noProof/>
              </w:rPr>
              <w:t>Overview</w:t>
            </w:r>
            <w:r w:rsidR="005F3FED">
              <w:rPr>
                <w:noProof/>
                <w:webHidden/>
              </w:rPr>
              <w:tab/>
            </w:r>
            <w:r w:rsidR="005F3FED">
              <w:rPr>
                <w:noProof/>
                <w:webHidden/>
              </w:rPr>
              <w:fldChar w:fldCharType="begin"/>
            </w:r>
            <w:r w:rsidR="005F3FED">
              <w:rPr>
                <w:noProof/>
                <w:webHidden/>
              </w:rPr>
              <w:instrText xml:space="preserve"> PAGEREF _Toc101710216 \h </w:instrText>
            </w:r>
            <w:r w:rsidR="005F3FED">
              <w:rPr>
                <w:noProof/>
                <w:webHidden/>
              </w:rPr>
            </w:r>
            <w:r w:rsidR="005F3FED">
              <w:rPr>
                <w:noProof/>
                <w:webHidden/>
              </w:rPr>
              <w:fldChar w:fldCharType="separate"/>
            </w:r>
            <w:r w:rsidR="005F3FED">
              <w:rPr>
                <w:noProof/>
                <w:webHidden/>
              </w:rPr>
              <w:t>3</w:t>
            </w:r>
            <w:r w:rsidR="005F3FED">
              <w:rPr>
                <w:noProof/>
                <w:webHidden/>
              </w:rPr>
              <w:fldChar w:fldCharType="end"/>
            </w:r>
          </w:hyperlink>
        </w:p>
        <w:p w14:paraId="5ED14F62" w14:textId="6DCD90E6" w:rsidR="005F3FED" w:rsidRDefault="00471690">
          <w:pPr>
            <w:pStyle w:val="TOC3"/>
            <w:tabs>
              <w:tab w:val="left" w:pos="1100"/>
              <w:tab w:val="right" w:leader="dot" w:pos="9350"/>
            </w:tabs>
            <w:rPr>
              <w:rFonts w:eastAsiaTheme="minorEastAsia"/>
              <w:noProof/>
            </w:rPr>
          </w:pPr>
          <w:hyperlink w:anchor="_Toc101710217" w:history="1">
            <w:r w:rsidR="005F3FED" w:rsidRPr="003909C7">
              <w:rPr>
                <w:rStyle w:val="Hyperlink"/>
                <w:noProof/>
              </w:rPr>
              <w:t>2.3.</w:t>
            </w:r>
            <w:r w:rsidR="005F3FED">
              <w:rPr>
                <w:rFonts w:eastAsiaTheme="minorEastAsia"/>
                <w:noProof/>
              </w:rPr>
              <w:tab/>
            </w:r>
            <w:r w:rsidR="005F3FED" w:rsidRPr="003909C7">
              <w:rPr>
                <w:rStyle w:val="Hyperlink"/>
                <w:noProof/>
              </w:rPr>
              <w:t>Adherence to specification</w:t>
            </w:r>
            <w:r w:rsidR="005F3FED">
              <w:rPr>
                <w:noProof/>
                <w:webHidden/>
              </w:rPr>
              <w:tab/>
            </w:r>
            <w:r w:rsidR="005F3FED">
              <w:rPr>
                <w:noProof/>
                <w:webHidden/>
              </w:rPr>
              <w:fldChar w:fldCharType="begin"/>
            </w:r>
            <w:r w:rsidR="005F3FED">
              <w:rPr>
                <w:noProof/>
                <w:webHidden/>
              </w:rPr>
              <w:instrText xml:space="preserve"> PAGEREF _Toc101710217 \h </w:instrText>
            </w:r>
            <w:r w:rsidR="005F3FED">
              <w:rPr>
                <w:noProof/>
                <w:webHidden/>
              </w:rPr>
            </w:r>
            <w:r w:rsidR="005F3FED">
              <w:rPr>
                <w:noProof/>
                <w:webHidden/>
              </w:rPr>
              <w:fldChar w:fldCharType="separate"/>
            </w:r>
            <w:r w:rsidR="005F3FED">
              <w:rPr>
                <w:noProof/>
                <w:webHidden/>
              </w:rPr>
              <w:t>3</w:t>
            </w:r>
            <w:r w:rsidR="005F3FED">
              <w:rPr>
                <w:noProof/>
                <w:webHidden/>
              </w:rPr>
              <w:fldChar w:fldCharType="end"/>
            </w:r>
          </w:hyperlink>
        </w:p>
        <w:p w14:paraId="1EDF5458" w14:textId="1E3FE312" w:rsidR="005F3FED" w:rsidRDefault="00471690">
          <w:pPr>
            <w:pStyle w:val="TOC3"/>
            <w:tabs>
              <w:tab w:val="left" w:pos="880"/>
              <w:tab w:val="right" w:leader="dot" w:pos="9350"/>
            </w:tabs>
            <w:rPr>
              <w:rFonts w:eastAsiaTheme="minorEastAsia"/>
              <w:noProof/>
            </w:rPr>
          </w:pPr>
          <w:hyperlink w:anchor="_Toc101710218" w:history="1">
            <w:r w:rsidR="005F3FED" w:rsidRPr="003909C7">
              <w:rPr>
                <w:rStyle w:val="Hyperlink"/>
                <w:b/>
                <w:bCs/>
                <w:noProof/>
              </w:rPr>
              <w:t>3.</w:t>
            </w:r>
            <w:r w:rsidR="005F3FED">
              <w:rPr>
                <w:rFonts w:eastAsiaTheme="minorEastAsia"/>
                <w:noProof/>
              </w:rPr>
              <w:tab/>
            </w:r>
            <w:r w:rsidR="005F3FED" w:rsidRPr="003909C7">
              <w:rPr>
                <w:rStyle w:val="Hyperlink"/>
                <w:b/>
                <w:bCs/>
                <w:noProof/>
              </w:rPr>
              <w:t>Design</w:t>
            </w:r>
            <w:r w:rsidR="005F3FED">
              <w:rPr>
                <w:noProof/>
                <w:webHidden/>
              </w:rPr>
              <w:tab/>
            </w:r>
            <w:r w:rsidR="005F3FED">
              <w:rPr>
                <w:noProof/>
                <w:webHidden/>
              </w:rPr>
              <w:fldChar w:fldCharType="begin"/>
            </w:r>
            <w:r w:rsidR="005F3FED">
              <w:rPr>
                <w:noProof/>
                <w:webHidden/>
              </w:rPr>
              <w:instrText xml:space="preserve"> PAGEREF _Toc101710218 \h </w:instrText>
            </w:r>
            <w:r w:rsidR="005F3FED">
              <w:rPr>
                <w:noProof/>
                <w:webHidden/>
              </w:rPr>
            </w:r>
            <w:r w:rsidR="005F3FED">
              <w:rPr>
                <w:noProof/>
                <w:webHidden/>
              </w:rPr>
              <w:fldChar w:fldCharType="separate"/>
            </w:r>
            <w:r w:rsidR="005F3FED">
              <w:rPr>
                <w:noProof/>
                <w:webHidden/>
              </w:rPr>
              <w:t>4</w:t>
            </w:r>
            <w:r w:rsidR="005F3FED">
              <w:rPr>
                <w:noProof/>
                <w:webHidden/>
              </w:rPr>
              <w:fldChar w:fldCharType="end"/>
            </w:r>
          </w:hyperlink>
        </w:p>
        <w:p w14:paraId="78B38377" w14:textId="5CCEC3FA" w:rsidR="005F3FED" w:rsidRDefault="00471690">
          <w:pPr>
            <w:pStyle w:val="TOC3"/>
            <w:tabs>
              <w:tab w:val="left" w:pos="1100"/>
              <w:tab w:val="right" w:leader="dot" w:pos="9350"/>
            </w:tabs>
            <w:rPr>
              <w:rFonts w:eastAsiaTheme="minorEastAsia"/>
              <w:noProof/>
            </w:rPr>
          </w:pPr>
          <w:hyperlink w:anchor="_Toc101710219" w:history="1">
            <w:r w:rsidR="005F3FED" w:rsidRPr="003909C7">
              <w:rPr>
                <w:rStyle w:val="Hyperlink"/>
                <w:noProof/>
              </w:rPr>
              <w:t>3.1.</w:t>
            </w:r>
            <w:r w:rsidR="005F3FED">
              <w:rPr>
                <w:rFonts w:eastAsiaTheme="minorEastAsia"/>
                <w:noProof/>
              </w:rPr>
              <w:tab/>
            </w:r>
            <w:r w:rsidR="005F3FED" w:rsidRPr="003909C7">
              <w:rPr>
                <w:rStyle w:val="Hyperlink"/>
                <w:noProof/>
              </w:rPr>
              <w:t>Purpose</w:t>
            </w:r>
            <w:r w:rsidR="005F3FED">
              <w:rPr>
                <w:noProof/>
                <w:webHidden/>
              </w:rPr>
              <w:tab/>
            </w:r>
            <w:r w:rsidR="005F3FED">
              <w:rPr>
                <w:noProof/>
                <w:webHidden/>
              </w:rPr>
              <w:fldChar w:fldCharType="begin"/>
            </w:r>
            <w:r w:rsidR="005F3FED">
              <w:rPr>
                <w:noProof/>
                <w:webHidden/>
              </w:rPr>
              <w:instrText xml:space="preserve"> PAGEREF _Toc101710219 \h </w:instrText>
            </w:r>
            <w:r w:rsidR="005F3FED">
              <w:rPr>
                <w:noProof/>
                <w:webHidden/>
              </w:rPr>
            </w:r>
            <w:r w:rsidR="005F3FED">
              <w:rPr>
                <w:noProof/>
                <w:webHidden/>
              </w:rPr>
              <w:fldChar w:fldCharType="separate"/>
            </w:r>
            <w:r w:rsidR="005F3FED">
              <w:rPr>
                <w:noProof/>
                <w:webHidden/>
              </w:rPr>
              <w:t>4</w:t>
            </w:r>
            <w:r w:rsidR="005F3FED">
              <w:rPr>
                <w:noProof/>
                <w:webHidden/>
              </w:rPr>
              <w:fldChar w:fldCharType="end"/>
            </w:r>
          </w:hyperlink>
        </w:p>
        <w:p w14:paraId="19C761B8" w14:textId="4E1560CA" w:rsidR="005F3FED" w:rsidRDefault="00471690">
          <w:pPr>
            <w:pStyle w:val="TOC3"/>
            <w:tabs>
              <w:tab w:val="left" w:pos="1100"/>
              <w:tab w:val="right" w:leader="dot" w:pos="9350"/>
            </w:tabs>
            <w:rPr>
              <w:rFonts w:eastAsiaTheme="minorEastAsia"/>
              <w:noProof/>
            </w:rPr>
          </w:pPr>
          <w:hyperlink w:anchor="_Toc101710220" w:history="1">
            <w:r w:rsidR="005F3FED" w:rsidRPr="003909C7">
              <w:rPr>
                <w:rStyle w:val="Hyperlink"/>
                <w:noProof/>
              </w:rPr>
              <w:t>3.2.</w:t>
            </w:r>
            <w:r w:rsidR="005F3FED">
              <w:rPr>
                <w:rFonts w:eastAsiaTheme="minorEastAsia"/>
                <w:noProof/>
              </w:rPr>
              <w:tab/>
            </w:r>
            <w:r w:rsidR="005F3FED" w:rsidRPr="003909C7">
              <w:rPr>
                <w:rStyle w:val="Hyperlink"/>
                <w:noProof/>
              </w:rPr>
              <w:t>Relational Concept</w:t>
            </w:r>
            <w:r w:rsidR="005F3FED">
              <w:rPr>
                <w:noProof/>
                <w:webHidden/>
              </w:rPr>
              <w:tab/>
            </w:r>
            <w:r w:rsidR="005F3FED">
              <w:rPr>
                <w:noProof/>
                <w:webHidden/>
              </w:rPr>
              <w:fldChar w:fldCharType="begin"/>
            </w:r>
            <w:r w:rsidR="005F3FED">
              <w:rPr>
                <w:noProof/>
                <w:webHidden/>
              </w:rPr>
              <w:instrText xml:space="preserve"> PAGEREF _Toc101710220 \h </w:instrText>
            </w:r>
            <w:r w:rsidR="005F3FED">
              <w:rPr>
                <w:noProof/>
                <w:webHidden/>
              </w:rPr>
            </w:r>
            <w:r w:rsidR="005F3FED">
              <w:rPr>
                <w:noProof/>
                <w:webHidden/>
              </w:rPr>
              <w:fldChar w:fldCharType="separate"/>
            </w:r>
            <w:r w:rsidR="005F3FED">
              <w:rPr>
                <w:noProof/>
                <w:webHidden/>
              </w:rPr>
              <w:t>4</w:t>
            </w:r>
            <w:r w:rsidR="005F3FED">
              <w:rPr>
                <w:noProof/>
                <w:webHidden/>
              </w:rPr>
              <w:fldChar w:fldCharType="end"/>
            </w:r>
          </w:hyperlink>
        </w:p>
        <w:p w14:paraId="10FCA27E" w14:textId="78B892C2" w:rsidR="005F3FED" w:rsidRDefault="00471690">
          <w:pPr>
            <w:pStyle w:val="TOC3"/>
            <w:tabs>
              <w:tab w:val="left" w:pos="1100"/>
              <w:tab w:val="right" w:leader="dot" w:pos="9350"/>
            </w:tabs>
            <w:rPr>
              <w:rFonts w:eastAsiaTheme="minorEastAsia"/>
              <w:noProof/>
            </w:rPr>
          </w:pPr>
          <w:hyperlink w:anchor="_Toc101710221" w:history="1">
            <w:r w:rsidR="005F3FED" w:rsidRPr="003909C7">
              <w:rPr>
                <w:rStyle w:val="Hyperlink"/>
                <w:noProof/>
              </w:rPr>
              <w:t>3.3.</w:t>
            </w:r>
            <w:r w:rsidR="005F3FED">
              <w:rPr>
                <w:rFonts w:eastAsiaTheme="minorEastAsia"/>
                <w:noProof/>
              </w:rPr>
              <w:tab/>
            </w:r>
            <w:r w:rsidR="005F3FED" w:rsidRPr="003909C7">
              <w:rPr>
                <w:rStyle w:val="Hyperlink"/>
                <w:noProof/>
              </w:rPr>
              <w:t>Database Block Diagram</w:t>
            </w:r>
            <w:r w:rsidR="005F3FED">
              <w:rPr>
                <w:noProof/>
                <w:webHidden/>
              </w:rPr>
              <w:tab/>
            </w:r>
            <w:r w:rsidR="005F3FED">
              <w:rPr>
                <w:noProof/>
                <w:webHidden/>
              </w:rPr>
              <w:fldChar w:fldCharType="begin"/>
            </w:r>
            <w:r w:rsidR="005F3FED">
              <w:rPr>
                <w:noProof/>
                <w:webHidden/>
              </w:rPr>
              <w:instrText xml:space="preserve"> PAGEREF _Toc101710221 \h </w:instrText>
            </w:r>
            <w:r w:rsidR="005F3FED">
              <w:rPr>
                <w:noProof/>
                <w:webHidden/>
              </w:rPr>
            </w:r>
            <w:r w:rsidR="005F3FED">
              <w:rPr>
                <w:noProof/>
                <w:webHidden/>
              </w:rPr>
              <w:fldChar w:fldCharType="separate"/>
            </w:r>
            <w:r w:rsidR="005F3FED">
              <w:rPr>
                <w:noProof/>
                <w:webHidden/>
              </w:rPr>
              <w:t>4</w:t>
            </w:r>
            <w:r w:rsidR="005F3FED">
              <w:rPr>
                <w:noProof/>
                <w:webHidden/>
              </w:rPr>
              <w:fldChar w:fldCharType="end"/>
            </w:r>
          </w:hyperlink>
        </w:p>
        <w:p w14:paraId="46F27CA9" w14:textId="03D82215" w:rsidR="005F3FED" w:rsidRDefault="00471690">
          <w:pPr>
            <w:pStyle w:val="TOC3"/>
            <w:tabs>
              <w:tab w:val="left" w:pos="1100"/>
              <w:tab w:val="right" w:leader="dot" w:pos="9350"/>
            </w:tabs>
            <w:rPr>
              <w:rFonts w:eastAsiaTheme="minorEastAsia"/>
              <w:noProof/>
            </w:rPr>
          </w:pPr>
          <w:hyperlink w:anchor="_Toc101710222" w:history="1">
            <w:r w:rsidR="005F3FED" w:rsidRPr="003909C7">
              <w:rPr>
                <w:rStyle w:val="Hyperlink"/>
                <w:noProof/>
              </w:rPr>
              <w:t>3.4.</w:t>
            </w:r>
            <w:r w:rsidR="005F3FED">
              <w:rPr>
                <w:rFonts w:eastAsiaTheme="minorEastAsia"/>
                <w:noProof/>
              </w:rPr>
              <w:tab/>
            </w:r>
            <w:r w:rsidR="005F3FED" w:rsidRPr="003909C7">
              <w:rPr>
                <w:rStyle w:val="Hyperlink"/>
                <w:noProof/>
              </w:rPr>
              <w:t>API</w:t>
            </w:r>
            <w:r w:rsidR="005F3FED">
              <w:rPr>
                <w:noProof/>
                <w:webHidden/>
              </w:rPr>
              <w:tab/>
            </w:r>
            <w:r w:rsidR="005F3FED">
              <w:rPr>
                <w:noProof/>
                <w:webHidden/>
              </w:rPr>
              <w:fldChar w:fldCharType="begin"/>
            </w:r>
            <w:r w:rsidR="005F3FED">
              <w:rPr>
                <w:noProof/>
                <w:webHidden/>
              </w:rPr>
              <w:instrText xml:space="preserve"> PAGEREF _Toc101710222 \h </w:instrText>
            </w:r>
            <w:r w:rsidR="005F3FED">
              <w:rPr>
                <w:noProof/>
                <w:webHidden/>
              </w:rPr>
            </w:r>
            <w:r w:rsidR="005F3FED">
              <w:rPr>
                <w:noProof/>
                <w:webHidden/>
              </w:rPr>
              <w:fldChar w:fldCharType="separate"/>
            </w:r>
            <w:r w:rsidR="005F3FED">
              <w:rPr>
                <w:noProof/>
                <w:webHidden/>
              </w:rPr>
              <w:t>4</w:t>
            </w:r>
            <w:r w:rsidR="005F3FED">
              <w:rPr>
                <w:noProof/>
                <w:webHidden/>
              </w:rPr>
              <w:fldChar w:fldCharType="end"/>
            </w:r>
          </w:hyperlink>
        </w:p>
        <w:p w14:paraId="258781D9" w14:textId="5FA544C5" w:rsidR="00D01249" w:rsidRDefault="00D01249">
          <w:r>
            <w:rPr>
              <w:b/>
              <w:bCs/>
              <w:noProof/>
            </w:rPr>
            <w:fldChar w:fldCharType="end"/>
          </w:r>
        </w:p>
      </w:sdtContent>
    </w:sdt>
    <w:p w14:paraId="71D05637" w14:textId="14437FCD" w:rsidR="00635705" w:rsidRDefault="00635705">
      <w:r>
        <w:br w:type="page"/>
      </w:r>
    </w:p>
    <w:p w14:paraId="1DF85DEC" w14:textId="2452284A" w:rsidR="00521CC1" w:rsidRPr="00F04680" w:rsidRDefault="001D2A03" w:rsidP="00F04680">
      <w:pPr>
        <w:pStyle w:val="Heading3"/>
        <w:numPr>
          <w:ilvl w:val="0"/>
          <w:numId w:val="2"/>
        </w:numPr>
        <w:spacing w:line="360" w:lineRule="auto"/>
        <w:jc w:val="both"/>
        <w:rPr>
          <w:b/>
          <w:bCs/>
        </w:rPr>
      </w:pPr>
      <w:bookmarkStart w:id="1" w:name="_Toc101710214"/>
      <w:r w:rsidRPr="003E722B">
        <w:rPr>
          <w:b/>
          <w:bCs/>
          <w:sz w:val="36"/>
          <w:szCs w:val="36"/>
        </w:rPr>
        <w:lastRenderedPageBreak/>
        <w:t>Introduction</w:t>
      </w:r>
      <w:bookmarkEnd w:id="1"/>
    </w:p>
    <w:p w14:paraId="23FA5C19" w14:textId="6DF14442" w:rsidR="00521CC1" w:rsidRPr="00521CC1" w:rsidRDefault="001D2A03" w:rsidP="00F04680">
      <w:pPr>
        <w:pStyle w:val="Heading3"/>
        <w:numPr>
          <w:ilvl w:val="1"/>
          <w:numId w:val="2"/>
        </w:numPr>
        <w:spacing w:line="360" w:lineRule="auto"/>
        <w:jc w:val="both"/>
      </w:pPr>
      <w:bookmarkStart w:id="2" w:name="_Toc101710215"/>
      <w:r>
        <w:t>Confidentiality</w:t>
      </w:r>
      <w:bookmarkEnd w:id="2"/>
    </w:p>
    <w:p w14:paraId="01F69B78" w14:textId="54C789FD" w:rsidR="00D466B5" w:rsidRPr="00D839D9" w:rsidRDefault="00D839D9" w:rsidP="00F04680">
      <w:pPr>
        <w:spacing w:line="360" w:lineRule="auto"/>
        <w:jc w:val="both"/>
      </w:pPr>
      <w:r>
        <w:t xml:space="preserve">All technical information included in this document, specifications, diagrams and/or other details, must be kept confidential within the </w:t>
      </w:r>
      <w:r w:rsidR="00D23A24">
        <w:t>interested parties</w:t>
      </w:r>
      <w:r>
        <w:t xml:space="preserve"> and cannot be transmitted to any third party without prior written </w:t>
      </w:r>
      <w:r w:rsidR="00007A85">
        <w:t xml:space="preserve">legal </w:t>
      </w:r>
      <w:r>
        <w:t>approval in the form of NDA.</w:t>
      </w:r>
    </w:p>
    <w:p w14:paraId="623FDCD9" w14:textId="326DC9BB" w:rsidR="00521CC1" w:rsidRPr="00521CC1" w:rsidRDefault="001D2A03" w:rsidP="00F04680">
      <w:pPr>
        <w:pStyle w:val="Heading3"/>
        <w:numPr>
          <w:ilvl w:val="1"/>
          <w:numId w:val="2"/>
        </w:numPr>
        <w:spacing w:line="360" w:lineRule="auto"/>
        <w:jc w:val="both"/>
      </w:pPr>
      <w:bookmarkStart w:id="3" w:name="_Toc101710216"/>
      <w:r>
        <w:t>Overview</w:t>
      </w:r>
      <w:bookmarkEnd w:id="3"/>
    </w:p>
    <w:p w14:paraId="40AB87D4" w14:textId="28CCDAEB" w:rsidR="00D466B5" w:rsidRDefault="00D839D9" w:rsidP="00F04680">
      <w:pPr>
        <w:spacing w:line="360" w:lineRule="auto"/>
        <w:jc w:val="both"/>
      </w:pPr>
      <w:r>
        <w:t>This document describes Validation App design. Validation App is testing database manager based on Python 3.6</w:t>
      </w:r>
      <w:r w:rsidR="0019441B">
        <w:t xml:space="preserve"> </w:t>
      </w:r>
      <w:r>
        <w:t>and Microsoft Excel. Validation App has been developed on Windows 10 platform.</w:t>
      </w:r>
    </w:p>
    <w:p w14:paraId="512DB55A" w14:textId="61504A3E" w:rsidR="00521CC1" w:rsidRPr="00521CC1" w:rsidRDefault="001D2A03" w:rsidP="00F04680">
      <w:pPr>
        <w:pStyle w:val="Heading3"/>
        <w:numPr>
          <w:ilvl w:val="1"/>
          <w:numId w:val="2"/>
        </w:numPr>
        <w:spacing w:line="360" w:lineRule="auto"/>
        <w:jc w:val="both"/>
      </w:pPr>
      <w:bookmarkStart w:id="4" w:name="_Toc101710217"/>
      <w:r>
        <w:t>Adherence to specification</w:t>
      </w:r>
      <w:bookmarkEnd w:id="4"/>
    </w:p>
    <w:p w14:paraId="26480B06" w14:textId="354A5294" w:rsidR="0019441B" w:rsidRDefault="0019441B" w:rsidP="00F04680">
      <w:pPr>
        <w:spacing w:line="360" w:lineRule="auto"/>
        <w:jc w:val="both"/>
      </w:pPr>
      <w:r>
        <w:t xml:space="preserve">This specification covers many parts of Validation App design, however it by no means covers all areas of testing or database design. Users and developers must follow the theme defined in this specification and use their best judgement when designing portions of the system not included in this specification. </w:t>
      </w:r>
    </w:p>
    <w:p w14:paraId="4937184B" w14:textId="1CCC2EFD" w:rsidR="00BE3550" w:rsidRDefault="0019441B" w:rsidP="00F04680">
      <w:pPr>
        <w:spacing w:line="360" w:lineRule="auto"/>
        <w:jc w:val="both"/>
      </w:pPr>
      <w:r>
        <w:t>Validation App is under development and as such</w:t>
      </w:r>
      <w:r w:rsidR="00E52535">
        <w:t xml:space="preserve"> some</w:t>
      </w:r>
      <w:r>
        <w:t xml:space="preserve"> information in this specificatio</w:t>
      </w:r>
      <w:r w:rsidR="004762E2">
        <w:t>n are subject to change</w:t>
      </w:r>
      <w:r>
        <w:t>.</w:t>
      </w:r>
    </w:p>
    <w:p w14:paraId="6033709B" w14:textId="77777777" w:rsidR="00BE3550" w:rsidRDefault="00BE3550">
      <w:r>
        <w:br w:type="page"/>
      </w:r>
    </w:p>
    <w:p w14:paraId="532DCC9B" w14:textId="5E6A670A" w:rsidR="00521CC1" w:rsidRPr="00F04680" w:rsidRDefault="002E03E2" w:rsidP="00F04680">
      <w:pPr>
        <w:pStyle w:val="Heading3"/>
        <w:numPr>
          <w:ilvl w:val="0"/>
          <w:numId w:val="2"/>
        </w:numPr>
        <w:spacing w:line="360" w:lineRule="auto"/>
        <w:jc w:val="both"/>
        <w:rPr>
          <w:b/>
          <w:bCs/>
          <w:sz w:val="36"/>
          <w:szCs w:val="36"/>
        </w:rPr>
      </w:pPr>
      <w:bookmarkStart w:id="5" w:name="_Toc101710218"/>
      <w:r w:rsidRPr="00D466B5">
        <w:rPr>
          <w:b/>
          <w:bCs/>
          <w:sz w:val="36"/>
          <w:szCs w:val="36"/>
        </w:rPr>
        <w:lastRenderedPageBreak/>
        <w:t>Design</w:t>
      </w:r>
      <w:bookmarkEnd w:id="5"/>
    </w:p>
    <w:p w14:paraId="79507222" w14:textId="0C62A5D9" w:rsidR="00521CC1" w:rsidRPr="00521CC1" w:rsidRDefault="00790AE4" w:rsidP="00F04680">
      <w:pPr>
        <w:pStyle w:val="Heading3"/>
        <w:numPr>
          <w:ilvl w:val="1"/>
          <w:numId w:val="2"/>
        </w:numPr>
        <w:spacing w:line="360" w:lineRule="auto"/>
        <w:jc w:val="both"/>
      </w:pPr>
      <w:bookmarkStart w:id="6" w:name="_Toc101710219"/>
      <w:r>
        <w:t>Purpose</w:t>
      </w:r>
      <w:bookmarkEnd w:id="6"/>
    </w:p>
    <w:p w14:paraId="360C1770" w14:textId="0448BE73" w:rsidR="003E722B" w:rsidRPr="006662B2" w:rsidRDefault="006662B2" w:rsidP="00F04680">
      <w:pPr>
        <w:spacing w:line="360" w:lineRule="auto"/>
        <w:jc w:val="both"/>
      </w:pPr>
      <w:r>
        <w:t>The goal of Validation App is to showcase possible approach to designing interactable database manager for predefined validation model within short time constrains. The system has to be cohesive and easy to understand, and as such all segments are implemented with further development in mind.</w:t>
      </w:r>
    </w:p>
    <w:p w14:paraId="13368346" w14:textId="521F3CA4" w:rsidR="00521CC1" w:rsidRPr="00521CC1" w:rsidRDefault="0020669D" w:rsidP="00F04680">
      <w:pPr>
        <w:pStyle w:val="Heading3"/>
        <w:numPr>
          <w:ilvl w:val="1"/>
          <w:numId w:val="2"/>
        </w:numPr>
        <w:spacing w:line="360" w:lineRule="auto"/>
      </w:pPr>
      <w:bookmarkStart w:id="7" w:name="_Toc101710220"/>
      <w:r>
        <w:t>Relation</w:t>
      </w:r>
      <w:r w:rsidR="009E20FF">
        <w:t>al</w:t>
      </w:r>
      <w:r w:rsidR="006662B2">
        <w:t xml:space="preserve"> </w:t>
      </w:r>
      <w:r w:rsidR="00B14F35">
        <w:t>Concept</w:t>
      </w:r>
      <w:bookmarkEnd w:id="7"/>
    </w:p>
    <w:p w14:paraId="0C5FFC39" w14:textId="1F8D18D1" w:rsidR="00D53DC2" w:rsidRDefault="00FC2D7A" w:rsidP="00F04680">
      <w:pPr>
        <w:spacing w:line="360" w:lineRule="auto"/>
      </w:pPr>
      <w:r>
        <w:t xml:space="preserve">Database </w:t>
      </w:r>
      <w:r w:rsidR="00AF52D5">
        <w:t xml:space="preserve">relation </w:t>
      </w:r>
      <w:r>
        <w:t>r</w:t>
      </w:r>
      <w:r w:rsidR="00EC4614">
        <w:t>equirements</w:t>
      </w:r>
      <w:r w:rsidR="00296526">
        <w:t xml:space="preserve"> have been</w:t>
      </w:r>
      <w:r w:rsidR="00EC4614">
        <w:t xml:space="preserve"> </w:t>
      </w:r>
      <w:r w:rsidR="00CF1D20">
        <w:t>specified</w:t>
      </w:r>
      <w:r>
        <w:t xml:space="preserve"> by the customer</w:t>
      </w:r>
      <w:r w:rsidR="00CF1D20">
        <w:t>:</w:t>
      </w:r>
    </w:p>
    <w:p w14:paraId="37F75004" w14:textId="37B80D21" w:rsidR="00FC2D7A" w:rsidRDefault="00D64A7A" w:rsidP="00F04680">
      <w:pPr>
        <w:pStyle w:val="ListParagraph"/>
        <w:numPr>
          <w:ilvl w:val="0"/>
          <w:numId w:val="9"/>
        </w:numPr>
        <w:spacing w:line="360" w:lineRule="auto"/>
      </w:pPr>
      <w:r>
        <w:rPr>
          <w:noProof/>
        </w:rPr>
        <w:drawing>
          <wp:anchor distT="0" distB="0" distL="114300" distR="114300" simplePos="0" relativeHeight="251658240" behindDoc="0" locked="0" layoutInCell="1" allowOverlap="1" wp14:anchorId="5277906E" wp14:editId="325B0D43">
            <wp:simplePos x="0" y="0"/>
            <wp:positionH relativeFrom="margin">
              <wp:posOffset>2066290</wp:posOffset>
            </wp:positionH>
            <wp:positionV relativeFrom="paragraph">
              <wp:posOffset>57785</wp:posOffset>
            </wp:positionV>
            <wp:extent cx="4373880" cy="1219200"/>
            <wp:effectExtent l="0" t="0" r="7620" b="0"/>
            <wp:wrapThrough wrapText="bothSides">
              <wp:wrapPolygon edited="0">
                <wp:start x="0" y="0"/>
                <wp:lineTo x="0" y="6750"/>
                <wp:lineTo x="7526" y="10800"/>
                <wp:lineTo x="7526" y="18225"/>
                <wp:lineTo x="10160" y="21263"/>
                <wp:lineTo x="11760" y="21263"/>
                <wp:lineTo x="15805" y="21263"/>
                <wp:lineTo x="17498" y="21263"/>
                <wp:lineTo x="20132" y="18225"/>
                <wp:lineTo x="20038" y="10800"/>
                <wp:lineTo x="21544" y="6750"/>
                <wp:lineTo x="21544" y="0"/>
                <wp:lineTo x="0" y="0"/>
              </wp:wrapPolygon>
            </wp:wrapThrough>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7A">
        <w:t>TP – TCD: many-to-many</w:t>
      </w:r>
    </w:p>
    <w:p w14:paraId="2FD302D6" w14:textId="2AFC08FC" w:rsidR="00AF52D5" w:rsidRDefault="00AF52D5" w:rsidP="00F04680">
      <w:pPr>
        <w:pStyle w:val="ListParagraph"/>
        <w:numPr>
          <w:ilvl w:val="0"/>
          <w:numId w:val="9"/>
        </w:numPr>
        <w:spacing w:line="360" w:lineRule="auto"/>
      </w:pPr>
      <w:r>
        <w:t xml:space="preserve">TCD – TC: </w:t>
      </w:r>
      <w:r w:rsidR="008701BF">
        <w:t>one-to-</w:t>
      </w:r>
      <w:r>
        <w:t>many</w:t>
      </w:r>
    </w:p>
    <w:p w14:paraId="652CEDF7" w14:textId="42F1DC0B" w:rsidR="008701BF" w:rsidRPr="00F04680" w:rsidRDefault="008701BF" w:rsidP="00F04680">
      <w:pPr>
        <w:pStyle w:val="ListParagraph"/>
        <w:numPr>
          <w:ilvl w:val="0"/>
          <w:numId w:val="9"/>
        </w:numPr>
        <w:spacing w:line="360" w:lineRule="auto"/>
      </w:pPr>
      <w:r>
        <w:t>TC – TR: one-to-</w:t>
      </w:r>
      <w:r w:rsidRPr="00F04680">
        <w:t>many</w:t>
      </w:r>
    </w:p>
    <w:p w14:paraId="0420300F" w14:textId="70E6C514" w:rsidR="004D23D6" w:rsidRPr="00F04680" w:rsidRDefault="00ED5188" w:rsidP="00F04680">
      <w:pPr>
        <w:pStyle w:val="ListParagraph"/>
        <w:numPr>
          <w:ilvl w:val="0"/>
          <w:numId w:val="9"/>
        </w:numPr>
        <w:spacing w:line="360" w:lineRule="auto"/>
        <w:rPr>
          <w:highlight w:val="yellow"/>
        </w:rPr>
      </w:pPr>
      <w:r w:rsidRPr="00F04680">
        <w:rPr>
          <w:highlight w:val="yellow"/>
        </w:rPr>
        <w:t>Cycle – TC</w:t>
      </w:r>
      <w:r w:rsidR="004D23D6" w:rsidRPr="00F04680">
        <w:rPr>
          <w:highlight w:val="yellow"/>
        </w:rPr>
        <w:t>D / TC: many-to-many</w:t>
      </w:r>
    </w:p>
    <w:p w14:paraId="2913FC25" w14:textId="3BF0CFC2" w:rsidR="003E722B" w:rsidRPr="00F04680" w:rsidRDefault="004D23D6" w:rsidP="00F04680">
      <w:pPr>
        <w:pStyle w:val="ListParagraph"/>
        <w:numPr>
          <w:ilvl w:val="0"/>
          <w:numId w:val="9"/>
        </w:numPr>
        <w:spacing w:line="360" w:lineRule="auto"/>
        <w:rPr>
          <w:highlight w:val="yellow"/>
        </w:rPr>
      </w:pPr>
      <w:r w:rsidRPr="00F04680">
        <w:rPr>
          <w:highlight w:val="yellow"/>
        </w:rPr>
        <w:t>Cycle – TR: one-to-man</w:t>
      </w:r>
      <w:r w:rsidR="003E722B" w:rsidRPr="00F04680">
        <w:rPr>
          <w:highlight w:val="yellow"/>
        </w:rPr>
        <w:t>y</w:t>
      </w:r>
    </w:p>
    <w:p w14:paraId="6BDE9A9D" w14:textId="006634C1" w:rsidR="0020669D" w:rsidRPr="0020669D" w:rsidRDefault="0020669D" w:rsidP="00F04680">
      <w:pPr>
        <w:pStyle w:val="Caption"/>
        <w:spacing w:line="360" w:lineRule="auto"/>
      </w:pPr>
      <w:r>
        <w:t xml:space="preserve">Figure </w:t>
      </w:r>
      <w:fldSimple w:instr=" SEQ Figure \* ARABIC ">
        <w:r>
          <w:rPr>
            <w:noProof/>
          </w:rPr>
          <w:t>1</w:t>
        </w:r>
      </w:fldSimple>
      <w:r w:rsidRPr="000379A8">
        <w:t xml:space="preserve"> Validation Database Relation</w:t>
      </w:r>
      <w:r w:rsidR="009E20FF">
        <w:t>al</w:t>
      </w:r>
      <w:r w:rsidRPr="000379A8">
        <w:t xml:space="preserve"> Diagram</w:t>
      </w:r>
    </w:p>
    <w:p w14:paraId="36D795D1" w14:textId="25A5EF1F" w:rsidR="00E5218B" w:rsidRPr="00E5218B" w:rsidRDefault="00B14F35" w:rsidP="00F04680">
      <w:pPr>
        <w:pStyle w:val="Heading3"/>
        <w:numPr>
          <w:ilvl w:val="1"/>
          <w:numId w:val="2"/>
        </w:numPr>
        <w:spacing w:line="360" w:lineRule="auto"/>
      </w:pPr>
      <w:bookmarkStart w:id="8" w:name="_Toc101710221"/>
      <w:r>
        <w:t>Database Block Diagra</w:t>
      </w:r>
      <w:r w:rsidR="006662B2">
        <w:t>m</w:t>
      </w:r>
      <w:bookmarkEnd w:id="8"/>
    </w:p>
    <w:p w14:paraId="509E16CC" w14:textId="678193AB" w:rsidR="006662B2" w:rsidRDefault="002226B5" w:rsidP="00F04680">
      <w:pPr>
        <w:spacing w:line="360" w:lineRule="auto"/>
      </w:pPr>
      <w:r>
        <w:rPr>
          <w:noProof/>
        </w:rPr>
        <w:drawing>
          <wp:inline distT="0" distB="0" distL="0" distR="0" wp14:anchorId="12885F59" wp14:editId="3B30E399">
            <wp:extent cx="5943600" cy="255778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7780"/>
                    </a:xfrm>
                    <a:prstGeom prst="rect">
                      <a:avLst/>
                    </a:prstGeom>
                    <a:noFill/>
                    <a:ln>
                      <a:noFill/>
                    </a:ln>
                  </pic:spPr>
                </pic:pic>
              </a:graphicData>
            </a:graphic>
          </wp:inline>
        </w:drawing>
      </w:r>
    </w:p>
    <w:p w14:paraId="710AE946" w14:textId="57D7B814" w:rsidR="00FA1E56" w:rsidRPr="006662B2" w:rsidRDefault="00FA1E56" w:rsidP="00F04680">
      <w:pPr>
        <w:pStyle w:val="Caption"/>
        <w:keepNext/>
        <w:spacing w:line="360" w:lineRule="auto"/>
      </w:pPr>
      <w:r>
        <w:t xml:space="preserve">Figure </w:t>
      </w:r>
      <w:fldSimple w:instr=" SEQ Figure \* ARABIC ">
        <w:r w:rsidR="0020669D">
          <w:rPr>
            <w:noProof/>
          </w:rPr>
          <w:t>2</w:t>
        </w:r>
      </w:fldSimple>
      <w:r>
        <w:t xml:space="preserve"> Database Block Diagram</w:t>
      </w:r>
    </w:p>
    <w:p w14:paraId="2275687D" w14:textId="5F913DD6" w:rsidR="0019441B" w:rsidRDefault="00CC0DA0" w:rsidP="00F04680">
      <w:pPr>
        <w:pStyle w:val="Heading3"/>
        <w:numPr>
          <w:ilvl w:val="1"/>
          <w:numId w:val="2"/>
        </w:numPr>
        <w:spacing w:line="360" w:lineRule="auto"/>
      </w:pPr>
      <w:bookmarkStart w:id="9" w:name="_Toc101710222"/>
      <w:r>
        <w:t>API</w:t>
      </w:r>
      <w:bookmarkEnd w:id="9"/>
    </w:p>
    <w:p w14:paraId="3981CE5A" w14:textId="3CFC2DB2" w:rsidR="0003273D" w:rsidRPr="00301888" w:rsidRDefault="00336AE4" w:rsidP="009073C6">
      <w:pPr>
        <w:jc w:val="both"/>
      </w:pPr>
      <w:r>
        <w:t xml:space="preserve">Validation App </w:t>
      </w:r>
      <w:r w:rsidR="00926E6E">
        <w:t xml:space="preserve">uses </w:t>
      </w:r>
      <w:r w:rsidR="00CC406F">
        <w:t xml:space="preserve">Python Data Analysis Library (abbreviated to </w:t>
      </w:r>
      <w:r w:rsidR="00CC406F" w:rsidRPr="00CC406F">
        <w:rPr>
          <w:i/>
          <w:iCs/>
        </w:rPr>
        <w:t>pandas</w:t>
      </w:r>
      <w:r w:rsidR="00CC406F">
        <w:t>)</w:t>
      </w:r>
      <w:r w:rsidR="00926E6E">
        <w:t xml:space="preserve"> t</w:t>
      </w:r>
      <w:r w:rsidR="008564A9">
        <w:t xml:space="preserve">o </w:t>
      </w:r>
      <w:r w:rsidR="00CB6776">
        <w:t>interact with</w:t>
      </w:r>
      <w:r w:rsidR="008564A9">
        <w:t xml:space="preserve"> </w:t>
      </w:r>
      <w:r w:rsidR="008847CF">
        <w:t xml:space="preserve">database records </w:t>
      </w:r>
      <w:r w:rsidR="00CB6776">
        <w:t xml:space="preserve">stored </w:t>
      </w:r>
      <w:r w:rsidR="0003273D">
        <w:t>in</w:t>
      </w:r>
      <w:r w:rsidR="00CB6776">
        <w:t xml:space="preserve"> csv files.</w:t>
      </w:r>
      <w:r w:rsidR="009073C6">
        <w:t xml:space="preserve"> </w:t>
      </w:r>
      <w:r w:rsidR="0003273D">
        <w:t xml:space="preserve">Early </w:t>
      </w:r>
      <w:r w:rsidR="001D2CD8">
        <w:t xml:space="preserve">database </w:t>
      </w:r>
      <w:r w:rsidR="0003273D">
        <w:t>implementation relies on separate csv file per record type</w:t>
      </w:r>
      <w:r w:rsidR="00290228">
        <w:t xml:space="preserve">. </w:t>
      </w:r>
      <w:r w:rsidR="009073C6">
        <w:t xml:space="preserve">This storage system can be converted </w:t>
      </w:r>
      <w:r w:rsidR="000B0B8A">
        <w:t>to single csv file upon request.</w:t>
      </w:r>
    </w:p>
    <w:sectPr w:rsidR="0003273D" w:rsidRPr="00301888" w:rsidSect="001E350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E5A9" w14:textId="77777777" w:rsidR="00471690" w:rsidRDefault="00471690" w:rsidP="001E350A">
      <w:pPr>
        <w:spacing w:after="0" w:line="240" w:lineRule="auto"/>
      </w:pPr>
      <w:r>
        <w:separator/>
      </w:r>
    </w:p>
  </w:endnote>
  <w:endnote w:type="continuationSeparator" w:id="0">
    <w:p w14:paraId="7A1D5830" w14:textId="77777777" w:rsidR="00471690" w:rsidRDefault="00471690" w:rsidP="001E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57D0" w14:textId="56B48233" w:rsidR="001E350A" w:rsidRDefault="001D2A03">
    <w:pPr>
      <w:pStyle w:val="Footer"/>
    </w:pPr>
    <w:r>
      <w:t>Confidential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E0DC" w14:textId="77777777" w:rsidR="00471690" w:rsidRDefault="00471690" w:rsidP="001E350A">
      <w:pPr>
        <w:spacing w:after="0" w:line="240" w:lineRule="auto"/>
      </w:pPr>
      <w:r>
        <w:separator/>
      </w:r>
    </w:p>
  </w:footnote>
  <w:footnote w:type="continuationSeparator" w:id="0">
    <w:p w14:paraId="769E730A" w14:textId="77777777" w:rsidR="00471690" w:rsidRDefault="00471690" w:rsidP="001E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512F" w14:textId="6101B899" w:rsidR="001E350A" w:rsidRDefault="001E350A">
    <w:pPr>
      <w:pStyle w:val="Header"/>
    </w:pPr>
    <w:r>
      <w:t>Validation App Design Specification Rev 0.1</w:t>
    </w:r>
  </w:p>
  <w:p w14:paraId="3E25703E" w14:textId="77777777" w:rsidR="001E350A" w:rsidRDefault="001E3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CA1"/>
    <w:multiLevelType w:val="hybridMultilevel"/>
    <w:tmpl w:val="04688CBC"/>
    <w:lvl w:ilvl="0" w:tplc="1BFCE58E">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021A"/>
    <w:multiLevelType w:val="hybridMultilevel"/>
    <w:tmpl w:val="5120B3B2"/>
    <w:lvl w:ilvl="0" w:tplc="04A8ECF0">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F4EEA"/>
    <w:multiLevelType w:val="hybridMultilevel"/>
    <w:tmpl w:val="666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A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97542"/>
    <w:multiLevelType w:val="hybridMultilevel"/>
    <w:tmpl w:val="F93C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E3F89"/>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320BC"/>
    <w:multiLevelType w:val="hybridMultilevel"/>
    <w:tmpl w:val="2F600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64B5C"/>
    <w:multiLevelType w:val="multilevel"/>
    <w:tmpl w:val="39AAB80C"/>
    <w:lvl w:ilvl="0">
      <w:start w:val="1"/>
      <w:numFmt w:val="decimal"/>
      <w:lvlText w:val="%1."/>
      <w:lvlJc w:val="left"/>
      <w:pPr>
        <w:ind w:left="1800" w:hanging="360"/>
      </w:pPr>
      <w:rPr>
        <w:rFonts w:asciiTheme="majorHAnsi" w:eastAsiaTheme="majorEastAsia" w:hAnsiTheme="majorHAnsi" w:cstheme="maj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680F5DD0"/>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3"/>
  </w:num>
  <w:num w:numId="4">
    <w:abstractNumId w:val="6"/>
  </w:num>
  <w:num w:numId="5">
    <w:abstractNumId w:val="8"/>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47"/>
    <w:rsid w:val="00007A85"/>
    <w:rsid w:val="0002537D"/>
    <w:rsid w:val="0003273D"/>
    <w:rsid w:val="000624BD"/>
    <w:rsid w:val="00083149"/>
    <w:rsid w:val="000B0B8A"/>
    <w:rsid w:val="0019441B"/>
    <w:rsid w:val="001A465D"/>
    <w:rsid w:val="001D2A03"/>
    <w:rsid w:val="001D2CD8"/>
    <w:rsid w:val="001E18F5"/>
    <w:rsid w:val="001E350A"/>
    <w:rsid w:val="0020669D"/>
    <w:rsid w:val="0021708E"/>
    <w:rsid w:val="002226B5"/>
    <w:rsid w:val="00290228"/>
    <w:rsid w:val="00296526"/>
    <w:rsid w:val="002C1F80"/>
    <w:rsid w:val="002E03E2"/>
    <w:rsid w:val="00301888"/>
    <w:rsid w:val="003160B9"/>
    <w:rsid w:val="00336AE4"/>
    <w:rsid w:val="00395102"/>
    <w:rsid w:val="003E35F8"/>
    <w:rsid w:val="003E722B"/>
    <w:rsid w:val="003F10B1"/>
    <w:rsid w:val="00471690"/>
    <w:rsid w:val="00474BAD"/>
    <w:rsid w:val="004762E2"/>
    <w:rsid w:val="004D23D6"/>
    <w:rsid w:val="00500C6A"/>
    <w:rsid w:val="00521CC1"/>
    <w:rsid w:val="00554C7B"/>
    <w:rsid w:val="005F3FED"/>
    <w:rsid w:val="00614CED"/>
    <w:rsid w:val="00635705"/>
    <w:rsid w:val="006662B2"/>
    <w:rsid w:val="006C403C"/>
    <w:rsid w:val="006E5B5A"/>
    <w:rsid w:val="00703B12"/>
    <w:rsid w:val="00743F68"/>
    <w:rsid w:val="00790AE4"/>
    <w:rsid w:val="007B1D38"/>
    <w:rsid w:val="007E23A7"/>
    <w:rsid w:val="00823488"/>
    <w:rsid w:val="008564A9"/>
    <w:rsid w:val="008701BF"/>
    <w:rsid w:val="008847CF"/>
    <w:rsid w:val="009073C6"/>
    <w:rsid w:val="00926E6E"/>
    <w:rsid w:val="00950878"/>
    <w:rsid w:val="00955A36"/>
    <w:rsid w:val="00971A2A"/>
    <w:rsid w:val="009E20FF"/>
    <w:rsid w:val="009F512D"/>
    <w:rsid w:val="00A06FEA"/>
    <w:rsid w:val="00A26DFF"/>
    <w:rsid w:val="00A66F93"/>
    <w:rsid w:val="00AF091F"/>
    <w:rsid w:val="00AF52D5"/>
    <w:rsid w:val="00B14F35"/>
    <w:rsid w:val="00B35D1D"/>
    <w:rsid w:val="00B41CE2"/>
    <w:rsid w:val="00BD3F77"/>
    <w:rsid w:val="00BE3550"/>
    <w:rsid w:val="00C01947"/>
    <w:rsid w:val="00C11447"/>
    <w:rsid w:val="00CA58BD"/>
    <w:rsid w:val="00CB6776"/>
    <w:rsid w:val="00CC0DA0"/>
    <w:rsid w:val="00CC406F"/>
    <w:rsid w:val="00CF1D20"/>
    <w:rsid w:val="00D01249"/>
    <w:rsid w:val="00D23A24"/>
    <w:rsid w:val="00D2703D"/>
    <w:rsid w:val="00D34BF5"/>
    <w:rsid w:val="00D466B5"/>
    <w:rsid w:val="00D53DC2"/>
    <w:rsid w:val="00D64A7A"/>
    <w:rsid w:val="00D839D9"/>
    <w:rsid w:val="00DA5C38"/>
    <w:rsid w:val="00E32B68"/>
    <w:rsid w:val="00E5218B"/>
    <w:rsid w:val="00E52535"/>
    <w:rsid w:val="00E94408"/>
    <w:rsid w:val="00E96932"/>
    <w:rsid w:val="00EA0481"/>
    <w:rsid w:val="00EC4614"/>
    <w:rsid w:val="00ED5188"/>
    <w:rsid w:val="00EF2D17"/>
    <w:rsid w:val="00F000BA"/>
    <w:rsid w:val="00F04680"/>
    <w:rsid w:val="00F35CE7"/>
    <w:rsid w:val="00F458EB"/>
    <w:rsid w:val="00FA1E56"/>
    <w:rsid w:val="00FB1741"/>
    <w:rsid w:val="00FC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C74B"/>
  <w15:chartTrackingRefBased/>
  <w15:docId w15:val="{194D4CB1-0286-43F6-89AC-24FBE49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50A"/>
    <w:pPr>
      <w:spacing w:after="0" w:line="240" w:lineRule="auto"/>
    </w:pPr>
    <w:rPr>
      <w:rFonts w:eastAsiaTheme="minorEastAsia"/>
    </w:rPr>
  </w:style>
  <w:style w:type="character" w:customStyle="1" w:styleId="NoSpacingChar">
    <w:name w:val="No Spacing Char"/>
    <w:basedOn w:val="DefaultParagraphFont"/>
    <w:link w:val="NoSpacing"/>
    <w:uiPriority w:val="1"/>
    <w:rsid w:val="001E350A"/>
    <w:rPr>
      <w:rFonts w:eastAsiaTheme="minorEastAsia"/>
    </w:rPr>
  </w:style>
  <w:style w:type="paragraph" w:styleId="Title">
    <w:name w:val="Title"/>
    <w:basedOn w:val="Normal"/>
    <w:next w:val="Normal"/>
    <w:link w:val="TitleChar"/>
    <w:uiPriority w:val="10"/>
    <w:qFormat/>
    <w:rsid w:val="001E350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50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50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50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0A"/>
  </w:style>
  <w:style w:type="paragraph" w:styleId="Footer">
    <w:name w:val="footer"/>
    <w:basedOn w:val="Normal"/>
    <w:link w:val="FooterChar"/>
    <w:uiPriority w:val="99"/>
    <w:unhideWhenUsed/>
    <w:rsid w:val="001E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0A"/>
  </w:style>
  <w:style w:type="paragraph" w:styleId="ListParagraph">
    <w:name w:val="List Paragraph"/>
    <w:basedOn w:val="Normal"/>
    <w:uiPriority w:val="34"/>
    <w:qFormat/>
    <w:rsid w:val="001D2A03"/>
    <w:pPr>
      <w:ind w:left="720"/>
      <w:contextualSpacing/>
    </w:pPr>
  </w:style>
  <w:style w:type="character" w:customStyle="1" w:styleId="Heading2Char">
    <w:name w:val="Heading 2 Char"/>
    <w:basedOn w:val="DefaultParagraphFont"/>
    <w:link w:val="Heading2"/>
    <w:uiPriority w:val="9"/>
    <w:rsid w:val="001D2A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A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D2A03"/>
    <w:rPr>
      <w:b/>
      <w:bCs/>
    </w:rPr>
  </w:style>
  <w:style w:type="character" w:customStyle="1" w:styleId="Heading3Char">
    <w:name w:val="Heading 3 Char"/>
    <w:basedOn w:val="DefaultParagraphFont"/>
    <w:link w:val="Heading3"/>
    <w:uiPriority w:val="9"/>
    <w:rsid w:val="001D2A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944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1249"/>
    <w:pPr>
      <w:outlineLvl w:val="9"/>
    </w:pPr>
  </w:style>
  <w:style w:type="paragraph" w:styleId="TOC3">
    <w:name w:val="toc 3"/>
    <w:basedOn w:val="Normal"/>
    <w:next w:val="Normal"/>
    <w:autoRedefine/>
    <w:uiPriority w:val="39"/>
    <w:unhideWhenUsed/>
    <w:rsid w:val="00D01249"/>
    <w:pPr>
      <w:spacing w:after="100"/>
      <w:ind w:left="440"/>
    </w:pPr>
  </w:style>
  <w:style w:type="character" w:styleId="Hyperlink">
    <w:name w:val="Hyperlink"/>
    <w:basedOn w:val="DefaultParagraphFont"/>
    <w:uiPriority w:val="99"/>
    <w:unhideWhenUsed/>
    <w:rsid w:val="00D012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C87-8E23-4BDE-818D-7EA9126E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app</dc:title>
  <dc:subject/>
  <dc:creator>Czaja, MartaX</dc:creator>
  <cp:keywords/>
  <dc:description/>
  <cp:lastModifiedBy>Czaja, MartaX</cp:lastModifiedBy>
  <cp:revision>89</cp:revision>
  <dcterms:created xsi:type="dcterms:W3CDTF">2022-04-23T14:57:00Z</dcterms:created>
  <dcterms:modified xsi:type="dcterms:W3CDTF">2022-04-24T14:33:00Z</dcterms:modified>
</cp:coreProperties>
</file>