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354"/>
            <w:shd w:val="clear" w:fill="1F4E79"/>
            <w:vAlign w:val="center"/>
          </w:tcPr>
          <w:p>
            <w:pPr>
              <w:spacing w:before="360"/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48"/>
              </w:rPr>
              <w:t>FT_Edit 上位机软件设计文档</w:t>
            </w:r>
          </w:p>
          <w:p>
            <w:pPr>
              <w:spacing w:after="36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D6E4F5"/>
                <w:sz w:val="26"/>
              </w:rPr>
              <w:t>FT_Edit 硬件测试流程可视化编辑器</w:t>
            </w:r>
          </w:p>
        </w:tc>
      </w:tr>
    </w:tbl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文档编号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FT-EDIT-SD-001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文档版本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V1.0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配置格式版本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V2（ft_config.json）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密级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内部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编制日期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2026-09-24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编制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FT_Edit 开发组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审核 / 批准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_____________ / _____________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4706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修订说明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编制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2026-09-24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首次发布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FT_Edit 开发组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 w:cs="黑体"/>
          <w:b/>
          <w:i w:val="0"/>
          <w:color w:val="1F4E79"/>
          <w:sz w:val="36"/>
        </w:rPr>
        <w:t>目  录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 w:cs="Times New Roman"/>
          <w:b w:val="0"/>
          <w:i w:val="0"/>
          <w:color w:val="808080"/>
          <w:sz w:val="18"/>
        </w:rPr>
        <w:t>（打开文档后如未显示页码，请按 Ctrl+A 后按 F9 更新域，或右键目录→更新域）</w:t>
      </w:r>
      <w:r>
        <w:fldChar w:fldCharType="end"/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本文档规定 FT_Edit 上位机软件的总体设计、架构分层、模块职责、核心数据结构与关键实现机制，作为详细设计、编码实现、测试验证及后续维护的依据。读者为该软件的设计、开发、评审人员。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配套文档：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《技术文档》——开发环境、构建部署、JSON 配置格式规范、对外接口；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《软件开发文档》——目录结构、编码规范、扩展开发指南与必须遵守的实现约束。</w:t>
      </w:r>
    </w:p>
    <w:p>
      <w:pPr>
        <w:pStyle w:val="Heading2"/>
      </w:pPr>
      <w:r>
        <w:t>1.2 项目背景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硬件产品"首件检查/功能测试"环节需要按顺序执行一系列通信命令（TBox AT 指令、I2C 写、I2C 写后读），并对响应进行判定。FT_Edit 是该流程的</w:t>
      </w:r>
      <w:r>
        <w:rPr>
          <w:rFonts w:ascii="Times New Roman" w:hAnsi="Times New Roman" w:eastAsia="宋体" w:cs="Times New Roman"/>
          <w:b/>
          <w:i w:val="0"/>
          <w:sz w:val="21"/>
        </w:rPr>
        <w:t>上位机配置编辑器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：测试工程师在可视化界面中把命令组织成一个有序 Step 序列，配置每条命令的参数、响应期望值、失败处理方式及 Step 间延时，编辑结果以 JSON 文件形式保存，供测试执行端（或后续集成的执行引擎）加载运行。</w:t>
      </w:r>
    </w:p>
    <w:p>
      <w:pPr>
        <w:pStyle w:val="Heading2"/>
      </w:pPr>
      <w:r>
        <w:t>1.3 软件定位与边界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FT_Edit 当前是</w:t>
      </w:r>
      <w:r>
        <w:rPr>
          <w:rFonts w:ascii="Times New Roman" w:hAnsi="Times New Roman" w:eastAsia="宋体" w:cs="Times New Roman"/>
          <w:b/>
          <w:i w:val="0"/>
          <w:sz w:val="21"/>
        </w:rPr>
        <w:t>纯离线编辑器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负责：流程编辑、参数录入、响应判定配置、配置的保存/加载与合法性校验；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不负责：真实硬件通信与测试执行。代码中的 </w:t>
      </w:r>
      <w:r>
        <w:rPr>
          <w:rFonts w:ascii="Consolas" w:hAnsi="Consolas" w:eastAsia="微软雅黑" w:cs="Consolas"/>
          <w:b w:val="0"/>
          <w:i w:val="0"/>
          <w:sz w:val="19"/>
        </w:rPr>
        <w:t>FT_Test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目前是执行引擎占位类（</w:t>
      </w:r>
      <w:r>
        <w:rPr>
          <w:rFonts w:ascii="Consolas" w:hAnsi="Consolas" w:eastAsia="微软雅黑" w:cs="Consolas"/>
          <w:b w:val="0"/>
          <w:i w:val="0"/>
          <w:sz w:val="19"/>
        </w:rPr>
        <w:t>runDocument()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仅输出"执行引擎尚未实现"日志），</w:t>
      </w:r>
      <w:r>
        <w:rPr>
          <w:rFonts w:ascii="Consolas" w:hAnsi="Consolas" w:eastAsia="微软雅黑" w:cs="Consolas"/>
          <w:b w:val="0"/>
          <w:i w:val="0"/>
          <w:sz w:val="19"/>
        </w:rPr>
        <w:t>Widgets/Log*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高性能日志组件已随工程编译但尚未挂接主界面。</w:t>
      </w:r>
    </w:p>
    <w:p>
      <w:pPr>
        <w:pStyle w:val="Heading2"/>
      </w:pPr>
      <w:r>
        <w:t>1.4 术语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1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术语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术语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流程中的一个测试步骤，外层列表中的一行，含使能、标题、命令组、延时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命令（Function）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内单条通信指令：TBoxCommand / IicWrite / IicWriteRead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组（Group）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一个 Step 内全部命令的容器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FT_FunctionGroup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软折行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组宽度不足时，布局器把命令自动打包到下一个视觉行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硬换行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用户通过右键菜单/拖拽显式插入的行断点，强制命令另起一行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flat 序号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组内忽略换行的扁平命令序号（0..count）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Response Advance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单条命令的响应判定与失败流转配置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config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FT_FunctionItemConfig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，一个 Step 的纯数据快照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2 总体设计</w:t>
      </w:r>
    </w:p>
    <w:p>
      <w:pPr>
        <w:pStyle w:val="Heading2"/>
      </w:pPr>
      <w:r>
        <w:t>2.1 设计目标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所见即所得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：命令在 Step 内按真实宽度流式排列，支持任意数量命令、自动折行与手动换行；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入口与对象一致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：对哪个层级的对象操作，就在哪个层级提供入口（列表空白=Step、组空白=组内插入、命令=命令操作）；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编辑全程</w:t>
      </w:r>
      <w:r>
        <w:rPr>
          <w:rFonts w:ascii="Times New Roman" w:hAnsi="Times New Roman" w:eastAsia="宋体" w:cs="Times New Roman"/>
          <w:b/>
          <w:i w:val="0"/>
          <w:sz w:val="21"/>
        </w:rPr>
        <w:t>可撤销式直观操作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：双击、右键菜单、拖拽三种方式均可完成增删改与排序；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编辑结果是</w:t>
      </w:r>
      <w:r>
        <w:rPr>
          <w:rFonts w:ascii="Times New Roman" w:hAnsi="Times New Roman" w:eastAsia="宋体" w:cs="Times New Roman"/>
          <w:b/>
          <w:i w:val="0"/>
          <w:sz w:val="21"/>
        </w:rPr>
        <w:t>机器可读的版本化 JSON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，并对非法输入（非 HEX 载荷等）在保存时拦截；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数据模型（</w:t>
      </w:r>
      <w:r>
        <w:rPr>
          <w:rFonts w:ascii="Consolas" w:hAnsi="Consolas" w:eastAsia="微软雅黑" w:cs="Consolas"/>
          <w:b w:val="0"/>
          <w:i w:val="0"/>
          <w:sz w:val="19"/>
        </w:rPr>
        <w:t>FT_Type.h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）与 Qt 控件解耦，便于未来执行引擎复用同一套结构。</w:t>
      </w:r>
    </w:p>
    <w:p>
      <w:pPr>
        <w:pStyle w:val="Heading2"/>
      </w:pPr>
      <w:r>
        <w:t>2.2 运行环境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操作系统：Windows 10/11 x64；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开发框架：Qt 6.12 Widgets（仅依赖 </w:t>
      </w:r>
      <w:r>
        <w:rPr>
          <w:rFonts w:ascii="Consolas" w:hAnsi="Consolas" w:eastAsia="微软雅黑" w:cs="Consolas"/>
          <w:b w:val="0"/>
          <w:i w:val="0"/>
          <w:sz w:val="19"/>
        </w:rPr>
        <w:t>Qt6::Widgets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模块）、C++17；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2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运行环境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工具链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MSVC 2022（Visual Studio 生成器）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主构建，产物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build\Debug\FT_Edit.exe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MinGW 13.1.0 + Ninja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亦可构建（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D:\Qt\Qt6\Tools\mingw1310_64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第三方库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nlohmann/json（单头文件，随仓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third_party/nlohmann/json.hpp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pStyle w:val="Heading2"/>
      </w:pPr>
      <w:r>
        <w:t>2.3 用户角色与典型流程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测试工程师的典型操作链：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新建/加载配置 → 新建 Step → 向组内添加命令 → 填写命令参数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→ 打开 Response Advance 配置响应判定 → 调整命令换行/顺序（菜单或拖拽）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→ 设置 Step 标题/延时/使能 → 再增删 Step 并排序 → 保存 JSON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3 系统架构</w:t>
      </w:r>
    </w:p>
    <w:p>
      <w:pPr>
        <w:pStyle w:val="Heading2"/>
      </w:pPr>
      <w:r>
        <w:t>3.1 分层架构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25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2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图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Figure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1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FT_Edit 系统分层架构图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应用层            FT_Edit（主窗口/装配/编辑命令分发）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工具栏、左树、右列表、状态栏、脏标记协调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视图组件层        FT_FunctionTree   命令面板树（拖拽源）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FT_FunctionList   Step 外层列表（拖放目标）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FT_FunctionItem   单个 Step 行控件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FT_FunctionGroup  Step 内命令容器+流式布局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FT_Function(+3子类) 命令编辑控件+命令菜单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FT_Widget(FHint*) 带标题自增高输入控件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Widgets/Log*      日志表格（已编译/未挂接）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领域模型层        FT_Type.h   枚举/配置结构体/variant/文档模型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FT_Data     模型 ↔ JSON 双向转换、HEX 校验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服务层            FT_Project  收集文档、导入导出、脏标记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                 FT_Test     执行引擎占位（未实现）            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依赖方向自上而下；</w:t>
      </w:r>
      <w:r>
        <w:rPr>
          <w:rFonts w:ascii="Consolas" w:hAnsi="Consolas" w:eastAsia="微软雅黑" w:cs="Consolas"/>
          <w:b w:val="0"/>
          <w:i w:val="0"/>
          <w:sz w:val="19"/>
        </w:rPr>
        <w:t>FT_Type.h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为 header-only 纯类型模块，被所有层引用，不反向依赖任何控件。</w:t>
      </w:r>
    </w:p>
    <w:p>
      <w:pPr>
        <w:pStyle w:val="Heading2"/>
      </w:pPr>
      <w:r>
        <w:t>3.2 模块清单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3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模块清单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应用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FT_Edit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主窗口、构建工具栏/树/列表、全部编辑动作的最终分发、Step 增删/拆分/合并/排序、导入导出入口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树面板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FT_FunctionTree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展示三类命令模板；双击发添加；拖拽生成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application/x-ft-node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MIME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外层列表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FT_FunctionList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行承载（QListWidget）；行间拖放、行重排信号、空白双击、Enter、Delete、拖放指示条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行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FT_FunctionItem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使能勾选、标题、命令组、延时(0..60000ms，默认1000)；Step 右键菜单；行高自适应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命令组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FT_FunctionGroup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FtFlowBreakLayout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扁平命令序列管理；软折行+硬换行；hitTest 落点；组空白菜单；组内拖放与插入符绘制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命令控件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及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FT_TboxFunction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FT_IicWriteFunction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FT_IicWriteReadFunction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命令参数编辑、命令右键菜单、Response Advance 对话框、尺寸估算、命令拖拽发起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基础输入控件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FHintComboBox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FHintTextEdit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FHintSpinBox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内嵌小标题、占位提示；文本框随内容增高并发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heightChanged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；禁用滚轮误改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模型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FT_Type.h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FT_FunctionData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(variant)、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FT_FunctionLines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FT_FunctionItemConfig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FT_FunctionDocument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、枚举与字符串映射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序列化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FT_Data.cpp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全部结构体与 nlohmann/json 的双向转换；v1→v2 兼容读取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工程服务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FT_Project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从列表收集文档、导出/导入文件、HEX 校验、dirty 管理、丢弃确认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执行占位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FT_Test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testStarted/testFinished/logMessage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信号；逻辑未实现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日志组件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LogModel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LogTableView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LogToolBar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LogFilterProxy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LogHighlighter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环形缓冲百万级日志模型、分级过滤表格（当前未挂入主窗口）</w:t>
            </w:r>
          </w:p>
        </w:tc>
      </w:tr>
    </w:tbl>
    <w:p>
      <w:pPr>
        <w:spacing w:after="40"/>
      </w:pPr>
    </w:p>
    <w:p>
      <w:pPr>
        <w:pStyle w:val="Heading2"/>
      </w:pPr>
      <w:r>
        <w:t>3.3 进程内对象关系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2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2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图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Figure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2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FT_Edit 进程内对象组成关系图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FT_Edit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├─ m_funcTree   : FT_FunctionTree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├─ m_funcList   : FT_FunctionList(QListWidget)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│    └─ 每行 QListWidgetItem ─ setItemWidget ─ FT_FunctionItem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│                                              ├─ QCheckBox(使能)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│                                              ├─ FHintTextEdit(标题,120px)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│                                              ├─ FT_FunctionGroup ─ FtFlowBreakLayout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│                                              │      └─ FT_Function × N（三类之一）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│                                              └─ FHintSpinBox(延时,80px)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├─ m_project    : FT_Project（持有 m_funcList 指针，用于收集文档）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└─ m_statusBar  : QStatusBar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4 核心数据模型设计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定义于 [FT_Type.h](file:///e:/WorkSpace/FT_FirstSampltCheck/Module/FT_Type.h)。</w:t>
      </w:r>
    </w:p>
    <w:p>
      <w:pPr>
        <w:pStyle w:val="Heading2"/>
      </w:pPr>
      <w:r>
        <w:t>4.1 命令数据（多态变体）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using FT_FunctionData =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std::variant&lt;std::monostate,             // 空（反序列化遇到未知 type 时）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   FT_TboxConfig,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   FT_IicWriteConfig,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   FT_IicWriteReadConfig&gt;;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4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命令数据（多态变体）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结构体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字段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FT_TboxConfig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command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(AT 指令，下拉可选 AT+CGSN/AT+CFUN?/AT+COPS?/AT+CSQ，也可手输)、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payload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(HEX 字节串)、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advance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FT_IicWriteConfig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(int)、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reg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(HEX)、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payload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(HEX)、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advance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FT_IicWriteReadConfig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reg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payload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readLength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(默认 1)、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advance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三种类型的工厂类型名字符串（菜单、工厂、MIME 共用常量）：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kFtTypeTbox         = "TBoxCommand";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kFtTypeIicWrite     = "IicWrite";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kFtTypeIicWriteRead = "IicWriteRead";</w:t>
            </w:r>
          </w:p>
        </w:tc>
      </w:tr>
    </w:tbl>
    <w:p>
      <w:pPr>
        <w:spacing w:after="40"/>
      </w:pPr>
    </w:p>
    <w:p>
      <w:pPr>
        <w:pStyle w:val="Heading2"/>
      </w:pPr>
      <w:r>
        <w:t>4.2 响应判定 `FT_AdvanceConfig`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5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响应判定 `FT_AdvanceConfig`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取值/含义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toResult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DontCare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（默认，不判定）/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Equal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（全等）/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Range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（最小~最大区间）/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StartWith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（前缀）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target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targetMin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targetMax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期望值；Range 模式用 min/max，其余用 target；内容为空格分隔 HEX 字节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passMessage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failMessage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判定通过/失败时展示的消息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failTo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失败流转：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Stop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（默认，停止）/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ContinueThis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（继续本 Step 后续）/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ContinueAll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（继续后续 Step）</w:t>
            </w:r>
          </w:p>
        </w:tc>
      </w:tr>
    </w:tbl>
    <w:p>
      <w:pPr>
        <w:spacing w:after="40"/>
      </w:pPr>
    </w:p>
    <w:p>
      <w:pPr>
        <w:pStyle w:val="Heading2"/>
      </w:pPr>
      <w:r>
        <w:t>4.3 文档结构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// 一个 Step 内：每个内层 vector 是一条硬换行；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// 同一硬行内的命令在宽度不足时仍自动软折行。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using FT_FunctionLines    = QVector&lt;QVector&lt;FT_FunctionData&gt;&gt;;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struct FT_FunctionItemConfig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bool              enabled = true;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QString           title;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int               delayMs = 1000;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FT_FunctionLines  lines;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};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using FT_FunctionDocument = QVector&lt;FT_FunctionItemConfig&gt;;  // 整篇配置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设计要点：</w:t>
      </w:r>
      <w:r>
        <w:rPr>
          <w:rFonts w:ascii="Times New Roman" w:hAnsi="Times New Roman" w:eastAsia="宋体" w:cs="Times New Roman"/>
          <w:b/>
          <w:i w:val="0"/>
          <w:sz w:val="21"/>
        </w:rPr>
        <w:t>硬换行是数据的一部分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（二维数组的第二维切分），不是界面临时状态，因此保存/加载/拆分/合并均保持换行语义。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5 用户界面设计</w:t>
      </w:r>
    </w:p>
    <w:p>
      <w:pPr>
        <w:pStyle w:val="Heading2"/>
      </w:pPr>
      <w:r>
        <w:t>5.1 主窗口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窗口标题 </w:t>
      </w:r>
      <w:r>
        <w:rPr>
          <w:rFonts w:ascii="Consolas" w:hAnsi="Consolas" w:eastAsia="微软雅黑" w:cs="Consolas"/>
          <w:b w:val="0"/>
          <w:i w:val="0"/>
          <w:sz w:val="19"/>
        </w:rPr>
        <w:t>FT_Edit - Function Editor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，默认尺寸 1080×640；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自上而下：</w:t>
      </w:r>
      <w:r>
        <w:rPr>
          <w:rFonts w:ascii="Times New Roman" w:hAnsi="Times New Roman" w:eastAsia="宋体" w:cs="Times New Roman"/>
          <w:b/>
          <w:i w:val="0"/>
          <w:sz w:val="21"/>
        </w:rPr>
        <w:t>工具条（高 30px）→ 水平 QSplitter（左树 220 / 右列表自适应）→ 状态栏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列表为空时视口中央显示引导文案"Double-click or drag ... to add a command"。</w:t>
      </w:r>
    </w:p>
    <w:p>
      <w:pPr>
        <w:pStyle w:val="Heading2"/>
      </w:pPr>
      <w:r>
        <w:t>5.2 工具栏（仅图标，带 Tooltip）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6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工具栏（仅图标，带 Tooltip）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图标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Tooltip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行为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load.png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Load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打开 JSON 配置（有修改时先确认丢弃）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save.png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Save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校验通过后保存 JSON（默认文件名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ft_config.json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insert.png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Insert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新建 Step，并追加一条默认命令（TBoxCommand）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clear.png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Clear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确认后清空全部 Step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up.png / down.png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Up / Down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当前 Step 上移/下移</w:t>
            </w:r>
          </w:p>
        </w:tc>
      </w:tr>
    </w:tbl>
    <w:p>
      <w:pPr>
        <w:spacing w:after="40"/>
      </w:pPr>
    </w:p>
    <w:p>
      <w:pPr>
        <w:pStyle w:val="Heading2"/>
      </w:pPr>
      <w:r>
        <w:t>5.3 左侧命令树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Functions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├─ TBox Command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├─ I2C Write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└─ I2C Write+Read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双击</w:t>
      </w:r>
      <w:r>
        <w:rPr>
          <w:rFonts w:ascii="Times New Roman" w:hAnsi="Times New Roman" w:eastAsia="宋体" w:cs="Times New Roman"/>
          <w:b w:val="0"/>
          <w:i w:val="0"/>
          <w:sz w:val="21"/>
        </w:rPr>
        <w:t>叶子节点：把该命令加入</w:t>
      </w:r>
      <w:r>
        <w:rPr>
          <w:rFonts w:ascii="Times New Roman" w:hAnsi="Times New Roman" w:eastAsia="宋体" w:cs="Times New Roman"/>
          <w:b/>
          <w:i w:val="0"/>
          <w:sz w:val="21"/>
        </w:rPr>
        <w:t>当前选中 Step 的组尾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；一个 Step 都没有时自动新建一个；</w:t>
      </w: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右键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：菜单 </w:t>
      </w:r>
      <w:r>
        <w:rPr>
          <w:rFonts w:ascii="Consolas" w:hAnsi="Consolas" w:eastAsia="微软雅黑" w:cs="Consolas"/>
          <w:b w:val="0"/>
          <w:i w:val="0"/>
          <w:sz w:val="19"/>
        </w:rPr>
        <w:t>Add to Current Step: TBox Command / I2C Write / I2C Write+Read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，语义同双击；</w:t>
      </w: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拖拽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：可拖到两个 Step 之间（新建独立 Step）或某个组内（按落点插入，保留精准行内/换行位置）。</w:t>
      </w:r>
    </w:p>
    <w:p>
      <w:pPr>
        <w:pStyle w:val="Heading2"/>
      </w:pPr>
      <w:r>
        <w:t>5.4 Step 行（FT_FunctionItem）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自左向右：使能勾选框（28px，Tooltip"Enable/disable this Step"）、Title 文本框（120px，多行自增高）、命令组（拉伸区）、Delay 数值框（80px，0–60000ms，步进 100，默认 1000）。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Step 空白边距区右键菜单（Step 级操作）：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Move Up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Move Down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─────────────────────────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Wrap to New Empty Step After   （在其后插入空 Step）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Merge with Next Step           （与下一 Step 合并；末行提示 No next step to merge）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─────────────────────────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Remove this Step</w:t>
            </w:r>
          </w:p>
        </w:tc>
      </w:tr>
    </w:tbl>
    <w:p>
      <w:pPr>
        <w:spacing w:after="40"/>
      </w:pPr>
    </w:p>
    <w:p>
      <w:pPr>
        <w:pStyle w:val="Heading2"/>
      </w:pPr>
      <w:r>
        <w:t>5.5 命令组与命令控件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空组显示虚线提示框"Double-click or right-click to add a command"；空组</w:t>
      </w:r>
      <w:r>
        <w:rPr>
          <w:rFonts w:ascii="Times New Roman" w:hAnsi="Times New Roman" w:eastAsia="宋体" w:cs="Times New Roman"/>
          <w:b/>
          <w:i w:val="0"/>
          <w:sz w:val="21"/>
        </w:rPr>
        <w:t>双击</w:t>
      </w:r>
      <w:r>
        <w:rPr>
          <w:rFonts w:ascii="Times New Roman" w:hAnsi="Times New Roman" w:eastAsia="宋体" w:cs="Times New Roman"/>
          <w:b w:val="0"/>
          <w:i w:val="0"/>
          <w:sz w:val="21"/>
        </w:rPr>
        <w:t>追加默认命令；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三类命令均为横向排列的轻量控件，标题内嵌在控件顶部（Port/Reg/Payload/Read Len/Delay 等）；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每条命令右侧显示响应判定状态文字（DontCare 等），点击命令菜单中的 </w:t>
      </w:r>
      <w:r>
        <w:rPr>
          <w:rFonts w:ascii="Times New Roman" w:hAnsi="Times New Roman" w:eastAsia="宋体" w:cs="Times New Roman"/>
          <w:b/>
          <w:i w:val="0"/>
          <w:sz w:val="21"/>
        </w:rPr>
        <w:t>Response Advance...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弹出判定对话框。</w:t>
      </w:r>
    </w:p>
    <w:p>
      <w:pPr>
        <w:pStyle w:val="Heading2"/>
      </w:pPr>
      <w:r>
        <w:t>5.6 Response Advance 对话框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ToResult 下拉（DontCare / Equal / Range / Start With）；选 DontCare 时其下依赖区整体停用；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Target：Equal/StartWith 时为多行 HEX 输入；Range 时切换为 Min/Max 两个输入框（QStackedWidget）；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Pass Message、Fail Message 多行文本；FailTo 下拉（Stop/Continue This/Continue All）；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OK/Cancel；确定时对 HEX 输入做规范化。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6 关键机制设计（架构核心）</w:t>
      </w:r>
    </w:p>
    <w:p>
      <w:pPr>
        <w:pStyle w:val="Heading2"/>
      </w:pPr>
      <w:r>
        <w:t>6.1 四个层级的右键入口归属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258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2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图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Figure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3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右键菜单四级入口归属图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"对象与入口一致"是本次交互重构的总原则，所有 Add/Step 动作按下表归属，</w:t>
      </w:r>
      <w:r>
        <w:rPr>
          <w:rFonts w:ascii="Times New Roman" w:hAnsi="Times New Roman" w:eastAsia="宋体" w:cs="Times New Roman"/>
          <w:b/>
          <w:i w:val="0"/>
          <w:sz w:val="21"/>
        </w:rPr>
        <w:t>不允许在错误层级提供语义不符的入口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7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四个层级的右键入口归属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右键对象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菜单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Add 动作的行为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外层列表空白区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列表菜单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New Step with TBox Command / I2C Write / I2C Write+Read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——一律</w:t>
            </w: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新建独立 Step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；另有 Move Up/Down、Remove Selected、Clear All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行边缘（标题/延时等非组区域）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菜单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上移/下移、其后插空 Step、与下一 Step 合并、删除本 Step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组内空白/行间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组菜单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showGroupMenu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Add ...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三项按现场 hitTest 落点插入；另含 New Empty Step After、Merge with Next Step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命令本身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命令菜单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showCommandMenu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顶部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Insert Command After ▶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子菜单（三类）插在该命令之后；其余为命令级操作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命令菜单完整项：</w:t>
      </w:r>
      <w:r>
        <w:rPr>
          <w:rFonts w:ascii="Consolas" w:hAnsi="Consolas" w:eastAsia="微软雅黑" w:cs="Consolas"/>
          <w:b w:val="0"/>
          <w:i w:val="0"/>
          <w:sz w:val="19"/>
        </w:rPr>
        <w:t>Insert Command After ▶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Response Advance...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Wrap to New Line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Join Previous Line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Split into New Step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Move Up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Move Down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Remove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。各项可用性由 </w:t>
      </w:r>
      <w:r>
        <w:rPr>
          <w:rFonts w:ascii="Consolas" w:hAnsi="Consolas" w:eastAsia="微软雅黑" w:cs="Consolas"/>
          <w:b w:val="0"/>
          <w:i w:val="0"/>
          <w:sz w:val="19"/>
        </w:rPr>
        <w:t>FT_FunctionGroup::refreshMenuStates()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依据命令在组内的位置统一计算后通过 </w:t>
      </w:r>
      <w:r>
        <w:rPr>
          <w:rFonts w:ascii="Consolas" w:hAnsi="Consolas" w:eastAsia="微软雅黑" w:cs="Consolas"/>
          <w:b w:val="0"/>
          <w:i w:val="0"/>
          <w:sz w:val="19"/>
        </w:rPr>
        <w:t>FT_Function::setMenuState()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下发。</w:t>
      </w:r>
    </w:p>
    <w:p>
      <w:pPr>
        <w:pStyle w:val="Heading2"/>
      </w:pPr>
      <w:r>
        <w:t>6.2 组内流式布局：软折行 + 硬换行</w:t>
      </w:r>
    </w:p>
    <w:p>
      <w:r>
        <w:rPr>
          <w:rFonts w:ascii="Consolas" w:hAnsi="Consolas" w:eastAsia="微软雅黑" w:cs="Consolas"/>
          <w:b w:val="0"/>
          <w:i w:val="0"/>
          <w:sz w:val="19"/>
        </w:rPr>
        <w:t>FtFlowBreakLayout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（继承 QLayout）持有扁平 </w:t>
      </w:r>
      <w:r>
        <w:rPr>
          <w:rFonts w:ascii="Consolas" w:hAnsi="Consolas" w:eastAsia="微软雅黑" w:cs="Consolas"/>
          <w:b w:val="0"/>
          <w:i w:val="0"/>
          <w:sz w:val="19"/>
        </w:rPr>
        <w:t>QLayoutItem*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序列，断点记录在 </w:t>
      </w:r>
      <w:r>
        <w:rPr>
          <w:rFonts w:ascii="Consolas" w:hAnsi="Consolas" w:eastAsia="微软雅黑" w:cs="Consolas"/>
          <w:b w:val="0"/>
          <w:i w:val="0"/>
          <w:sz w:val="19"/>
        </w:rPr>
        <w:t>QSet&lt;QWidget*&gt; m_breaks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Consolas" w:hAnsi="Consolas" w:eastAsia="微软雅黑" w:cs="Consolas"/>
          <w:b w:val="0"/>
          <w:i w:val="0"/>
          <w:sz w:val="19"/>
        </w:rPr>
        <w:t>setGeometry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时调用 </w:t>
      </w:r>
      <w:r>
        <w:rPr>
          <w:rFonts w:ascii="Consolas" w:hAnsi="Consolas" w:eastAsia="微软雅黑" w:cs="Consolas"/>
          <w:b w:val="0"/>
          <w:i w:val="0"/>
          <w:sz w:val="19"/>
        </w:rPr>
        <w:t>arrange()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：按命令的 </w:t>
      </w:r>
      <w:r>
        <w:rPr>
          <w:rFonts w:ascii="Consolas" w:hAnsi="Consolas" w:eastAsia="微软雅黑" w:cs="Consolas"/>
          <w:b w:val="0"/>
          <w:i w:val="0"/>
          <w:sz w:val="19"/>
        </w:rPr>
        <w:t>packMinimumWidth()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贪心打包；遇到标记 breakBefore 的命令强制另起一行；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每个命令的最小宽度取内部固定控件宽之和与可扩展控件最小宽；固定宽度控件必须用 </w:t>
      </w:r>
      <w:r>
        <w:rPr>
          <w:rFonts w:ascii="Consolas" w:hAnsi="Consolas" w:eastAsia="微软雅黑" w:cs="Consolas"/>
          <w:b w:val="0"/>
          <w:i w:val="0"/>
          <w:sz w:val="19"/>
        </w:rPr>
        <w:t>maximumSize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裁剪其 minimumSizeHint（如 combo 固定 160 但 hint 174），否则打包换行判定失效；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布局完成后缓存每行包含的 item 序号、各 item 几何与总高，供 hitTest 与插入符绘制复用；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高度变化时发 </w:t>
      </w:r>
      <w:r>
        <w:rPr>
          <w:rFonts w:ascii="Consolas" w:hAnsi="Consolas" w:eastAsia="微软雅黑" w:cs="Consolas"/>
          <w:b w:val="0"/>
          <w:i w:val="0"/>
          <w:sz w:val="19"/>
        </w:rPr>
        <w:t>heightChanged(int)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Heading2"/>
      </w:pPr>
      <w:r>
        <w:t>6.3 落点判定 hitTest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struct FtGroupHit { int flat; bool hardBreak; bool valid; };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点击/拖放位置在</w:t>
      </w:r>
      <w:r>
        <w:rPr>
          <w:rFonts w:ascii="Times New Roman" w:hAnsi="Times New Roman" w:eastAsia="宋体" w:cs="Times New Roman"/>
          <w:b/>
          <w:i w:val="0"/>
          <w:sz w:val="21"/>
        </w:rPr>
        <w:t>两条视觉行之间的间隙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：插入位置为下一行第一条命令，</w:t>
      </w:r>
      <w:r>
        <w:rPr>
          <w:rFonts w:ascii="Consolas" w:hAnsi="Consolas" w:eastAsia="微软雅黑" w:cs="Consolas"/>
          <w:b w:val="0"/>
          <w:i w:val="0"/>
          <w:sz w:val="19"/>
        </w:rPr>
        <w:t>hardBreak=true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在某行</w:t>
      </w:r>
      <w:r>
        <w:rPr>
          <w:rFonts w:ascii="Times New Roman" w:hAnsi="Times New Roman" w:eastAsia="宋体" w:cs="Times New Roman"/>
          <w:b/>
          <w:i w:val="0"/>
          <w:sz w:val="21"/>
        </w:rPr>
        <w:t>最左 10px 热区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（</w:t>
      </w:r>
      <w:r>
        <w:rPr>
          <w:rFonts w:ascii="Consolas" w:hAnsi="Consolas" w:eastAsia="微软雅黑" w:cs="Consolas"/>
          <w:b w:val="0"/>
          <w:i w:val="0"/>
          <w:sz w:val="19"/>
        </w:rPr>
        <w:t>kHardZoneWidth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）：对该行强制换行插入（首行 flat=0 时不设断点）；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在</w:t>
      </w:r>
      <w:r>
        <w:rPr>
          <w:rFonts w:ascii="Times New Roman" w:hAnsi="Times New Roman" w:eastAsia="宋体" w:cs="Times New Roman"/>
          <w:b/>
          <w:i w:val="0"/>
          <w:sz w:val="21"/>
        </w:rPr>
        <w:t>行内命令之间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：行内插入，</w:t>
      </w:r>
      <w:r>
        <w:rPr>
          <w:rFonts w:ascii="Consolas" w:hAnsi="Consolas" w:eastAsia="微软雅黑" w:cs="Consolas"/>
          <w:b w:val="0"/>
          <w:i w:val="0"/>
          <w:sz w:val="19"/>
        </w:rPr>
        <w:t>hardBreak=false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空组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：以组高度中线为界，中线下视为组尾；</w:t>
      </w:r>
    </w:p>
    <w:p>
      <w:pPr>
        <w:pStyle w:val="ListBullet"/>
      </w:pPr>
      <w:r>
        <w:rPr>
          <w:rFonts w:ascii="Consolas" w:hAnsi="Consolas" w:eastAsia="微软雅黑" w:cs="Consolas"/>
          <w:b w:val="0"/>
          <w:i w:val="0"/>
          <w:sz w:val="19"/>
        </w:rPr>
        <w:t>caretRect()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返回插入符矩形，拖拽移动时由 </w:t>
      </w:r>
      <w:r>
        <w:rPr>
          <w:rFonts w:ascii="Consolas" w:hAnsi="Consolas" w:eastAsia="微软雅黑" w:cs="Consolas"/>
          <w:b w:val="0"/>
          <w:i w:val="0"/>
          <w:sz w:val="19"/>
        </w:rPr>
        <w:t>showDropCaret()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绘制竖线/断点提示。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所有插入动作</w:t>
      </w:r>
      <w:r>
        <w:rPr>
          <w:rFonts w:ascii="Times New Roman" w:hAnsi="Times New Roman" w:eastAsia="宋体" w:cs="Times New Roman"/>
          <w:b/>
          <w:i w:val="0"/>
          <w:sz w:val="21"/>
        </w:rPr>
        <w:t>现场调用 hitTest 计算 flat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，不缓存行号，避免命令增删后索引失效。</w:t>
      </w:r>
    </w:p>
    <w:p>
      <w:pPr>
        <w:pStyle w:val="Heading2"/>
      </w:pPr>
      <w:r>
        <w:t>6.4 高度自适应链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几何变化必须沿以下固定链条冒泡，任何一环断裂都会出现行高与内容不符：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FHintTextEdit 内容变化(heightChanged)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或 FT_Function::updateFunctionHeight()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→ FT_FunctionGroup::relayout()/handleLayoutHeight()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setFixedHeight(布局内容高) + emit requestResize()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→ FT_FunctionItem::adjustHeight()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setFixedHeight(itemH)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并回写 QListWidgetItem::setSizeHint(QSize(0, itemH+2))</w:t>
            </w:r>
          </w:p>
        </w:tc>
      </w:tr>
    </w:tbl>
    <w:p>
      <w:pPr>
        <w:spacing w:after="40"/>
      </w:pPr>
    </w:p>
    <w:p>
      <w:r>
        <w:rPr>
          <w:rFonts w:ascii="Consolas" w:hAnsi="Consolas" w:eastAsia="微软雅黑" w:cs="Consolas"/>
          <w:b w:val="0"/>
          <w:i w:val="0"/>
          <w:sz w:val="19"/>
        </w:rPr>
        <w:t>adjustHeight()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用 </w:t>
      </w:r>
      <w:r>
        <w:rPr>
          <w:rFonts w:ascii="Consolas" w:hAnsi="Consolas" w:eastAsia="微软雅黑" w:cs="Consolas"/>
          <w:b w:val="0"/>
          <w:i w:val="0"/>
          <w:sz w:val="19"/>
        </w:rPr>
        <w:t>m_adjusting/m_pendingAdjust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防重入；构造与 </w:t>
      </w:r>
      <w:r>
        <w:rPr>
          <w:rFonts w:ascii="Consolas" w:hAnsi="Consolas" w:eastAsia="微软雅黑" w:cs="Consolas"/>
          <w:b w:val="0"/>
          <w:i w:val="0"/>
          <w:sz w:val="19"/>
        </w:rPr>
        <w:t>applyConfig()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结束后用 </w:t>
      </w:r>
      <w:r>
        <w:rPr>
          <w:rFonts w:ascii="Consolas" w:hAnsi="Consolas" w:eastAsia="微软雅黑" w:cs="Consolas"/>
          <w:b w:val="0"/>
          <w:i w:val="0"/>
          <w:sz w:val="19"/>
        </w:rPr>
        <w:t>QTimer::singleShot(0, adjustHeight)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等布局稳定再测量。</w:t>
      </w:r>
    </w:p>
    <w:p>
      <w:pPr>
        <w:pStyle w:val="Heading2"/>
      </w:pPr>
      <w:r>
        <w:t>6.5 外层行重排：固定槽 + config 轮转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QListWidget 的行控件通过 </w:t>
      </w:r>
      <w:r>
        <w:rPr>
          <w:rFonts w:ascii="Consolas" w:hAnsi="Consolas" w:eastAsia="微软雅黑" w:cs="Consolas"/>
          <w:b w:val="0"/>
          <w:i w:val="0"/>
          <w:sz w:val="19"/>
        </w:rPr>
        <w:t>setItemWidget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绑定在 model index 上，</w:t>
      </w:r>
      <w:r>
        <w:rPr>
          <w:rFonts w:ascii="Consolas" w:hAnsi="Consolas" w:eastAsia="微软雅黑" w:cs="Consolas"/>
          <w:b w:val="0"/>
          <w:i w:val="0"/>
          <w:sz w:val="19"/>
        </w:rPr>
        <w:t>takeItem()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/</w:t>
      </w:r>
      <w:r>
        <w:rPr>
          <w:rFonts w:ascii="Consolas" w:hAnsi="Consolas" w:eastAsia="微软雅黑" w:cs="Consolas"/>
          <w:b w:val="0"/>
          <w:i w:val="0"/>
          <w:sz w:val="19"/>
        </w:rPr>
        <w:t>removeItemWidget()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会立即 </w:t>
      </w:r>
      <w:r>
        <w:rPr>
          <w:rFonts w:ascii="Consolas" w:hAnsi="Consolas" w:eastAsia="微软雅黑" w:cs="Consolas"/>
          <w:b w:val="0"/>
          <w:i w:val="0"/>
          <w:sz w:val="19"/>
        </w:rPr>
        <w:t>deleteLater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行控件。因此外层 Step 重排（上移/下移/行间拖拽）</w:t>
      </w:r>
      <w:r>
        <w:rPr>
          <w:rFonts w:ascii="Times New Roman" w:hAnsi="Times New Roman" w:eastAsia="宋体" w:cs="Times New Roman"/>
          <w:b/>
          <w:i w:val="0"/>
          <w:sz w:val="21"/>
        </w:rPr>
        <w:t>严禁移动 QListWidgetItem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，统一在 </w:t>
      </w:r>
      <w:r>
        <w:rPr>
          <w:rFonts w:ascii="Consolas" w:hAnsi="Consolas" w:eastAsia="微软雅黑" w:cs="Consolas"/>
          <w:b w:val="0"/>
          <w:i w:val="0"/>
          <w:sz w:val="19"/>
        </w:rPr>
        <w:t>FT_Edit::moveFunctionRow(from, insertionPos)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中处理：行槽原地不动，把相邻行的 </w:t>
      </w:r>
      <w:r>
        <w:rPr>
          <w:rFonts w:ascii="Consolas" w:hAnsi="Consolas" w:eastAsia="微软雅黑" w:cs="Consolas"/>
          <w:b w:val="0"/>
          <w:i w:val="0"/>
          <w:sz w:val="19"/>
        </w:rPr>
        <w:t>FT_FunctionItemConfig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快照逐槽轮转，最后把移动行的 config 写回目标槽。</w:t>
      </w:r>
    </w:p>
    <w:p>
      <w:pPr>
        <w:pStyle w:val="Heading2"/>
      </w:pPr>
      <w:r>
        <w:t>6.6 拖拽体系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两类 MIME（定义于 [FT_FunctionGroup.h](file:///e:/WorkSpace/FT_FirstSampltCheck/Module/FT_FunctionGroup.h)）：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8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拖拽体系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MIME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载荷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来源 → 目标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application/x-ft-node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树节点 NodeType（int）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左树 → 组内 / 列表行间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application/x-ft-command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 config 的 JSON（QByteArray）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组内命令 → 同组/异组/行间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命令拖拽源通过</w:t>
      </w:r>
      <w:r>
        <w:rPr>
          <w:rFonts w:ascii="Times New Roman" w:hAnsi="Times New Roman" w:eastAsia="宋体" w:cs="Times New Roman"/>
          <w:b/>
          <w:i w:val="0"/>
          <w:sz w:val="21"/>
        </w:rPr>
        <w:t>进程内单一 static 引用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（匿名 namespace 内 </w:t>
      </w:r>
      <w:r>
        <w:rPr>
          <w:rFonts w:ascii="Consolas" w:hAnsi="Consolas" w:eastAsia="微软雅黑" w:cs="Consolas"/>
          <w:b w:val="0"/>
          <w:i w:val="0"/>
          <w:sz w:val="19"/>
        </w:rPr>
        <w:t>commandDragSourceRef()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）记录 </w:t>
      </w:r>
      <w:r>
        <w:rPr>
          <w:rFonts w:ascii="Consolas" w:hAnsi="Consolas" w:eastAsia="微软雅黑" w:cs="Consolas"/>
          <w:b w:val="0"/>
          <w:i w:val="0"/>
          <w:sz w:val="19"/>
        </w:rPr>
        <w:t>{group 指针, flat}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，提供 set/get/clear 三个函数；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命令跨组移动时，唯一的索引归一化在 </w:t>
      </w:r>
      <w:r>
        <w:rPr>
          <w:rFonts w:ascii="Consolas" w:hAnsi="Consolas" w:eastAsia="微软雅黑" w:cs="Consolas"/>
          <w:b w:val="0"/>
          <w:i w:val="0"/>
          <w:sz w:val="19"/>
        </w:rPr>
        <w:t>FT_Edit::onCommandIntoGroup()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完成：先从源组删除，同源且目标在源之后时 flat 自减；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拖到列表行间（</w:t>
      </w:r>
      <w:r>
        <w:rPr>
          <w:rFonts w:ascii="Consolas" w:hAnsi="Consolas" w:eastAsia="微软雅黑" w:cs="Consolas"/>
          <w:b w:val="0"/>
          <w:i w:val="0"/>
          <w:sz w:val="19"/>
        </w:rPr>
        <w:t>onCommandDroppedToGap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）：源命令移出后，用其数据新建一个独立 Step，空源 Step 保留；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事件路由分工：命令及其子控件的 ContextMenu 由 </w:t>
      </w:r>
      <w:r>
        <w:rPr>
          <w:rFonts w:ascii="Consolas" w:hAnsi="Consolas" w:eastAsia="微软雅黑" w:cs="Consolas"/>
          <w:b w:val="0"/>
          <w:i w:val="0"/>
          <w:sz w:val="19"/>
        </w:rPr>
        <w:t>FT_Function::eventFilter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处理（QTextEdit/QLineEdit 放行原生编辑菜单）；</w:t>
      </w:r>
      <w:r>
        <w:rPr>
          <w:rFonts w:ascii="Consolas" w:hAnsi="Consolas" w:eastAsia="微软雅黑" w:cs="Consolas"/>
          <w:b w:val="0"/>
          <w:i w:val="0"/>
          <w:sz w:val="19"/>
        </w:rPr>
        <w:t>FT_FunctionGroup::eventFilter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1"/>
        </w:rPr>
        <w:t>只处理左键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MouseButtonPress/Move/Release（发起命令拖拽），不碰右键；组空白区右键直达 group 的 </w:t>
      </w:r>
      <w:r>
        <w:rPr>
          <w:rFonts w:ascii="Consolas" w:hAnsi="Consolas" w:eastAsia="微软雅黑" w:cs="Consolas"/>
          <w:b w:val="0"/>
          <w:i w:val="0"/>
          <w:sz w:val="19"/>
        </w:rPr>
        <w:t>contextMenuEvent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Heading2"/>
      </w:pPr>
      <w:r>
        <w:t>6.7 信号链路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258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2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图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Figure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4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信号链路与高度自适应链图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命令 → 组：</w:t>
      </w:r>
      <w:r>
        <w:rPr>
          <w:rFonts w:ascii="Consolas" w:hAnsi="Consolas" w:eastAsia="微软雅黑" w:cs="Consolas"/>
          <w:b w:val="0"/>
          <w:i w:val="0"/>
          <w:sz w:val="19"/>
        </w:rPr>
        <w:t>contentChanged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requestRemove/requestMoveUp/requestMoveDown/requestWrap/requestUnwrap/requestSplitNewStep/requestInsertAfter(typeName)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requestResize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组 → Step/Edit：</w:t>
      </w:r>
      <w:r>
        <w:rPr>
          <w:rFonts w:ascii="Consolas" w:hAnsi="Consolas" w:eastAsia="微软雅黑" w:cs="Consolas"/>
          <w:b w:val="0"/>
          <w:i w:val="0"/>
          <w:sz w:val="19"/>
        </w:rPr>
        <w:t>contentChanged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structureChanged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requestResize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splitStepRequested(flat)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nodeDroppedAt(nodeType,flat,hardBreak)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commandDroppedAt(payload,flat,hardBreak)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requestInsertStepAfter()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requestMergeWithNext()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Step → Edit：</w:t>
      </w:r>
      <w:r>
        <w:rPr>
          <w:rFonts w:ascii="Consolas" w:hAnsi="Consolas" w:eastAsia="微软雅黑" w:cs="Consolas"/>
          <w:b w:val="0"/>
          <w:i w:val="0"/>
          <w:sz w:val="19"/>
        </w:rPr>
        <w:t>contentChanged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removeRequested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moveUpRequested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moveDownRequested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insertStepAfterRequested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mergeWithNextRequested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splitStepRequested(flat)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Edit 侧统一在 </w:t>
      </w:r>
      <w:r>
        <w:rPr>
          <w:rFonts w:ascii="Consolas" w:hAnsi="Consolas" w:eastAsia="微软雅黑" w:cs="Consolas"/>
          <w:b w:val="0"/>
          <w:i w:val="0"/>
          <w:sz w:val="19"/>
        </w:rPr>
        <w:t>createStep()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内调用 </w:t>
      </w:r>
      <w:r>
        <w:rPr>
          <w:rFonts w:ascii="Consolas" w:hAnsi="Consolas" w:eastAsia="微软雅黑" w:cs="Consolas"/>
          <w:b w:val="0"/>
          <w:i w:val="0"/>
          <w:sz w:val="19"/>
        </w:rPr>
        <w:t>wireStepSignals()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挂接，保证新建行与导入重建行的信号连接完全一致；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任何编辑信号最终都调 </w:t>
      </w:r>
      <w:r>
        <w:rPr>
          <w:rFonts w:ascii="Consolas" w:hAnsi="Consolas" w:eastAsia="微软雅黑" w:cs="Consolas"/>
          <w:b w:val="0"/>
          <w:i w:val="0"/>
          <w:sz w:val="19"/>
        </w:rPr>
        <w:t>m_project-&gt;markDirty()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（重建/加载期间由 </w:t>
      </w:r>
      <w:r>
        <w:rPr>
          <w:rFonts w:ascii="Consolas" w:hAnsi="Consolas" w:eastAsia="微软雅黑" w:cs="Consolas"/>
          <w:b w:val="0"/>
          <w:i w:val="0"/>
          <w:sz w:val="19"/>
        </w:rPr>
        <w:t>m_loading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m_suppressDirty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抑制）。</w:t>
      </w:r>
    </w:p>
    <w:p>
      <w:pPr>
        <w:pStyle w:val="Heading2"/>
      </w:pPr>
      <w:r>
        <w:t>6.8 Step 拆分与合并</w:t>
      </w: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拆分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</w:t>
      </w:r>
      <w:r>
        <w:rPr>
          <w:rFonts w:ascii="Consolas" w:hAnsi="Consolas" w:eastAsia="微软雅黑" w:cs="Consolas"/>
          <w:b w:val="0"/>
          <w:i w:val="0"/>
          <w:sz w:val="19"/>
        </w:rPr>
        <w:t>splitStepAt(row, flat)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：拍平组内全部命令并记录原硬换行集合；从 flat 处切成 head/tail 两份 config（保留各自断点），head 写回当前行，tail 在下一行新建 Step；</w:t>
      </w: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合并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</w:t>
      </w:r>
      <w:r>
        <w:rPr>
          <w:rFonts w:ascii="Consolas" w:hAnsi="Consolas" w:eastAsia="微软雅黑" w:cs="Consolas"/>
          <w:b w:val="0"/>
          <w:i w:val="0"/>
          <w:sz w:val="19"/>
        </w:rPr>
        <w:t>mergeStepWithNext(row)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：把下一 Step 首行拼到当前 Step 末行（行内合并），其余硬行整体追加；末行执行合并时仅状态栏提示"No next step to merge"，安全返回；</w:t>
      </w:r>
    </w:p>
    <w:p>
      <w:pPr>
        <w:pStyle w:val="ListBullet"/>
      </w:pPr>
      <w:r>
        <w:rPr>
          <w:rFonts w:ascii="Times New Roman" w:hAnsi="Times New Roman" w:eastAsia="宋体" w:cs="Times New Roman"/>
          <w:b/>
          <w:i w:val="0"/>
          <w:sz w:val="21"/>
        </w:rPr>
        <w:t>插入空 Step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</w:t>
      </w:r>
      <w:r>
        <w:rPr>
          <w:rFonts w:ascii="Consolas" w:hAnsi="Consolas" w:eastAsia="微软雅黑" w:cs="Consolas"/>
          <w:b w:val="0"/>
          <w:i w:val="0"/>
          <w:sz w:val="19"/>
        </w:rPr>
        <w:t>insertEmptyStepAfter(row)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：在其后插入默认 config（空组）。</w:t>
      </w:r>
    </w:p>
    <w:p>
      <w:pPr>
        <w:pStyle w:val="Heading2"/>
      </w:pPr>
      <w:r>
        <w:t>6.9 重建期抑制与控件销毁</w:t>
      </w:r>
    </w:p>
    <w:p>
      <w:pPr>
        <w:pStyle w:val="ListBullet"/>
      </w:pPr>
      <w:r>
        <w:rPr>
          <w:rFonts w:ascii="Consolas" w:hAnsi="Consolas" w:eastAsia="微软雅黑" w:cs="Consolas"/>
          <w:b w:val="0"/>
          <w:i w:val="0"/>
          <w:sz w:val="19"/>
        </w:rPr>
        <w:t>applyLines()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/</w:t>
      </w:r>
      <w:r>
        <w:rPr>
          <w:rFonts w:ascii="Consolas" w:hAnsi="Consolas" w:eastAsia="微软雅黑" w:cs="Consolas"/>
          <w:b w:val="0"/>
          <w:i w:val="0"/>
          <w:sz w:val="19"/>
        </w:rPr>
        <w:t>applyConfig()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重建期间置 </w:t>
      </w:r>
      <w:r>
        <w:rPr>
          <w:rFonts w:ascii="Consolas" w:hAnsi="Consolas" w:eastAsia="微软雅黑" w:cs="Consolas"/>
          <w:b w:val="0"/>
          <w:i w:val="0"/>
          <w:sz w:val="19"/>
        </w:rPr>
        <w:t>m_loading=true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：不发 </w:t>
      </w:r>
      <w:r>
        <w:rPr>
          <w:rFonts w:ascii="Consolas" w:hAnsi="Consolas" w:eastAsia="微软雅黑" w:cs="Consolas"/>
          <w:b w:val="0"/>
          <w:i w:val="0"/>
          <w:sz w:val="19"/>
        </w:rPr>
        <w:t>contentChanged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、不调 </w:t>
      </w:r>
      <w:r>
        <w:rPr>
          <w:rFonts w:ascii="Consolas" w:hAnsi="Consolas" w:eastAsia="微软雅黑" w:cs="Consolas"/>
          <w:b w:val="0"/>
          <w:i w:val="0"/>
          <w:sz w:val="19"/>
        </w:rPr>
        <w:t>adjustHeight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；结束后复位并 </w:t>
      </w:r>
      <w:r>
        <w:rPr>
          <w:rFonts w:ascii="Consolas" w:hAnsi="Consolas" w:eastAsia="微软雅黑" w:cs="Consolas"/>
          <w:b w:val="0"/>
          <w:i w:val="0"/>
          <w:sz w:val="19"/>
        </w:rPr>
        <w:t>QTimer::singleShot(0, adjustHeight)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onsolas" w:hAnsi="Consolas" w:eastAsia="微软雅黑" w:cs="Consolas"/>
          <w:b w:val="0"/>
          <w:i w:val="0"/>
          <w:sz w:val="19"/>
        </w:rPr>
        <w:t>removeFunctionAt()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等移除控件时必须先 </w:t>
      </w:r>
      <w:r>
        <w:rPr>
          <w:rFonts w:ascii="Consolas" w:hAnsi="Consolas" w:eastAsia="微软雅黑" w:cs="Consolas"/>
          <w:b w:val="0"/>
          <w:i w:val="0"/>
          <w:sz w:val="19"/>
        </w:rPr>
        <w:t>w-&gt;hide()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再 </w:t>
      </w:r>
      <w:r>
        <w:rPr>
          <w:rFonts w:ascii="Consolas" w:hAnsi="Consolas" w:eastAsia="微软雅黑" w:cs="Consolas"/>
          <w:b w:val="0"/>
          <w:i w:val="0"/>
          <w:sz w:val="19"/>
        </w:rPr>
        <w:t>deleteLater()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，否则真实渲染会出现已删控件残影（deleteLater 到下一轮事件循环才析构）。</w:t>
      </w:r>
    </w:p>
    <w:p>
      <w:pPr>
        <w:pStyle w:val="Heading2"/>
      </w:pPr>
      <w:r>
        <w:t>6.10 持久化与校验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258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2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图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Figure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5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编辑、保存与加载流程图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保存：</w:t>
      </w:r>
      <w:r>
        <w:rPr>
          <w:rFonts w:ascii="Consolas" w:hAnsi="Consolas" w:eastAsia="微软雅黑" w:cs="Consolas"/>
          <w:b w:val="0"/>
          <w:i w:val="0"/>
          <w:sz w:val="19"/>
        </w:rPr>
        <w:t>FT_Project::collectDocument()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逐行 </w:t>
      </w:r>
      <w:r>
        <w:rPr>
          <w:rFonts w:ascii="Consolas" w:hAnsi="Consolas" w:eastAsia="微软雅黑" w:cs="Consolas"/>
          <w:b w:val="0"/>
          <w:i w:val="0"/>
          <w:sz w:val="19"/>
        </w:rPr>
        <w:t>toConfig()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收集 → </w:t>
      </w:r>
      <w:r>
        <w:rPr>
          <w:rFonts w:ascii="Consolas" w:hAnsi="Consolas" w:eastAsia="微软雅黑" w:cs="Consolas"/>
          <w:b w:val="0"/>
          <w:i w:val="0"/>
          <w:sz w:val="19"/>
        </w:rPr>
        <w:t>FT_Data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转 JSON（</w:t>
      </w:r>
      <w:r>
        <w:rPr>
          <w:rFonts w:ascii="Consolas" w:hAnsi="Consolas" w:eastAsia="微软雅黑" w:cs="Consolas"/>
          <w:b w:val="0"/>
          <w:i w:val="0"/>
          <w:sz w:val="19"/>
        </w:rPr>
        <w:t>ordered_json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、缩进 2）→ 写文件 → </w:t>
      </w:r>
      <w:r>
        <w:rPr>
          <w:rFonts w:ascii="Consolas" w:hAnsi="Consolas" w:eastAsia="微软雅黑" w:cs="Consolas"/>
          <w:b w:val="0"/>
          <w:i w:val="0"/>
          <w:sz w:val="19"/>
        </w:rPr>
        <w:t>markClean()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保存前校验：TBox 的 payload、I2C 的 reg/payload 必须是</w:t>
      </w:r>
      <w:r>
        <w:rPr>
          <w:rFonts w:ascii="Times New Roman" w:hAnsi="Times New Roman" w:eastAsia="宋体" w:cs="Times New Roman"/>
          <w:b/>
          <w:i w:val="0"/>
          <w:sz w:val="21"/>
        </w:rPr>
        <w:t>空格分隔的两位 HEX 字节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（如 </w:t>
      </w:r>
      <w:r>
        <w:rPr>
          <w:rFonts w:ascii="Consolas" w:hAnsi="Consolas" w:eastAsia="微软雅黑" w:cs="Consolas"/>
          <w:b w:val="0"/>
          <w:i w:val="0"/>
          <w:sz w:val="19"/>
        </w:rPr>
        <w:t>22 66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），空串允许；非法时弹窗指明 Step 标题与字段名，阻止保存；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加载：JSON parse 与结构解析分两层 try/catch，错误分别提示"不是合法 JSON"/"配置结构错误"；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v1 兼容：item 没有 </w:t>
      </w:r>
      <w:r>
        <w:rPr>
          <w:rFonts w:ascii="Consolas" w:hAnsi="Consolas" w:eastAsia="微软雅黑" w:cs="Consolas"/>
          <w:b w:val="0"/>
          <w:i w:val="0"/>
          <w:sz w:val="19"/>
        </w:rPr>
        <w:t>lines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而含单个 </w:t>
      </w:r>
      <w:r>
        <w:rPr>
          <w:rFonts w:ascii="Consolas" w:hAnsi="Consolas" w:eastAsia="微软雅黑" w:cs="Consolas"/>
          <w:b w:val="0"/>
          <w:i w:val="0"/>
          <w:sz w:val="19"/>
        </w:rPr>
        <w:t>function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对象时，按单行单命令读入（见《技术文档》）。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7 编辑功能与菜单一览表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9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编辑功能与菜单一览表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操作对象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交互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左树叶子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双击 / 右键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加入当前选中 Step 组尾（无 Step 则新建）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左树叶子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拖拽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行间=新建 Step；组内=按落点插入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列表空白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双击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新建含默认(TBox)命令的 Step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列表空白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右键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New Step with ×3、Move Up/Down、Remove Selected、Clear All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列表行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左键拖拽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按 config 轮转重排 Step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列表行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Enter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末尾新建 TBox Step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列表行（焦点在列表时）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确认后删除当前 Step（焦点在输入控件内时不触发）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边缘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右键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Move Up/Down、插空 Step、合并下一 Step、删除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组空白/行间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左键双击（仅空组）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追加默认命令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组空白/行间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右键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Add ×3（按落点）、New Empty Step After、Merge with Next Step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组内命令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左键拖拽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同组/跨组移动；行左缘/行间落点决定硬换行；拖到列表行间=拆成新 Step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右键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Insert Command After ▶、Response Advance、Wrap/Join、Split into New Step、Move Up/Down、Remove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工具栏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点击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Load / Save / Insert / Clear / Up / Down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8 预留与演进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执行引擎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  <w:r>
        <w:rPr>
          <w:rFonts w:ascii="Consolas" w:hAnsi="Consolas" w:eastAsia="微软雅黑" w:cs="Consolas"/>
          <w:b w:val="0"/>
          <w:i w:val="0"/>
          <w:sz w:val="19"/>
        </w:rPr>
        <w:t>FT_Test::runDocument()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目前为占位；未来实现时直接消费 </w:t>
      </w:r>
      <w:r>
        <w:rPr>
          <w:rFonts w:ascii="Consolas" w:hAnsi="Consolas" w:eastAsia="微软雅黑" w:cs="Consolas"/>
          <w:b w:val="0"/>
          <w:i w:val="0"/>
          <w:sz w:val="19"/>
        </w:rPr>
        <w:t>FT_FunctionDocument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，经 </w:t>
      </w:r>
      <w:r>
        <w:rPr>
          <w:rFonts w:ascii="Consolas" w:hAnsi="Consolas" w:eastAsia="微软雅黑" w:cs="Consolas"/>
          <w:b w:val="0"/>
          <w:i w:val="0"/>
          <w:sz w:val="19"/>
        </w:rPr>
        <w:t>testStarted/testFinished(bool)/logMessage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与界面联动；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日志面板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  <w:r>
        <w:rPr>
          <w:rFonts w:ascii="Consolas" w:hAnsi="Consolas" w:eastAsia="微软雅黑" w:cs="Consolas"/>
          <w:b w:val="0"/>
          <w:i w:val="0"/>
          <w:sz w:val="19"/>
        </w:rPr>
        <w:t>Widgets/Log*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（环形缓冲、六级日志 Trace..Fatal、过滤代理、高亮、暂停/自动滚动/复制/统计）已具备完整能力，后续在主窗口以 QSplitter 挂接 </w:t>
      </w:r>
      <w:r>
        <w:rPr>
          <w:rFonts w:ascii="Consolas" w:hAnsi="Consolas" w:eastAsia="微软雅黑" w:cs="Consolas"/>
          <w:b w:val="0"/>
          <w:i w:val="0"/>
          <w:sz w:val="19"/>
        </w:rPr>
        <w:t>LogTableView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并对接执行引擎日志即可；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配置版本升级时在 </w:t>
      </w:r>
      <w:r>
        <w:rPr>
          <w:rFonts w:ascii="Consolas" w:hAnsi="Consolas" w:eastAsia="微软雅黑" w:cs="Consolas"/>
          <w:b w:val="0"/>
          <w:i w:val="0"/>
          <w:sz w:val="19"/>
        </w:rPr>
        <w:t>FT_Data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读取侧保持旧版本兼容并递增 </w:t>
      </w:r>
      <w:r>
        <w:rPr>
          <w:rFonts w:ascii="Consolas" w:hAnsi="Consolas" w:eastAsia="微软雅黑" w:cs="Consolas"/>
          <w:b w:val="0"/>
          <w:i w:val="0"/>
          <w:sz w:val="19"/>
        </w:rPr>
        <w:t>kFtConfigVersion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关闭窗口当前不弹未保存确认（</w:t>
      </w:r>
      <w:r>
        <w:rPr>
          <w:rFonts w:ascii="Consolas" w:hAnsi="Consolas" w:eastAsia="微软雅黑" w:cs="Consolas"/>
          <w:b w:val="0"/>
          <w:i w:val="0"/>
          <w:sz w:val="19"/>
        </w:rPr>
        <w:t>closeEvent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直接接受），如需要可复用 </w:t>
      </w:r>
      <w:r>
        <w:rPr>
          <w:rFonts w:ascii="Consolas" w:hAnsi="Consolas" w:eastAsia="微软雅黑" w:cs="Consolas"/>
          <w:b w:val="0"/>
          <w:i w:val="0"/>
          <w:sz w:val="19"/>
        </w:rPr>
        <w:t>FT_Project::confirmDiscardIfDirty()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补齐。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第 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separate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>1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 页 / 共 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instrText xml:space="preserve"> NUMPAGES </w:instrTex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separate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>1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8DB3E2"/>
      </w:pBdr>
    </w:pPr>
    <w:r/>
    <w:r>
      <w:rPr>
        <w:rFonts w:ascii="Times New Roman" w:hAnsi="Times New Roman" w:eastAsia="宋体" w:cs="Times New Roman"/>
        <w:b w:val="0"/>
        <w:i w:val="0"/>
        <w:color w:val="808080"/>
        <w:sz w:val="16"/>
      </w:rPr>
      <w:t>FT_Edit 上位机软件设计文档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2E75B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FT_Edit 上位机软件设计文档</dc:title>
  <dc:subject>FT_Edit 上位机软件文档</dc:subject>
  <dc:creator>FT_Edit 开发组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