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vbaData.xml" ContentType="application/vnd.ms-word.vbaData+xml"/>
  <Override PartName="/word/vbaProject.bin" ContentType="application/vnd.ms-office.vbaProject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varargout = Land_Res_Sustain_Dev_Comp_Assess_Sys(varargin)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LAND_RES_SUSTAIN_DEV_COMP_ASSESS_SYS MATLAB code for Land_Res_Sustain_Dev_Comp_Assess_Sys.fig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LAND_RES_SUSTAIN_DEV_COMP_ASSESS_SYS, by itself, creates a new LAND_RES_SUSTAIN_DEV_COMP_ASSESS_SYS or raises the existing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singleton*.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H = LAND_RES_SUSTAIN_DEV_COMP_ASSESS_SYS returns the handle to a new LAND_RES_SUSTAIN_DEV_COMP_ASSESS_SYS or the handle to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the existing singleton*.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LAND_RES_SUSTAIN_DEV_COMP_ASSESS_SYS('CALLBACK',hObject,eventData,handles,...) calls the local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function named CALLBACK in LAND_RES_SUSTAIN_DEV_COMP_ASSESS_SYS.M with the given input arguments.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LAND_RES_SUSTAIN_DEV_COMP_ASSESS_SYS('Property','Value',...) creates a new LAND_RES_SUSTAIN_DEV_COMP_ASSESS_SYS or raises the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existing singleton*.  Starting from the left, property value pairs are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applied to the GUI before Land_Res_Sustain_Dev_Comp_Assess_Sys_OpeningFcn gets called.  An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unrecognized property name or invalid value makes property application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stop.  All inputs are passed to Land_Res_Sustain_Dev_Comp_Assess_Sys_OpeningFcn via varargin.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*See GUI Options on GUIDE's Tools menu.  Choose "GUI allows only one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instance to run (singleton)".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See also: GUIDE, GUIDATA, GUIHANDLES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Edit the above text to modify the response to help Land_Res_Sustain_Dev_Comp_Assess_Sys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Last Modified by GUIDE v2.5 22-Feb-2024 14:13:42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Begin initialization code - DO NOT EDIT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gui_Singleton = 1;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gui_State = struct('gui_Name',       mfilename,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'gui_Singleton',  gui_Singleton,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'gui_OpeningFcn', @Land_Res_Sustain_Dev_Comp_Assess_Sys_OpeningFcn,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'gui_OutputFcn',  @Land_Res_Sustain_Dev_Comp_Assess_Sys_OutputFcn,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'gui_LayoutFcn',  [] 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'gui_Callback',   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nargin &amp;&amp; ischar(varargin{1})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gui_State.gui_Callback = str2func(varargin{1});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nargout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[varargout{1:nargout}] = gui_mainfcn(gui_State, varargin{:});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gui_mainfcn(gui_State, varargin{:});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End initialization code - DO NOT EDIT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just before Land_Res_Sustain_Dev_Comp_Assess_Sys is made visible.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Land_Res_Sustain_Dev_Comp_Assess_Sys_OpeningFcn(hObject, eventdata, handles, 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This function has no output args, see OutputFcn.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varargin   command line arguments to Land_Res_Sustain_Dev_Comp_Assess_Sys (see VARARGIN)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Choose default command line output for Land_Res_Sustain_Dev_Comp_Assess_Sys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handles.output = hObject;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initializeGUIComponents(handles);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Update handles structure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guidata(hObject, handles);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Outputs from this function are returned to the command line.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function varargout = Land_Res_Sustain_Dev_Comp_Assess_Sys_OutputFcn(hObject, eventdata, handles)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varargout  cell array for returning output args (see VARARGOUT);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Get default command line output from handles structure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varargout{1} = handles.output;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text55_ButtonDownFcn(hObject,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 = msgbox('网络连接状态正常', '网络连通性测试','help');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 = h.JavaFrame.getFigurePanelContainer.getComponent(0).getTopLevelAncestor;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jMsgBox.setAlwaysOnTop(true);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figure(handles.figure1);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capture_and_draw_msgbox(h, true, 'text65', 'uipanel11', true, 'tu11.png');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text57_ButtonDownFcn(hObject,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set(gcf,'visible','off');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edit1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edit1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ind w:firstLine="36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set(hObject,'</w:t>
      </w:r>
    </w:p>
    <w:p>
      <w:pPr>
        <w:ind w:firstLine="360"/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popupmenu4.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popupmenu4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popupmenu4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slider movement.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slider1_Callback(hObject,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get(hObject,'Value') returns position of slider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get(hObject,'Min') and get(hObject,'Max') to determine range of slider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slider1_CreateFcn(hObject,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slider controls usually have a light gray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set(hObject,'BackgroundColor',[.9 .9 .9]);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edit8_Callback(~,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slider movement.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slider1_Callback(hObject,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get(hObject,'Value') returns position of slider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get(hObject,'Min') and get(hObject,'Max') to determine range of slider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slider1_CreateFcn(hObject,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slider1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slider controls usually have a light gray background.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set(hObject,'BackgroundColor',[.9 .9 .9]);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popupmenu1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checkbox1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just before zsjxygljsrj is made visible.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zsjxygljsrj_OpeningFcn(hObject, eventdata, handles, 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This function has no output args, see OutputFcn.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varargin   command line arguments to zsjxygljsrj (see VARARGIN)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Choose default command line output for zsjxygljsrj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handles.output = hObject;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Update handles structure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guidata(hObject, handles);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UIWAIT makes zsjxygljsrj wait for user response (see UIRESUME)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uiwait(handles.figure1);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Outputs from this function are returned to the command line.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function varargout = zsjxygljsrj_OutputFcn(hObject, eventdata, handles) 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varargout  cell array for returning output args (see VARARGOUT);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figure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Get default command line output from handles structure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varargout{1} = handles.output;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selection change in popupmenu1.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contents = cellstr(get(hObject,'String')) returns popupmenu1 contents as cell array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contents{get(hObject,'Value')} returns selected item from popupmenu1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popupmenu1_CreateFcn(hObject,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popupmenu1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e</w:t>
      </w:r>
      <w:r>
        <w:rPr>
          <w:rFonts w:hint="eastAsia" w:ascii="黑体" w:hAnsi="黑体" w:eastAsia="黑体" w:cs="黑体"/>
          <w:sz w:val="18"/>
          <w:szCs w:val="18"/>
        </w:rPr>
        <w:t>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edit2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edit2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edit3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edit3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edit3_CreateFcn(hObject,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pushbutton8.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pushbutton9.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pushbutton3.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edit53 as a double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edit43 as a double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edit61 as a double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edit79_Callback(hObject,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edit79_CreateFcn(hObject,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edit52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edit81_CreateFcn(hObject,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edit55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edit33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edit78_CreateFcn(hObject,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edit23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edit24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bookmarkStart w:id="1" w:name="_GoBack"/>
      <w:bookmarkEnd w:id="1"/>
      <w:r>
        <w:rPr>
          <w:rFonts w:hint="eastAsia" w:ascii="黑体" w:hAnsi="黑体" w:eastAsia="黑体" w:cs="黑体"/>
          <w:sz w:val="18"/>
          <w:szCs w:val="18"/>
        </w:rPr>
        <w:t>function initx_Callback(hObject,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inity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targx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targz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targz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targz_CreateFcn(hObject,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targz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initz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initz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initz_CreateFcn(hObject,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initz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num_Callback(hObject,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num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num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num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num_CreateFcn(hObject,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num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xx_Callback(hObject,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xx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xx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xx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xx_CreateFcn(hObject,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xx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yy_Callback(hObject,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yy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yy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yy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yy_CreateFcn(hObject,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yy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zz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zz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zz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zz_CreateFcn(hObject,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zz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rx_Callback(hObject,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rx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rx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rx_CreateFcn(hObject,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rx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ry_Callback(hObject,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ry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ry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ry_CreateFcn(hObject,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ry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edit5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edit5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rz_Callback(hObject,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rz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rz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rz_CreateFcn(hObject,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rz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editshow_Callback(hObject,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editshow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editshow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editshow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editshow_CreateFcn(hObject,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editshow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editn3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editn3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editn3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editn6 as text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editn6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editn6_CreateFcn(hObject,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editn6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edit9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edit9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edit27_CreateFcn(hObject,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edit9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edit5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edit5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edit5_CreateFcn(hObject,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edit5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edit10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edit10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edit10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edit33_CreateFcn(hObject,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edit2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edit2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edit36_CreateFcn(hObject,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mouse press over axes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axes1_ButtonDownFcn(hObject,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axes1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axes(handles.axes1)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edit38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edit38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edit38_CreateFcn(hObject,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edit38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pushbutton14.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pushbutton17_Callback(hObject,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pushbutton17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button press in pushbutton18.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on mouse press over axes background.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axes2_ButtonDownFcn(hObject,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axes(handles.axes2)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axes2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edit40_Callback(hObject,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edit4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edit4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edit40_CreateFcn(hObject,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edit4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edit6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edit6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edit41_CreateFcn(hObject,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edit6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edit42_Callback(hObject,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Hints: get(hObject,'String') returns contents of edit8 as text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 str2double(get(hObject,'String')) returns contents of edit8 as a double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function edit42_CreateFcn(hObject, eventdata, handles)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hObject    handle to edit8 (see GCBO)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get(hObject,'String') returns contents of edit7 as text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str2double(get(hObject,'String')) returns contents of edit7 as a double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edit7_CreateFcn(hObject,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edit7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edit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initializeGUIComponents(handles)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ELEMENT_TOP = 300;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'gyrj.png', 'btn_text_1',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'wljc.png', 'btn_text_2',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'qcsj.png', 'btn_text_3',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'tc.png', 'btn_text_4',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'dr.png', 'btn_text_5',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'hz.png', 'btn_text_6',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setImageToAxesWithAlpha(handles, 'tx.png', 'btn_text_7', [1, 1, 1]);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set(handles.text26, 'String', '  土地资源可持续发展综合评估系统');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handles.uipanel2.Title = '土地资源分类管理';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handles.uipanel3.Title = '土地资源评估指标设置';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handles.uipanel4.Title = '数据收集处理设置';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handles.uipanel5.Title = '土地质量参数管理';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handles.uipanel6.Title = '可持续发展综合评估';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set(handles.pushbutton8, 'String', '确认选择');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set(handles.pushbutton9, 'String', '确认设置');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set(handles.pushbutton10, 'String', '确认设置');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set(handles.pushbutton11, 'String', '保存信息');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set(handles.pushbutton12, 'String', '综合评估');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set(handles.text_btn_text_1, 'String', '导入土地资源可持续发展评估流程图');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set(handles.text_btn_text_2, 'String', '绘制土地使用效率分析三维图');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set(handles.text_btn_text_3, 'String', '绘制可持续发展综合分析柱状图');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unit_content = {'', '', '', '', '%'};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text_contents1 = {'农业用地', '商业用地', '住宅用地', '工业用地', '休闲娱乐用地', '保护区', '水域'};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text_contents2 = {'土地质量', '土地可利用度', '生态价值', '经济效益', '社会影响', '持续利用能力', '管理保护'};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text_contents3 = {'地理信息系统', '遥感技术', '土地调查', '统计分析', '模型仿真', '专家咨询', '公众参与'};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text_contents4 = {'土壤肥力', '土地平整度', '土壤湿度', '地下水位', '土壤pH值', '有机质含量', '重金属含量'};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text_contents5 = {'土地利用效率', '生态维持能力', '经济贡献度', '社会福祉影响', '可持续性', '政策适应性', '风险控制能力'};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features1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'checkbox', 'fontSize', 12, 'width', 80, 'defaultValue', '选择', 'items', {{}}, 'range', [],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features2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{formatItems('土壤肥力|侵蚀程度|污染情况')},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{formatItems('可耕地面积|可林地面积|可开发面积')}, 'width', 100, 'fontSize', 9,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{formatItems('生物多样性|碳吸存|水源涵养')},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{formatItems('农业产出|林业产出|旅游收入')},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{formatItems('就业机会|生活质量|文化价值')},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{formatItems('再生能力|适应变化|抗灾能力')},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{formatItems('管理效率|政策支持|社区参与')},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features3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{formatItems('数据采集|空间分析|数据展示')},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{formatItems('影像获取|变化监测|环境评估')},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{formatItems('样点调查|土地分类|利用现状')},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{formatItems('数据整理|趋势分析|关联研究')},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{formatItems('土地利用模拟|生态影响预测|经济预估')}, 'width', 100, 'fontSize', 9,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{formatItems('经验分享|问题解答|策略建议')},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'popupmenu', 'items', {formatItems('意见征集|知识普及|反馈机制')}, 'width', 100, 'fontSize', 10, 'range', [], 'defaultValue', '', 'unit', '', 'unitFontSize', 14),...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features4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'm',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100, 'unit', '',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'mg/kg',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features5 = [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struct('type', 'edit', 'fontSize', 12, 'width', 60, 'unit', '%', 'unitFontSize', 14, 'defaultValue', '', 'items', {{}}, 'range', []),...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];</w:t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  <w:t/>
      </w:r>
      <w:r>
        <w:rPr>
          <w:rFonts w:hint="eastAsia" w:ascii="黑体" w:hAnsi="黑体" w:eastAsia="黑体" w:cs="黑体"/>
          <w:sz w:val="18"/>
          <w:lang w:val="en-US" w:eastAsia="zh-CN"/>
        </w:rPr>
        <w:tab/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功能点名称创建（键）的调用方法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handles.uipanel2, text_contents1,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handles.uipanel3, text_contents2,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handles.uipanel4, text_contents3,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handles.uipanel5, text_contents4,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createDynamicText(handles, handles.uipanel6, text_contents5, 14, 10, 39,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功能点值创建（值）的调用方法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handles.uipanel2, features1, 39, 200,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handles.uipanel3, features2, 39, 160,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handles.uipanel4, features3, 39, 160,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handles.uipanel5, features4, 39, 150,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createUIComponents(handles, handles.uipanel6, features5, 39, 185,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确认按钮哪一行最后是否带有单位的调用方法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handles = createUnitText(handles, {'uipanel2', 'uipanel3', 'uipanel4', 'uipanel5', 'uipanel6'}, 14, unit_content, [255, 255, 255], [0, 0, 0]);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text68_ButtonDownFcn(hObject,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text_click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capture_and_draw('uipanel2', false, 'pushbutton8', 'uipanel2', false, 'tu1.png');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pushbutton8.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pushbutton8_Callback(hObject,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set(handles.text38,'String','选择成功');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capture_and_draw('uipanel2', true, 'pushbutton8', 'uipanel2', true, 'tu2.png');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pushbutton9.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pushbutton9_Callback(hObject,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pushbutton9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set(handles.text39,'String','设置成功');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capture_and_draw('uipanel3', true, 'pushbutton9', 'uipanel3', true, 'tu3.png');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pushbutton10.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pushbutton10_Callback(hObject,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pushbutton10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set(handles.text40,'String','设置成功');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capture_and_draw('uipanel4', true, 'pushbutton10', 'uipanel4', true, 'tu4.png');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set(handles.text41,'String','已保存');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capture_and_draw('uipanel5', true, 'pushbutton11', 'uipanel5', true, 'tu5.png');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pushbutton12_Callback(hObject,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a=str2double(get(handles.uipanel6_edit1,'String'));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b=str2double(get(handles.uipanel6_edit2,'String'));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c=str2double(get(handles.uipanel6_edit3,'String'));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d=str2double(get(handles.uipanel6_edit4,'String'));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e=str2double(get(handles.uipanel6_edit5,'String'));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f=str2double(get(handles.uipanel6_edit6,'String'));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g=str2double(get(handles.uipanel6_edit7,'String'));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x=(a+b+c+d+e+f+g)/7;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y=sprintf('%2.2f%',x);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set(handles.text42,'String',y);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capture_and_draw('uipanel6', true, 'pushbutton12', 'uipanel6', true, 'tu6.png');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text_btn_1_ButtonDownFcn(hObject,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global image;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[filename,filepath]=uigetfile({'*.bmp;*.png;*.jpg;'},'选择图像');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if(isequal(filename,0)||isequal(filepath,0))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image = [filepath,filename];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im=imread(image);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imshow(im);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title('土地资源可持续发展评估流程图');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capture_and_draw('uipanel7', true, 'text_btn_text_1', 'uipanel12', true, 'tu7.png');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text_btn_2_ButtonDownFcn(hObject,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[x, y] = meshgrid(-10:0.3:10, -10:0.3:10);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Define the function z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z = exp(-0.1 * sqrt(x.^2 + y.^2)) .* sin(x) .* cos(y);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Create the surface plot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surf(x, y, z)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xlabel(handles.axes2,'土地类型');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ylabel(handles.axes2,'使用效率');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zlabel(handles.axes2,'生态价值');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title('土地使用效率分析三维图');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capture_and_draw('uipanel8', true, 'text_btn_text_2', 'uipanel13', true, 'tu8.png');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text_btn_3_ButtonDownFcn(hObject,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a=str2double(get(handles.uipanel6_edit1,'String'));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b=str2double(get(handles.uipanel6_edit2,'String'));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c=str2double(get(handles.uipanel6_edit3,'String'));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d=str2double(get(handles.uipanel6_edit4,'String'));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e=str2double(get(handles.uipanel6_edit5,'String'));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f=str2double(get(handles.uipanel6_edit6,'String'));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g=str2double(get(handles.uipanel6_edit7,'String'));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 = [a;b;c;d;e;f;g];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ch=bar(Y,'c');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set(gca,'XTickLabel', {'土地利用效率', '生态维持能力', '经济贡献度', '社会福祉影响', '可持续性', '政策适应性', '风险控制能力'});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set(gca,'XTickLabelRotation',25);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ylim([0,max(max(Y)+max(Y)*0.3)]);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title('可持续发展综合分析柱状图');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true, 'text_btn_text_3', 'uipanel14', true, 'tu9.png');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text54_ButtonDownFcn(hObject,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模块9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h = msgbox('土地资源可持续发展综合评估系统为用户提供了土地资源分类管理、土地资源评估指标设置、数据收集处理设置、土地质量参数管理、可持续发展综合评估等功能。', '关于本软件','help');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 = h.JavaFrame.getFigurePanelContainer.getComponent(0).getTopLevelAncestor;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jMsgBox.setAlwaysOnTop(true);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figure(handles.figure1);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capture_and_draw_msgbox(h, true, 'text64', 'uipanel11', true, 'tu10.png');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pushbutton2.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text56_ButtonDownFcn(hObject,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模块10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pushbutton2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clearPanelUI(handles.uipanel4);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clearPanelUI(handles.uipanel5);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clearPanelUI(handles.uipanel6);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set(handles.text38,'String',[]);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set(handles.text39,'String',[]);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set(handles.text40,'String',[]);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set(handles.text41,'String',[]);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set(handles.text42,'String',[]);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axes(handles.axes2);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axes(handles.axes3);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cla reset;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box on;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set(handles.axes3,'xtick',[]);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set(handles.axes3,'ytick',[]);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set(handles.axes1,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set(handles.axes2,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set(handles.axes3,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drawnow; pause(1);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false, 'text66', 'uipanel11', true, 'tu12.png');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capture_and_draw('uipanel9', false, 'text67', 'uipanel11', true, 'tu13.png');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clearPanelUI(panelHandle)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清除文本输入框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editHandles = findall(panelHandle, 'Style', 'edit');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1:length(editHandles)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set(editHandles(i), 'String', '');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清除下拉菜单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popupHandles = findall(panelHandle, 'Style', 'popupmenu');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1:length(popupHandles)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set(popupHandles(i), 'Value', 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清除单选按钮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radioHandles = findall(panelHandle, 'Style', 'radiobutton');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1:length(radioHandles)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set(radioHandles(i), 'Value', 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清除复选框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checkboxHandles = findall(panelHandle, 'Style', 'checkbox');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1:length(checkboxHandles)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set(checkboxHandles(i), 'Value', 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清除滑动条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sliderHandles = findall(panelHandle, 'Style', 'slider');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for i = 1:length(sliderHandles)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minVal = get(sliderHandles(i), 'Min');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set(sliderHandles(i), 'Value', minVal);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createDynamicText(handles, panelHandle, textContents, fontSize, offset, spacing, bgColor, fontColor)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设置默认颜色为白色背景和黑色字体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[0, 0, 0]; % 默认字体颜色：黑色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fontColor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[1, 1, 1]; % 默认背景颜色：白色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bgColor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temp = uicontrol('Style', 'text', 'String', textContents{i}, 'Visible', 'off',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textWidth = temp.Extent(3) + 10;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delete(temp);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 = uicontrol('Parent',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'String', textContents{i},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'Position', [offset, ELEMENT_TOP - (i-1)*spacing,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'BackgroundColor', bgColor,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'ForegroundColor', fontColor,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tag = sprintf('%s_%s%d', get(panelHandle, 'Tag'), 'text',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createUnitText(handles, panelHandles, fontSize, textContents, bgColor, fontColor)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设置默认颜色为白色背景和黑色字体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[0, 0, 0]; % 默认字体颜色：黑色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fontColor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[1, 1, 1]; % 默认背景颜色：白色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bgColor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1:length(textContents)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if ~isempty(textContents{i})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tag = sprintf('text%d', i + 37);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set(handles.(tag), 'Units', 'pixels');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position = get(handles.(tag), 'Position');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 = uicontrol('Style', 'text', 'String', textContents{i}, 'Visible', 'off', 'FontSize', 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textWidth = temp.Extent(3) + 10;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delete(temp);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h = uicontrol('Parent', handles.(panelHandles{i}),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'String', textContents{i},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'Position', [position(1) + position(3), position(2),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'FontSize', fontSize,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'BackgroundColor', bgColor,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'ForegroundColor', fontColor);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unitTag = sprintf('%s_%s%d', get(handles.(panelHandles{i}), 'Tag'), 'text',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handles.(unitTag)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items_cell = formatItems(input_str)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~startsWith(input_str, '|')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input_str = ['|' input_str];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items_list = strsplit(input_str, '|');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items_cell = [''; items_list(:)];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UIWAIT makes Land_Res_Sustain_Dev_Comp_Assess_Sys wait for user response (see UIRESUME)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uiwait(handles.figure1);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handles = createUIComponents(handles, panelHandle, features, spacing, offset, bgColor, fontColor)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7  % 如果没有提供字体色参数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[0, 0, 0]; % 默认字体色为黑色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fontColor = fontColor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nargin &lt; 6  % 如果没有提供背景色参数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[1, 1, 1]; % 默认背景色为白色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bgColor = bgColor ./ 255; % 将 RGB 255 转换为归一化值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global ELEMENT_TOP;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for i = 1:length(features)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commonProperties = {'Parent',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'Position', [offset, ELEMENT_TOP - (i-1)*spacing, features(i).width,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'BackgroundColor', bgColor,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'ForegroundColor', fontColor,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'FontSize', features(i).fontSize};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tag = sprintf('%s_%s%d',get(panelHandle, 'Tag'), features(i).type,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switch features(i).type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'edit'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h = uicontrol(commonProperties{:}, 'Style', 'edit',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if ~isempty(features(i).unit)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temp = uicontrol('Style', 'text', 'String', features(i).unit, 'Visible', 'off', 'FontSize', features(i).unitFontSize);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textWidth = temp.Extent(3);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delete(temp);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unitTag = sprintf('%s_%s%d',get(panelHandle, 'Tag'), 'unitText', i);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hUnit = uicontrol('Parent', panelHandle,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'Style', 'text',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'Position', [offset + features(i).width, ELEMENT_TOP - (i-1)*spacing, textWidth, 27],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'FontSize', features(i).unitFontSize,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'String', features(i).unit,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'BackgroundColor', [1, 1, 1],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'ForegroundColor', fontColor,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   'Tag', unitTag);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handles.(unitTag) = hUnit;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'popupmenu'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'popupmenu', 'String', features(i).items,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'slider'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'slider', 'Min', features(i).range(1), 'Max', features(i).range(2),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'radiobutton'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'radiobutton',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'checkbox'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'checkbox',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         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case 'text'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 = uicontrol(commonProperties{:}, 'Style', 'text', 'String', features(i).defaultValue, 'Tag',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handles.(tag) = h;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setImageToAxesWithAlpha(handles, imageName, axesTag, backgroundColor)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构建图片路径 , 'Land_Res_Sustain_Dev_Comp_Assess_Sys'  Administrati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isdeployed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imagePath = fullfile(ctfroot, 'Administrati', 'snap_static', imageName);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imagePath = fullfile(pwd, 'snap_static', imageName);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检查图片是否存在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~exist(imagePath, 'file')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error('Image file does not exist: %s', imagePath);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读取图片和 Alpha 通道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[img, alpha] = imread(imagePath);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如果 Alpha 通道存在，处理透明度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~isempty(alpha)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创建一个与原图像大小相同的纯色背景图像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background = repmat(reshape(backgroundColor, [1, 1, 3]), [size(img, 1), size(img, 2),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合成图像：将原图像与背景图像结合，考虑 Alpha 通道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uint8(bsxfun(@times, double(img), double(alpha)/255) + bsxfun(@times, double(background), (1 - double(alpha)/255)));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% 检查轴控件是否存在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isfield(handles, axesTag)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axesHandle = handles.(axesTag);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显示处理过的图像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imshow(img, 'Parent', axesHandle);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% 设置轴的外观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set(axesHandle, 'Visible', 'off');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else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error('Axes not found: %s', axesTag);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提取块注释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comments = extractComments(filename, 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fid = fopen(filename, 'r');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fid == -1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error(['Cannot open file: ', filename]);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comments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inCommentBlock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foundTag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tempComment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tline = fgetl(fid);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while ischar(tline)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if ~inCommentBlock &amp;&amp; contains(tline, '%{')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inCommentBlock = true;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contains(tline, tag) &amp;&amp; ~foundTag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foundTag = true;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tagPosition = strfind(tline, tag) + length(tag);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restOfLine = strtrim(tline(tagPosition:end));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if ~isempty(restOfLine)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tempComment{end+1} = restOfLine;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~contains(tline, '%}')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tempComment{end+1} = strtrim(tline);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elseif inCommentBlock &amp;&amp; contains(tline, '%}')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inCommentBlock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if foundTag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comments{end+1} = strsplit(strjoin(tempComment, ' '), ' 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foundTag = false;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tempComment = {};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tline = fgetl(fid);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fclose(fid);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从块注释生成数据结构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dataStructure = generateDataStructure(filename, tag)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comments = extractComments(filename, tag);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isempty(comments)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error('No comments found with the specified tag.');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dataStructure = comments{1};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capture_and_draw(tagForBox, drawBox, tagForArrow, parentTagForArrow, drawArrow, 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jFrame = get(handle(gcf),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jAxis = jFrame.fHG2Client.getWindow;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output_folder = fullfile(pwd, 'snap_images');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~exist(output_folder, 'dir')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robot = java.awt.Robot;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position = jAxis.getLocationOnScreen;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size = jAxis.getSize;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offsetX = 7;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offsetY = 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widthOffset = 14;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heightOffset = 7;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rectangle = java.awt.Rectangle(position.x + offsetX, position.y + offsetY,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size.width - widthOffset, size.height - heightOffset);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capture = robot.createScreenCapture(rectangle);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rgb = typecast(capture.getRGB(0, 0, capture.getWidth, capture.getHeight, [], 0, capture.getWidth), 'uint8');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reshape(rgb, [4, capture.getWidth, capture.getHeight]);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img(3:-1:1, :, :);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permute(img, [3 2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drawBox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hBox = findobj(gcf, 'Tag', tagForBox);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boxPos = getpixelposition(hBox);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adjustedBoxPos = [boxPos(1) - 5, size.height - boxPos(2) - boxPos(4) - 10, boxPos(3) + 10, boxPos(4) + 10];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'Rectangle', adjustedBoxPos, 'Color', 'red', 'LineWidth', 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drawArrow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hArrow = findobj(gcf, 'Tag', 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hParent = findobj(gcf, 'Tag', parentTagForArrow);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parentPos = getpixelposition(hParent);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arrowPos = getpixelposition(hArrow);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adjustedX = arrowPos(1) + parentPos(1);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adjustedY = size.height - (arrowPos(2) + parentPos(2) - arrowPos(4) - 50);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arrowLength = 90;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arrowThickness = 5;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startPt = [adjustedX + arrowPos(3)/2, adjustedY - arrowLength];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endPt = [adjustedX + arrowPos(3)/2, adjustedY];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endPt],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headWidth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headLength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headPt1 = [startPt(1) -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headPt2 = [startPt(1) +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headPt1],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headPt2],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isempty(filename)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filename = sprintf('screenshot_%s.png', datestr(now, 'yyyy-mm-dd_HH-MM-SS'));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output_filename = fullfile(output_folder, 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imwrite(img, output_filename);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capture_and_draw_msgbox(msgboxHandle, drawBox, tagForArrow, parentTagForArrow, drawArrow, 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jFrame = get(handle(gcf),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jAxis = jFrame.fHG2Client.getWindow;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output_folder = fullfile(pwd, 'snap_images');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~exist(output_folder, 'dir')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return;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robot = java.awt.Robot;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position = jAxis.getLocationOnScreen;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size = jAxis.getSize;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offsetX = 7; 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offsetY = 0;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widthOffset = 14;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heightOffset = 7;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rectangle = java.awt.Rectangle(position.x + offsetX, position.y + offsetY, ...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                           size.width - widthOffset, size.height - heightOffset);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capture = robot.createScreenCapture(rectangle);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rgb = typecast(capture.getRGB(0, 0, capture.getWidth, capture.getHeight, [], 0, capture.getWidth), 'uint8');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reshape(rgb, [4, capture.getWidth, capture.getHeight]);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img(3:-1:1, :, :);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img = permute(img, [3 2 1]);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drawBox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jMsgbox = get(msgboxHandle, 'JavaFrame');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jMsgboxWindow = jMsgbox.fHG2Client.getWindow;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msgboxPos = jMsgboxWindow.getLocationOnScreen;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msgboxSize = jMsgboxWindow.getSize;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adjustedBoxPos = [msgboxPos.x - position.x - 10, msgboxPos.y - position.y - 8, msgboxSize.width + 10 , msgboxSize.height + 10];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'Rectangle', adjustedBoxPos, 'Color', 'red', 'LineWidth', 3);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if drawArrow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hArrow = findobj(gcf, 'Tag', 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hParent = findobj(gcf, 'Tag', parentTagForArrow);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parentPos = getpixelposition(hParent);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arrowPos = getpixelposition(hArrow);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adjustedX = arrowPos(1) + parentPos(1);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adjustedY = size.height - (arrowPos(2) + parentPos(2) - arrowPos(4) - 50);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arrowLength = 90;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arrowThickness = 5; 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startPt = [adjustedX + arrowPos(3)/2, adjustedY - arrowLength];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endPt = [adjustedX + arrowPos(3)/2, adjustedY];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endPt],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headWidth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headLength = 25;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headPt1 = [startPt(1) -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headPt2 = [startPt(1) + headWidth/2, startPt(2) + headLength];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headPt1],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    img = insertShape(img, 'Line', [startPt, headPt2], 'Color', 'red', 'LineWidth', arrowThickness);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保存截图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isempty(filename)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filename = sprintf('screenshot_%s.png', datestr(now, 'yyyy-mm-dd_HH-MM-SS'));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output_filename = fullfile(output_folder, 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imwrite(img, output_filename);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radiobutton7.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radiobutton7_Callback(hObject,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radiobutton7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radiobutton7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popupmenu2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popupmenu3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popupmenu3_CreateFcn(hObject,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popupmenu4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popupmenu4_CreateFcn(hObject,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popupmenu5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popupmenu5_CreateFcn(hObject,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popupmenu6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popupmenu7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popupmenu7_CreateFcn(hObject,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popupmenu8.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popupmenu8_Callback(hObject,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popupmenu8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popupmenu8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popupmenu8_CreateFcn(hObject,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popupmenu8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popupmenu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checkbox2.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checkbox2_Callback(hObject,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checkbox2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checkbox3.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checkbox3_Callback(hObject,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checkbox3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checkbox4.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checkbox4_Callback(hObject,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checkbox4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checkbox4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checkbox5.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checkbox5_Callback(hObject,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checkbox5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checkbox5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checkbox6.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checkbox6_Callback(hObject,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checkbox6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button press in checkbox7.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checkbox7_Callback(hObject,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checkbox7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get(hObject,'Value') returns toggle state of checkbox7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uipanel2_CreateFcn(hObject,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uipanel2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when uipanel3 is resized.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uipanel3_SizeChangedFcn(hObject,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uipanel3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mouse press over figure background, over a disabled or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inactive control, or over an axes background.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figure1_WindowButtonDownFcn(hObject,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figure1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on selection change in listbox1.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listbox1_Callback(hObject,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listbox1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structure with handles and user data (see GUIDATA)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Hints: contents = cellstr(get(hObject,'String')) returns listbox1 contents as cell array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 contents{get(hObject,'Value')} returns selected item from listbox1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listbox1_CreateFcn(hObject,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listbox1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Hint: listbox controls usually have a white background on Windows.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      See ISPC and COMPUTER.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if ispc &amp;&amp; isequal(get(hObject,'BackgroundColor'), get(0,'defaultUicontrolBackgroundColor'))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 xml:space="preserve">    set(hObject,'BackgroundColor','white');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--- Executes during object creation, after setting all properties.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function text56_CreateFcn(hObject, eventdata, handles)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hObject    handle to text56 (see GCBO)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eventdata  reserved - to be defined in a future version of MATLAB</w:t>
      </w:r>
    </w:p>
    <w:p>
      <w:pPr>
        <w:rPr>
          <w:rFonts w:hint="eastAsia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% handles    empty - handles not created until after all CreateFcns called</w:t>
      </w:r>
    </w:p>
    <w:p>
      <w:pPr>
        <w:rPr>
          <w:rFonts w:hint="default" w:ascii="黑体" w:hAnsi="黑体" w:eastAsia="黑体" w:cs="黑体"/>
          <w:sz w:val="18"/>
          <w:lang w:val="en-US" w:eastAsia="zh-CN"/>
        </w:rPr>
      </w:pPr>
      <w:r>
        <w:rPr>
          <w:rFonts w:hint="eastAsia" w:ascii="黑体" w:hAnsi="黑体" w:eastAsia="黑体" w:cs="黑体"/>
          <w:sz w:val="18"/>
          <w:lang w:val="en-US" w:eastAsia="zh-CN"/>
        </w:rPr>
        <w:t>end</w:t>
      </w:r>
    </w:p>
    <w:sectPr>
      <w:headerReference r:id="rId3" w:type="default"/>
      <w:pgSz w:w="11906" w:h="16838"/>
      <w:pgMar w:top="992" w:right="1587" w:bottom="992" w:left="1587" w:header="680" w:footer="992" w:gutter="0"/>
      <w:lnNumType w:countBy="1" w:restart="continuous"/>
      <w:pgNumType w:fmt="decimal"/>
      <w:cols w:space="0" w:num="1"/>
      <w:rtlGutter w:val="0"/>
      <w:docGrid w:type="lines" w:linePitch="28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ascii="Calibri" w:hAnsi="Calibri" w:cs="Calibri" w:eastAsiaTheme="minorEastAsia"/>
        <w:lang w:val="en-US" w:eastAsia="zh-CN"/>
      </w:rPr>
    </w:pPr>
    <w:bookmarkStart w:id="0" w:name="yemei"/>
    <w:r>
      <w:rPr>
        <w:rFonts w:hint="eastAsia"/>
        <w:sz w:val="18"/>
        <w:lang w:eastAsia="zh-CN"/>
      </w:rPr>
      <w:t>土地资源可持续发展综合评估系统</w:t>
    </w:r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cs="Calibri" w:asciiTheme="minorAscii" w:hAnsiTheme="minorAscii"/>
        <w:lang w:val="en-US" w:eastAsia="zh-CN"/>
      </w:rPr>
      <w:t xml:space="preserve"> 源代码V1.0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4NzQ1MTQ3NWZjMzgzMDY0M2Q1MjU3YmJhMzdkY2UifQ=="/>
    <w:docVar w:name="KSO_WPS_MARK_KEY" w:val="847e0d43-f85f-4442-b9fe-2ad2ec6f17c1"/>
  </w:docVars>
  <w:rsids>
    <w:rsidRoot w:val="00172A27"/>
    <w:rsid w:val="001113BD"/>
    <w:rsid w:val="00730FAB"/>
    <w:rsid w:val="022E44A8"/>
    <w:rsid w:val="023B0C37"/>
    <w:rsid w:val="03256CC1"/>
    <w:rsid w:val="041F20D1"/>
    <w:rsid w:val="056D1FED"/>
    <w:rsid w:val="05AA10D9"/>
    <w:rsid w:val="06476BFA"/>
    <w:rsid w:val="073D1A10"/>
    <w:rsid w:val="07E37AE3"/>
    <w:rsid w:val="0AA43908"/>
    <w:rsid w:val="0AC26AD5"/>
    <w:rsid w:val="0B47088F"/>
    <w:rsid w:val="0C855F9C"/>
    <w:rsid w:val="0CD27096"/>
    <w:rsid w:val="0CED531B"/>
    <w:rsid w:val="0EC56195"/>
    <w:rsid w:val="0EF8763F"/>
    <w:rsid w:val="0F4176AE"/>
    <w:rsid w:val="0FA44876"/>
    <w:rsid w:val="10D9500B"/>
    <w:rsid w:val="135B2B22"/>
    <w:rsid w:val="155344FA"/>
    <w:rsid w:val="155B33AF"/>
    <w:rsid w:val="15DF7C6E"/>
    <w:rsid w:val="16CC4ED4"/>
    <w:rsid w:val="17571954"/>
    <w:rsid w:val="179363BB"/>
    <w:rsid w:val="18ED2570"/>
    <w:rsid w:val="1A313337"/>
    <w:rsid w:val="1C3125A5"/>
    <w:rsid w:val="1CB966AD"/>
    <w:rsid w:val="1DB54ADA"/>
    <w:rsid w:val="1DC835AB"/>
    <w:rsid w:val="1DDA6C00"/>
    <w:rsid w:val="1DDE1B09"/>
    <w:rsid w:val="1E3D7AF5"/>
    <w:rsid w:val="1E667BCC"/>
    <w:rsid w:val="1F746B2D"/>
    <w:rsid w:val="207B12D7"/>
    <w:rsid w:val="21D342CD"/>
    <w:rsid w:val="22977DFE"/>
    <w:rsid w:val="230404C3"/>
    <w:rsid w:val="250E5D48"/>
    <w:rsid w:val="25794BF7"/>
    <w:rsid w:val="25F90A13"/>
    <w:rsid w:val="2695315B"/>
    <w:rsid w:val="270E195B"/>
    <w:rsid w:val="278C5E87"/>
    <w:rsid w:val="298C0D5B"/>
    <w:rsid w:val="29955CC7"/>
    <w:rsid w:val="2A66059D"/>
    <w:rsid w:val="2AAF3B29"/>
    <w:rsid w:val="2AB01C96"/>
    <w:rsid w:val="2BDD0222"/>
    <w:rsid w:val="2D712934"/>
    <w:rsid w:val="2DA85836"/>
    <w:rsid w:val="2F6925AF"/>
    <w:rsid w:val="2FC93FBD"/>
    <w:rsid w:val="2FF774D3"/>
    <w:rsid w:val="30C74D94"/>
    <w:rsid w:val="31B6249E"/>
    <w:rsid w:val="33933FAE"/>
    <w:rsid w:val="34706459"/>
    <w:rsid w:val="35295E02"/>
    <w:rsid w:val="35CA67E1"/>
    <w:rsid w:val="394F735F"/>
    <w:rsid w:val="39F44F22"/>
    <w:rsid w:val="3AA47B56"/>
    <w:rsid w:val="3C0A7E90"/>
    <w:rsid w:val="3C762309"/>
    <w:rsid w:val="3C934571"/>
    <w:rsid w:val="3D320B23"/>
    <w:rsid w:val="41653503"/>
    <w:rsid w:val="41A05B22"/>
    <w:rsid w:val="42D77239"/>
    <w:rsid w:val="43AB79FD"/>
    <w:rsid w:val="43C025A8"/>
    <w:rsid w:val="43C9668D"/>
    <w:rsid w:val="44077EC0"/>
    <w:rsid w:val="44381454"/>
    <w:rsid w:val="447D2DED"/>
    <w:rsid w:val="44FF34A7"/>
    <w:rsid w:val="458E2C2A"/>
    <w:rsid w:val="463B22BD"/>
    <w:rsid w:val="4688750A"/>
    <w:rsid w:val="4702058D"/>
    <w:rsid w:val="477D002C"/>
    <w:rsid w:val="479C6F12"/>
    <w:rsid w:val="47EB050B"/>
    <w:rsid w:val="481602D0"/>
    <w:rsid w:val="494143C5"/>
    <w:rsid w:val="4A17717D"/>
    <w:rsid w:val="4A4970F0"/>
    <w:rsid w:val="4ADC085D"/>
    <w:rsid w:val="4B785338"/>
    <w:rsid w:val="4C2832E3"/>
    <w:rsid w:val="4C8D6025"/>
    <w:rsid w:val="4D504609"/>
    <w:rsid w:val="4EB27F29"/>
    <w:rsid w:val="4EE079E7"/>
    <w:rsid w:val="4F1418FD"/>
    <w:rsid w:val="4F6718B0"/>
    <w:rsid w:val="521D4F6D"/>
    <w:rsid w:val="522F76AB"/>
    <w:rsid w:val="537B7D93"/>
    <w:rsid w:val="539B25ED"/>
    <w:rsid w:val="54BD34EF"/>
    <w:rsid w:val="55957278"/>
    <w:rsid w:val="55D27501"/>
    <w:rsid w:val="55F31810"/>
    <w:rsid w:val="563C2F09"/>
    <w:rsid w:val="565733CE"/>
    <w:rsid w:val="56EA18C1"/>
    <w:rsid w:val="57160908"/>
    <w:rsid w:val="5A413124"/>
    <w:rsid w:val="5A4E61FB"/>
    <w:rsid w:val="5A85020D"/>
    <w:rsid w:val="5D273DE0"/>
    <w:rsid w:val="5DBD6FCC"/>
    <w:rsid w:val="5E130566"/>
    <w:rsid w:val="5EDD1DBF"/>
    <w:rsid w:val="5F952235"/>
    <w:rsid w:val="604D2EC1"/>
    <w:rsid w:val="60912DAE"/>
    <w:rsid w:val="60936B26"/>
    <w:rsid w:val="62165C60"/>
    <w:rsid w:val="62562BF6"/>
    <w:rsid w:val="638B7F88"/>
    <w:rsid w:val="63990305"/>
    <w:rsid w:val="63A55989"/>
    <w:rsid w:val="643F5B88"/>
    <w:rsid w:val="658F2EF1"/>
    <w:rsid w:val="67EA3919"/>
    <w:rsid w:val="68E51EE8"/>
    <w:rsid w:val="6BFC7DE6"/>
    <w:rsid w:val="6D305E0C"/>
    <w:rsid w:val="6E6E0BD2"/>
    <w:rsid w:val="6ED1305E"/>
    <w:rsid w:val="6F6C0CDE"/>
    <w:rsid w:val="6F904584"/>
    <w:rsid w:val="70180DF6"/>
    <w:rsid w:val="70932CBE"/>
    <w:rsid w:val="71321ECA"/>
    <w:rsid w:val="73EF406E"/>
    <w:rsid w:val="755E741F"/>
    <w:rsid w:val="75D468F7"/>
    <w:rsid w:val="75F419B0"/>
    <w:rsid w:val="76970420"/>
    <w:rsid w:val="76A8315F"/>
    <w:rsid w:val="77825E54"/>
    <w:rsid w:val="78932288"/>
    <w:rsid w:val="79344C04"/>
    <w:rsid w:val="795D662A"/>
    <w:rsid w:val="79970CF0"/>
    <w:rsid w:val="7A552570"/>
    <w:rsid w:val="7C6E1C7A"/>
    <w:rsid w:val="7C9712F4"/>
    <w:rsid w:val="7E826EF5"/>
    <w:rsid w:val="7FB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/>
  <wne:mcds>
    <wne:mcd wne:macroName="PROJECT.模块1.GETEXCELCELLVALUE" wne:name="Project.模块1.GetExcelCellValue" wne:bEncrypt="00" wne:cmg="56"/>
    <wne:mcd wne:macroName="PROJECT.模块1.INSERTMFILECONTENT" wne:name="Project.模块1.InsertMFileContent" wne:bEncrypt="00" wne:cmg="56"/>
    <wne:mcd wne:macroName="PROJECT.模块1.PROCESSDOCUMENT" wne:name="Project.模块1.ProcessDocument" wne:bEncrypt="00" wne:cmg="56"/>
    <wne:mcd wne:macroName="PROJECT.模块1.REMOVEEXTRASPACESFUNCTION" wne:name="Project.模块1.RemoveExtraSpacesFunction" wne:bEncrypt="00" wne:cmg="56"/>
    <wne:mcd wne:macroName="PROJECT.模块1.REPLACEWORDBOOKMARKWITHEXCELVALUE" wne:name="Project.模块1.ReplaceWordBookmarkWithExcelValue" wne:bEncrypt="00" wne:cmg="56"/>
    <wne:mcd wne:macroName="PROJECT.模块1.RUNCODE" wne:name="Project.模块1.runCode" wne:bEncrypt="00" wne:cmg="56"/>
  </wne:mcds>
</wne:vbaSuppData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vbaProject" Target="vbaProject.bin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2023-04-07T00:58:00Z</dcterms:created>
  <dc:creator>WPS_1641884875</dc:creator>
  <cp:lastModifiedBy>Ying1</cp:lastModifiedBy>
  <dcterms:modified xsi:type="dcterms:W3CDTF">2024-02-22T06:19:14Z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BBDDCF1AE72048B1B267727EBAC3880A_13</vt:lpwstr>
  </property>
</Properties>
</file>