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9438" w14:textId="77777777" w:rsidR="00D06D02" w:rsidRDefault="00D06D02" w:rsidP="00D06D02">
      <w:pPr>
        <w:pStyle w:val="a3"/>
        <w:spacing w:line="300" w:lineRule="auto"/>
        <w:rPr>
          <w:sz w:val="28"/>
          <w:szCs w:val="28"/>
          <w:u w:val="single"/>
        </w:rPr>
      </w:pPr>
      <w:r w:rsidRPr="00D06D02">
        <w:rPr>
          <w:rFonts w:ascii="Calibri" w:hAnsi="Calibri"/>
          <w:noProof/>
          <w:szCs w:val="22"/>
        </w:rPr>
        <w:drawing>
          <wp:anchor distT="0" distB="0" distL="114300" distR="114300" simplePos="0" relativeHeight="251664384" behindDoc="0" locked="0" layoutInCell="1" allowOverlap="1" wp14:anchorId="0AD7B007" wp14:editId="0F88BB69">
            <wp:simplePos x="0" y="0"/>
            <wp:positionH relativeFrom="margin">
              <wp:align>center</wp:align>
            </wp:positionH>
            <wp:positionV relativeFrom="margin">
              <wp:posOffset>542208</wp:posOffset>
            </wp:positionV>
            <wp:extent cx="3085465" cy="2074545"/>
            <wp:effectExtent l="0" t="0" r="635" b="1905"/>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5465" cy="2074545"/>
                    </a:xfrm>
                    <a:prstGeom prst="rect">
                      <a:avLst/>
                    </a:prstGeom>
                  </pic:spPr>
                </pic:pic>
              </a:graphicData>
            </a:graphic>
          </wp:anchor>
        </w:drawing>
      </w:r>
      <w:r>
        <w:rPr>
          <w:rFonts w:cs="宋体" w:hint="eastAsia"/>
          <w:sz w:val="28"/>
          <w:szCs w:val="28"/>
        </w:rPr>
        <w:t>评分：</w:t>
      </w:r>
      <w:r>
        <w:rPr>
          <w:sz w:val="28"/>
          <w:szCs w:val="28"/>
        </w:rPr>
        <w:t>_________</w:t>
      </w:r>
    </w:p>
    <w:p w14:paraId="29CA0C60" w14:textId="77777777" w:rsidR="00D06D02" w:rsidRDefault="00D06D02" w:rsidP="00D06D02">
      <w:pPr>
        <w:spacing w:after="120" w:line="300" w:lineRule="auto"/>
        <w:ind w:firstLineChars="600" w:firstLine="1320"/>
        <w:rPr>
          <w:sz w:val="22"/>
          <w:szCs w:val="22"/>
          <w:u w:val="single"/>
        </w:rPr>
      </w:pPr>
    </w:p>
    <w:p w14:paraId="47498528" w14:textId="304A5590" w:rsidR="00D06D02" w:rsidRDefault="007E4D1D" w:rsidP="00D06D02">
      <w:pPr>
        <w:spacing w:after="120" w:line="300" w:lineRule="auto"/>
        <w:jc w:val="center"/>
        <w:rPr>
          <w:rFonts w:eastAsia="STXinwei"/>
          <w:b/>
          <w:bCs/>
          <w:sz w:val="56"/>
          <w:szCs w:val="56"/>
        </w:rPr>
      </w:pPr>
      <w:r>
        <w:rPr>
          <w:rFonts w:eastAsia="STXinwei" w:cs="STXinwei" w:hint="eastAsia"/>
          <w:b/>
          <w:bCs/>
          <w:sz w:val="56"/>
          <w:szCs w:val="56"/>
        </w:rPr>
        <w:t>昆山持刀砍人案分析</w:t>
      </w:r>
    </w:p>
    <w:p w14:paraId="3A1B9A18" w14:textId="77777777" w:rsidR="00D06D02" w:rsidRDefault="00D06D02" w:rsidP="00D06D02">
      <w:pPr>
        <w:spacing w:line="300" w:lineRule="auto"/>
        <w:jc w:val="center"/>
        <w:rPr>
          <w:b/>
          <w:bCs/>
          <w:sz w:val="44"/>
          <w:szCs w:val="44"/>
        </w:rPr>
      </w:pPr>
    </w:p>
    <w:p w14:paraId="4FF36A40" w14:textId="77777777" w:rsidR="00D06D02" w:rsidRDefault="00D06D02" w:rsidP="00D06D02">
      <w:pPr>
        <w:spacing w:line="300" w:lineRule="auto"/>
        <w:rPr>
          <w:b/>
          <w:bCs/>
          <w:sz w:val="36"/>
          <w:szCs w:val="36"/>
        </w:rPr>
      </w:pPr>
      <w:r>
        <w:rPr>
          <w:rFonts w:hint="eastAsia"/>
          <w:b/>
          <w:bCs/>
          <w:sz w:val="36"/>
          <w:szCs w:val="36"/>
        </w:rPr>
        <w:t xml:space="preserve">       </w:t>
      </w:r>
    </w:p>
    <w:p w14:paraId="484009CB" w14:textId="77777777" w:rsidR="00D06D02" w:rsidRDefault="00D06D02" w:rsidP="00D06D02">
      <w:pPr>
        <w:spacing w:line="300" w:lineRule="auto"/>
        <w:ind w:firstLineChars="850" w:firstLine="1785"/>
        <w:rPr>
          <w:b/>
          <w:bCs/>
          <w:sz w:val="36"/>
          <w:szCs w:val="36"/>
          <w:u w:val="single"/>
        </w:rPr>
      </w:pPr>
      <w:r>
        <w:rPr>
          <w:noProof/>
        </w:rPr>
        <mc:AlternateContent>
          <mc:Choice Requires="wps">
            <w:drawing>
              <wp:anchor distT="0" distB="0" distL="114300" distR="114300" simplePos="0" relativeHeight="251661312" behindDoc="0" locked="0" layoutInCell="0" allowOverlap="1" wp14:anchorId="0B8A6DD6" wp14:editId="58A4512E">
                <wp:simplePos x="0" y="0"/>
                <wp:positionH relativeFrom="column">
                  <wp:posOffset>2057400</wp:posOffset>
                </wp:positionH>
                <wp:positionV relativeFrom="paragraph">
                  <wp:posOffset>325120</wp:posOffset>
                </wp:positionV>
                <wp:extent cx="1864995" cy="635"/>
                <wp:effectExtent l="5080" t="12065" r="6350"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62F7A"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" o:allowincell="f"/>
            </w:pict>
          </mc:Fallback>
        </mc:AlternateContent>
      </w:r>
      <w:r>
        <w:rPr>
          <w:rFonts w:cs="宋体" w:hint="eastAsia"/>
          <w:b/>
          <w:bCs/>
          <w:sz w:val="32"/>
          <w:szCs w:val="32"/>
        </w:rPr>
        <w:t>课</w:t>
      </w:r>
      <w:r>
        <w:rPr>
          <w:rFonts w:cs="宋体" w:hint="eastAsia"/>
          <w:b/>
          <w:bCs/>
          <w:sz w:val="32"/>
          <w:szCs w:val="32"/>
        </w:rPr>
        <w:t xml:space="preserve">     </w:t>
      </w:r>
      <w:r>
        <w:rPr>
          <w:rFonts w:cs="宋体" w:hint="eastAsia"/>
          <w:b/>
          <w:bCs/>
          <w:sz w:val="32"/>
          <w:szCs w:val="32"/>
        </w:rPr>
        <w:t>程</w:t>
      </w:r>
      <w:r>
        <w:rPr>
          <w:rFonts w:cs="宋体" w:hint="eastAsia"/>
          <w:b/>
          <w:bCs/>
          <w:sz w:val="32"/>
          <w:szCs w:val="32"/>
        </w:rPr>
        <w:t xml:space="preserve">   </w:t>
      </w:r>
      <w:r>
        <w:rPr>
          <w:rFonts w:cs="宋体" w:hint="eastAsia"/>
          <w:b/>
          <w:bCs/>
          <w:sz w:val="32"/>
          <w:szCs w:val="32"/>
        </w:rPr>
        <w:t>犯罪与预防</w:t>
      </w:r>
    </w:p>
    <w:p w14:paraId="5BC483D7" w14:textId="77777777" w:rsidR="00D06D02" w:rsidRDefault="00D06D02" w:rsidP="00D06D02">
      <w:pPr>
        <w:spacing w:line="300" w:lineRule="auto"/>
        <w:ind w:firstLine="1800"/>
        <w:rPr>
          <w:rFonts w:ascii="宋体" w:hAnsi="宋体" w:cs="宋体"/>
          <w:b/>
          <w:bCs/>
          <w:sz w:val="32"/>
          <w:szCs w:val="32"/>
        </w:rPr>
      </w:pPr>
      <w:r>
        <w:rPr>
          <w:noProof/>
        </w:rPr>
        <mc:AlternateContent>
          <mc:Choice Requires="wps">
            <w:drawing>
              <wp:anchor distT="0" distB="0" distL="114300" distR="114300" simplePos="0" relativeHeight="251659264" behindDoc="0" locked="0" layoutInCell="0" allowOverlap="1" wp14:anchorId="32CB3285" wp14:editId="385DE5DE">
                <wp:simplePos x="0" y="0"/>
                <wp:positionH relativeFrom="column">
                  <wp:posOffset>2057400</wp:posOffset>
                </wp:positionH>
                <wp:positionV relativeFrom="paragraph">
                  <wp:posOffset>325120</wp:posOffset>
                </wp:positionV>
                <wp:extent cx="1864995" cy="635"/>
                <wp:effectExtent l="5080" t="8255" r="635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CCF9D"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" o:allowincell="f"/>
            </w:pict>
          </mc:Fallback>
        </mc:AlternateContent>
      </w:r>
      <w:r>
        <w:rPr>
          <w:rFonts w:ascii="宋体" w:hAnsi="宋体" w:cs="宋体" w:hint="eastAsia"/>
          <w:b/>
          <w:bCs/>
          <w:sz w:val="32"/>
          <w:szCs w:val="32"/>
        </w:rPr>
        <w:t>学     院   机自</w:t>
      </w:r>
      <w:r>
        <w:rPr>
          <w:rFonts w:ascii="宋体" w:hAnsi="宋体" w:cs="宋体"/>
          <w:b/>
          <w:bCs/>
          <w:sz w:val="32"/>
          <w:szCs w:val="32"/>
        </w:rPr>
        <w:t>学院</w:t>
      </w:r>
    </w:p>
    <w:p w14:paraId="1D02B9CE" w14:textId="77777777" w:rsidR="00D06D02" w:rsidRDefault="00D06D02" w:rsidP="00D06D02">
      <w:pPr>
        <w:spacing w:line="300" w:lineRule="auto"/>
        <w:ind w:firstLine="1800"/>
        <w:rPr>
          <w:rFonts w:ascii="宋体"/>
          <w:b/>
          <w:bCs/>
          <w:sz w:val="32"/>
          <w:szCs w:val="32"/>
        </w:rPr>
      </w:pPr>
      <w:r>
        <w:rPr>
          <w:noProof/>
        </w:rPr>
        <mc:AlternateContent>
          <mc:Choice Requires="wps">
            <w:drawing>
              <wp:anchor distT="0" distB="0" distL="114300" distR="114300" simplePos="0" relativeHeight="251660288" behindDoc="0" locked="0" layoutInCell="0" allowOverlap="1" wp14:anchorId="05484F6B" wp14:editId="421B6036">
                <wp:simplePos x="0" y="0"/>
                <wp:positionH relativeFrom="column">
                  <wp:posOffset>2057400</wp:posOffset>
                </wp:positionH>
                <wp:positionV relativeFrom="paragraph">
                  <wp:posOffset>344170</wp:posOffset>
                </wp:positionV>
                <wp:extent cx="1864995" cy="635"/>
                <wp:effectExtent l="5080" t="13970" r="6350" b="1397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546C4"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" o:allowincell="f"/>
            </w:pict>
          </mc:Fallback>
        </mc:AlternateContent>
      </w:r>
      <w:r>
        <w:rPr>
          <w:rFonts w:ascii="宋体" w:hAnsi="宋体" w:cs="宋体" w:hint="eastAsia"/>
          <w:b/>
          <w:bCs/>
          <w:sz w:val="32"/>
          <w:szCs w:val="32"/>
        </w:rPr>
        <w:t>专     业   机械电子工程</w:t>
      </w:r>
    </w:p>
    <w:p w14:paraId="0C9EE07E" w14:textId="51EC160B" w:rsidR="00D06D02" w:rsidRDefault="00D06D02" w:rsidP="00D06D02">
      <w:pPr>
        <w:spacing w:line="300" w:lineRule="auto"/>
        <w:ind w:firstLine="1800"/>
        <w:rPr>
          <w:rFonts w:ascii="宋体" w:hAnsi="宋体" w:cs="宋体"/>
          <w:b/>
          <w:bCs/>
          <w:sz w:val="32"/>
          <w:szCs w:val="32"/>
        </w:rPr>
      </w:pPr>
      <w:r>
        <w:rPr>
          <w:rFonts w:ascii="宋体" w:hAnsi="宋体" w:cs="宋体" w:hint="eastAsia"/>
          <w:b/>
          <w:bCs/>
          <w:sz w:val="32"/>
          <w:szCs w:val="32"/>
        </w:rPr>
        <w:t>姓     名</w:t>
      </w:r>
      <w:r>
        <w:rPr>
          <w:rFonts w:ascii="宋体" w:hAnsi="宋体" w:cs="宋体" w:hint="eastAsia"/>
          <w:b/>
          <w:bCs/>
          <w:sz w:val="32"/>
          <w:szCs w:val="32"/>
          <w:u w:val="single"/>
        </w:rPr>
        <w:t xml:space="preserve">   </w:t>
      </w:r>
      <w:proofErr w:type="gramStart"/>
      <w:r w:rsidR="001446F0">
        <w:rPr>
          <w:rFonts w:ascii="宋体" w:hAnsi="宋体" w:cs="宋体" w:hint="eastAsia"/>
          <w:b/>
          <w:bCs/>
          <w:sz w:val="32"/>
          <w:szCs w:val="32"/>
          <w:u w:val="single"/>
        </w:rPr>
        <w:t>史杰灵</w:t>
      </w:r>
      <w:proofErr w:type="gramEnd"/>
      <w:r>
        <w:rPr>
          <w:rFonts w:ascii="宋体" w:hAnsi="宋体" w:cs="宋体" w:hint="eastAsia"/>
          <w:b/>
          <w:bCs/>
          <w:sz w:val="32"/>
          <w:szCs w:val="32"/>
          <w:u w:val="single"/>
        </w:rPr>
        <w:t xml:space="preserve">      </w:t>
      </w:r>
    </w:p>
    <w:p w14:paraId="4616EE48" w14:textId="57FF71DE" w:rsidR="00D06D02" w:rsidRDefault="00D06D02" w:rsidP="00D06D02">
      <w:pPr>
        <w:spacing w:line="300" w:lineRule="auto"/>
        <w:ind w:firstLine="1800"/>
        <w:rPr>
          <w:rFonts w:ascii="宋体"/>
          <w:b/>
          <w:bCs/>
          <w:sz w:val="32"/>
          <w:szCs w:val="32"/>
        </w:rPr>
      </w:pPr>
      <w:r>
        <w:rPr>
          <w:noProof/>
        </w:rPr>
        <mc:AlternateContent>
          <mc:Choice Requires="wps">
            <w:drawing>
              <wp:anchor distT="0" distB="0" distL="114300" distR="114300" simplePos="0" relativeHeight="251662336" behindDoc="0" locked="0" layoutInCell="0" allowOverlap="1" wp14:anchorId="2F46D521" wp14:editId="4B6B20D7">
                <wp:simplePos x="0" y="0"/>
                <wp:positionH relativeFrom="column">
                  <wp:posOffset>2057400</wp:posOffset>
                </wp:positionH>
                <wp:positionV relativeFrom="paragraph">
                  <wp:posOffset>344170</wp:posOffset>
                </wp:positionV>
                <wp:extent cx="1864995" cy="635"/>
                <wp:effectExtent l="5080" t="6350" r="6350" b="1206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AF1A0"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" o:allowincell="f"/>
            </w:pict>
          </mc:Fallback>
        </mc:AlternateContent>
      </w:r>
      <w:r>
        <w:rPr>
          <w:rFonts w:ascii="宋体" w:hAnsi="宋体" w:cs="宋体" w:hint="eastAsia"/>
          <w:b/>
          <w:bCs/>
          <w:sz w:val="32"/>
          <w:szCs w:val="32"/>
        </w:rPr>
        <w:t xml:space="preserve">学     号   </w:t>
      </w:r>
      <w:r>
        <w:rPr>
          <w:rFonts w:hint="eastAsia"/>
          <w:b/>
          <w:bCs/>
          <w:sz w:val="32"/>
          <w:szCs w:val="32"/>
        </w:rPr>
        <w:t>191216</w:t>
      </w:r>
      <w:r w:rsidR="001446F0">
        <w:rPr>
          <w:b/>
          <w:bCs/>
          <w:sz w:val="32"/>
          <w:szCs w:val="32"/>
        </w:rPr>
        <w:t>63</w:t>
      </w:r>
    </w:p>
    <w:p w14:paraId="78C015F2" w14:textId="77777777" w:rsidR="00D06D02" w:rsidRDefault="00D06D02" w:rsidP="00D06D02">
      <w:pPr>
        <w:widowControl/>
        <w:jc w:val="left"/>
        <w:rPr>
          <w:b/>
          <w:bCs/>
          <w:color w:val="000000"/>
          <w:sz w:val="32"/>
          <w:szCs w:val="32"/>
        </w:rPr>
      </w:pPr>
    </w:p>
    <w:p w14:paraId="7C16E44A" w14:textId="77777777" w:rsidR="00D06D02" w:rsidRDefault="00D06D02" w:rsidP="00D06D02">
      <w:pPr>
        <w:widowControl/>
        <w:jc w:val="left"/>
        <w:rPr>
          <w:b/>
          <w:bCs/>
          <w:color w:val="000000"/>
          <w:sz w:val="32"/>
          <w:szCs w:val="32"/>
        </w:rPr>
      </w:pPr>
    </w:p>
    <w:p w14:paraId="1540E2FF" w14:textId="77777777" w:rsidR="00D06D02" w:rsidRDefault="00D06D02" w:rsidP="00D06D02">
      <w:pPr>
        <w:widowControl/>
        <w:jc w:val="left"/>
        <w:rPr>
          <w:b/>
          <w:bCs/>
          <w:color w:val="000000"/>
          <w:sz w:val="32"/>
          <w:szCs w:val="32"/>
        </w:rPr>
      </w:pPr>
    </w:p>
    <w:p w14:paraId="75510AB4" w14:textId="77777777" w:rsidR="00D06D02" w:rsidRDefault="00D06D02" w:rsidP="00D06D02">
      <w:pPr>
        <w:widowControl/>
        <w:jc w:val="left"/>
        <w:rPr>
          <w:b/>
          <w:bCs/>
          <w:color w:val="000000"/>
          <w:sz w:val="32"/>
          <w:szCs w:val="32"/>
        </w:rPr>
      </w:pPr>
    </w:p>
    <w:p w14:paraId="411492D4" w14:textId="0D340E7E" w:rsidR="00D06D02" w:rsidRDefault="00D06D02" w:rsidP="00D06D02">
      <w:pPr>
        <w:widowControl/>
        <w:jc w:val="left"/>
        <w:rPr>
          <w:b/>
          <w:bCs/>
          <w:color w:val="000000"/>
          <w:sz w:val="32"/>
          <w:szCs w:val="32"/>
        </w:rPr>
      </w:pPr>
    </w:p>
    <w:p w14:paraId="717C6D5B" w14:textId="77777777" w:rsidR="001D21B2" w:rsidRDefault="001D21B2" w:rsidP="001D21B2">
      <w:pPr>
        <w:widowControl/>
        <w:jc w:val="left"/>
        <w:rPr>
          <w:b/>
          <w:bCs/>
          <w:color w:val="000000"/>
          <w:sz w:val="32"/>
          <w:szCs w:val="32"/>
        </w:rPr>
      </w:pPr>
    </w:p>
    <w:p w14:paraId="4D51972C" w14:textId="5D0359D3" w:rsidR="00D06D02" w:rsidRPr="001D21B2" w:rsidRDefault="00753947" w:rsidP="001D21B2">
      <w:pPr>
        <w:pStyle w:val="a5"/>
        <w:widowControl/>
        <w:numPr>
          <w:ilvl w:val="0"/>
          <w:numId w:val="6"/>
        </w:numPr>
        <w:ind w:firstLineChars="0"/>
        <w:jc w:val="left"/>
        <w:rPr>
          <w:b/>
          <w:bCs/>
          <w:color w:val="000000"/>
          <w:sz w:val="24"/>
        </w:rPr>
      </w:pPr>
      <w:r w:rsidRPr="001D21B2">
        <w:rPr>
          <w:rFonts w:hint="eastAsia"/>
          <w:b/>
          <w:bCs/>
          <w:color w:val="000000"/>
          <w:sz w:val="24"/>
        </w:rPr>
        <w:lastRenderedPageBreak/>
        <w:t>犯罪事实的介绍</w:t>
      </w:r>
    </w:p>
    <w:p w14:paraId="2A8854EB" w14:textId="7A8732FE" w:rsidR="00B85F93" w:rsidRPr="00CF6A6D" w:rsidRDefault="00B85F93" w:rsidP="00B85F93">
      <w:pPr>
        <w:widowControl/>
        <w:shd w:val="clear" w:color="auto" w:fill="FFFFFF"/>
        <w:spacing w:line="360" w:lineRule="auto"/>
        <w:ind w:firstLineChars="200" w:firstLine="480"/>
        <w:jc w:val="left"/>
        <w:rPr>
          <w:rFonts w:ascii="宋体" w:hAnsi="宋体" w:cs="宋体"/>
          <w:color w:val="333333"/>
          <w:kern w:val="0"/>
          <w:sz w:val="24"/>
        </w:rPr>
      </w:pPr>
      <w:r w:rsidRPr="00CF6A6D">
        <w:rPr>
          <w:rFonts w:ascii="宋体" w:hAnsi="宋体" w:cs="宋体" w:hint="eastAsia"/>
          <w:color w:val="333333"/>
          <w:kern w:val="0"/>
          <w:sz w:val="24"/>
        </w:rPr>
        <w:t>2018年8月27日晚上21时35分，江苏省昆山市</w:t>
      </w:r>
      <w:proofErr w:type="gramStart"/>
      <w:r w:rsidRPr="00CF6A6D">
        <w:rPr>
          <w:rFonts w:ascii="宋体" w:hAnsi="宋体" w:cs="宋体" w:hint="eastAsia"/>
          <w:color w:val="333333"/>
          <w:kern w:val="0"/>
          <w:sz w:val="24"/>
        </w:rPr>
        <w:t>开发区震川路</w:t>
      </w:r>
      <w:proofErr w:type="gramEnd"/>
      <w:r w:rsidRPr="00CF6A6D">
        <w:rPr>
          <w:rFonts w:ascii="宋体" w:hAnsi="宋体" w:cs="宋体" w:hint="eastAsia"/>
          <w:color w:val="333333"/>
          <w:kern w:val="0"/>
          <w:sz w:val="24"/>
        </w:rPr>
        <w:t>、</w:t>
      </w:r>
      <w:proofErr w:type="gramStart"/>
      <w:r w:rsidRPr="00CF6A6D">
        <w:rPr>
          <w:rFonts w:ascii="宋体" w:hAnsi="宋体" w:cs="宋体" w:hint="eastAsia"/>
          <w:color w:val="333333"/>
          <w:kern w:val="0"/>
          <w:sz w:val="24"/>
        </w:rPr>
        <w:t>顺帆路路口</w:t>
      </w:r>
      <w:proofErr w:type="gramEnd"/>
      <w:r w:rsidRPr="00CF6A6D">
        <w:rPr>
          <w:rFonts w:ascii="宋体" w:hAnsi="宋体" w:cs="宋体" w:hint="eastAsia"/>
          <w:color w:val="333333"/>
          <w:kern w:val="0"/>
          <w:sz w:val="24"/>
        </w:rPr>
        <w:t>发生一起刑事案件。昆山</w:t>
      </w:r>
      <w:proofErr w:type="gramStart"/>
      <w:r w:rsidRPr="00CF6A6D">
        <w:rPr>
          <w:rFonts w:ascii="宋体" w:hAnsi="宋体" w:cs="宋体" w:hint="eastAsia"/>
          <w:color w:val="333333"/>
          <w:kern w:val="0"/>
          <w:sz w:val="24"/>
        </w:rPr>
        <w:t>一</w:t>
      </w:r>
      <w:proofErr w:type="gramEnd"/>
      <w:r w:rsidRPr="00CF6A6D">
        <w:rPr>
          <w:rFonts w:ascii="宋体" w:hAnsi="宋体" w:cs="宋体" w:hint="eastAsia"/>
          <w:color w:val="333333"/>
          <w:kern w:val="0"/>
          <w:sz w:val="24"/>
        </w:rPr>
        <w:t>轿车与电动车发生轻微交通事故。</w:t>
      </w:r>
      <w:r w:rsidR="00932126" w:rsidRPr="00CF6A6D">
        <w:rPr>
          <w:rFonts w:ascii="宋体" w:hAnsi="宋体"/>
          <w:color w:val="333333"/>
          <w:sz w:val="24"/>
          <w:shd w:val="clear" w:color="auto" w:fill="FFFFFF"/>
        </w:rPr>
        <w:t>刘某某先下车与于</w:t>
      </w:r>
      <w:r w:rsidR="00932126"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发生争执，经同行人员劝解返回车辆时，刘海龙突然下车，上前推搡、踢打于海明。虽经劝架，刘</w:t>
      </w:r>
      <w:r w:rsidR="00932126"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仍持续追打，后返回宝马轿车取出一把砍刀(</w:t>
      </w:r>
      <w:proofErr w:type="gramStart"/>
      <w:r w:rsidR="00932126" w:rsidRPr="00CF6A6D">
        <w:rPr>
          <w:rFonts w:ascii="宋体" w:hAnsi="宋体"/>
          <w:color w:val="333333"/>
          <w:sz w:val="24"/>
          <w:shd w:val="clear" w:color="auto" w:fill="FFFFFF"/>
        </w:rPr>
        <w:t>该刀为</w:t>
      </w:r>
      <w:proofErr w:type="gramEnd"/>
      <w:r w:rsidR="00932126" w:rsidRPr="00CF6A6D">
        <w:rPr>
          <w:rFonts w:ascii="宋体" w:hAnsi="宋体"/>
          <w:color w:val="333333"/>
          <w:sz w:val="24"/>
          <w:shd w:val="clear" w:color="auto" w:fill="FFFFFF"/>
        </w:rPr>
        <w:t>尖角双面开刃，全长59厘米，其中刀身长43厘米、宽5厘米，系管制刀具)，连续用刀击打于</w:t>
      </w:r>
      <w:r w:rsidR="00932126"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颈部、腰部、腿部。击打中砍刀甩脱，于</w:t>
      </w:r>
      <w:r w:rsidR="001D21B2"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抢到砍刀，并在争夺</w:t>
      </w:r>
      <w:proofErr w:type="gramStart"/>
      <w:r w:rsidR="00932126" w:rsidRPr="00CF6A6D">
        <w:rPr>
          <w:rFonts w:ascii="宋体" w:hAnsi="宋体"/>
          <w:color w:val="333333"/>
          <w:sz w:val="24"/>
          <w:shd w:val="clear" w:color="auto" w:fill="FFFFFF"/>
        </w:rPr>
        <w:t>中捅刺</w:t>
      </w:r>
      <w:proofErr w:type="gramEnd"/>
      <w:r w:rsidR="00932126" w:rsidRPr="00CF6A6D">
        <w:rPr>
          <w:rFonts w:ascii="宋体" w:hAnsi="宋体"/>
          <w:color w:val="333333"/>
          <w:sz w:val="24"/>
          <w:shd w:val="clear" w:color="auto" w:fill="FFFFFF"/>
        </w:rPr>
        <w:t>刘</w:t>
      </w:r>
      <w:r w:rsidR="001D21B2"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腹部、臀部，砍击右胸、左肩、左肘，刺砍过程持续7秒。刘</w:t>
      </w:r>
      <w:r w:rsidR="001D21B2"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受伤后跑向宝马轿车，于海明继续追砍2刀均未砍中，其中1刀砍中汽车。刘</w:t>
      </w:r>
      <w:r w:rsidR="001D21B2"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跑向宝马轿车东北侧，于</w:t>
      </w:r>
      <w:r w:rsidR="001D21B2"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返回宝马轿车，将车内刘海龙手机取出放入自己口袋。民警到达现场后，于</w:t>
      </w:r>
      <w:r w:rsidR="001D21B2"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将手机和砍刀主动交给处警民警(于海明称，拿走刘</w:t>
      </w:r>
      <w:r w:rsidR="001D21B2" w:rsidRPr="00CF6A6D">
        <w:rPr>
          <w:rFonts w:ascii="宋体" w:hAnsi="宋体" w:hint="eastAsia"/>
          <w:color w:val="333333"/>
          <w:sz w:val="24"/>
          <w:shd w:val="clear" w:color="auto" w:fill="FFFFFF"/>
        </w:rPr>
        <w:t>某某</w:t>
      </w:r>
      <w:r w:rsidR="00932126" w:rsidRPr="00CF6A6D">
        <w:rPr>
          <w:rFonts w:ascii="宋体" w:hAnsi="宋体"/>
          <w:color w:val="333333"/>
          <w:sz w:val="24"/>
          <w:shd w:val="clear" w:color="auto" w:fill="FFFFFF"/>
        </w:rPr>
        <w:t>手机是为了防止对方打电话召集人员报复)。</w:t>
      </w:r>
      <w:r w:rsidR="001D21B2" w:rsidRPr="00CF6A6D">
        <w:rPr>
          <w:rFonts w:ascii="宋体" w:hAnsi="宋体"/>
          <w:color w:val="333333"/>
          <w:sz w:val="24"/>
          <w:shd w:val="clear" w:color="auto" w:fill="FFFFFF"/>
        </w:rPr>
        <w:t>刘</w:t>
      </w:r>
      <w:r w:rsidR="001D21B2" w:rsidRPr="00CF6A6D">
        <w:rPr>
          <w:rFonts w:ascii="宋体" w:hAnsi="宋体" w:hint="eastAsia"/>
          <w:color w:val="333333"/>
          <w:sz w:val="24"/>
          <w:shd w:val="clear" w:color="auto" w:fill="FFFFFF"/>
        </w:rPr>
        <w:t>某某</w:t>
      </w:r>
      <w:r w:rsidR="001D21B2" w:rsidRPr="00CF6A6D">
        <w:rPr>
          <w:rFonts w:ascii="宋体" w:hAnsi="宋体"/>
          <w:color w:val="333333"/>
          <w:sz w:val="24"/>
          <w:shd w:val="clear" w:color="auto" w:fill="FFFFFF"/>
        </w:rPr>
        <w:t>逃离后，倒在距宝马轿车东北侧30余米处的绿化带内，后经送医抢救无效于当日死亡。经法医鉴定并结合视频监控认定，在7秒时间内，刘</w:t>
      </w:r>
      <w:r w:rsidR="001D21B2" w:rsidRPr="00CF6A6D">
        <w:rPr>
          <w:rFonts w:ascii="宋体" w:hAnsi="宋体" w:hint="eastAsia"/>
          <w:color w:val="333333"/>
          <w:sz w:val="24"/>
          <w:shd w:val="clear" w:color="auto" w:fill="FFFFFF"/>
        </w:rPr>
        <w:t>某某</w:t>
      </w:r>
      <w:r w:rsidR="001D21B2" w:rsidRPr="00CF6A6D">
        <w:rPr>
          <w:rFonts w:ascii="宋体" w:hAnsi="宋体"/>
          <w:color w:val="333333"/>
          <w:sz w:val="24"/>
          <w:shd w:val="clear" w:color="auto" w:fill="FFFFFF"/>
        </w:rPr>
        <w:t>连续被刺砍5刀，其中，第1刀为左腹部</w:t>
      </w:r>
      <w:proofErr w:type="gramStart"/>
      <w:r w:rsidR="001D21B2" w:rsidRPr="00CF6A6D">
        <w:rPr>
          <w:rFonts w:ascii="宋体" w:hAnsi="宋体"/>
          <w:color w:val="333333"/>
          <w:sz w:val="24"/>
          <w:shd w:val="clear" w:color="auto" w:fill="FFFFFF"/>
        </w:rPr>
        <w:t>刺</w:t>
      </w:r>
      <w:proofErr w:type="gramEnd"/>
      <w:r w:rsidR="001D21B2" w:rsidRPr="00CF6A6D">
        <w:rPr>
          <w:rFonts w:ascii="宋体" w:hAnsi="宋体"/>
          <w:color w:val="333333"/>
          <w:sz w:val="24"/>
          <w:shd w:val="clear" w:color="auto" w:fill="FFFFFF"/>
        </w:rPr>
        <w:t>戳伤，致腹部大静脉、肠管、肠系膜破裂;其余4刀依次造成左臀部、右</w:t>
      </w:r>
      <w:proofErr w:type="gramStart"/>
      <w:r w:rsidR="001D21B2" w:rsidRPr="00CF6A6D">
        <w:rPr>
          <w:rFonts w:ascii="宋体" w:hAnsi="宋体"/>
          <w:color w:val="333333"/>
          <w:sz w:val="24"/>
          <w:shd w:val="clear" w:color="auto" w:fill="FFFFFF"/>
        </w:rPr>
        <w:t>胸部并右上臂</w:t>
      </w:r>
      <w:proofErr w:type="gramEnd"/>
      <w:r w:rsidR="001D21B2" w:rsidRPr="00CF6A6D">
        <w:rPr>
          <w:rFonts w:ascii="宋体" w:hAnsi="宋体"/>
          <w:color w:val="333333"/>
          <w:sz w:val="24"/>
          <w:shd w:val="clear" w:color="auto" w:fill="FFFFFF"/>
        </w:rPr>
        <w:t>、左肩部、左肘部共5处开放性创口及3处骨折，死因为失血性休克。</w:t>
      </w:r>
    </w:p>
    <w:p w14:paraId="135C7528" w14:textId="0993EAE3" w:rsidR="00B85F93" w:rsidRPr="001D21B2" w:rsidRDefault="00433611" w:rsidP="001D21B2">
      <w:pPr>
        <w:pStyle w:val="a5"/>
        <w:widowControl/>
        <w:numPr>
          <w:ilvl w:val="0"/>
          <w:numId w:val="6"/>
        </w:numPr>
        <w:ind w:firstLineChars="0"/>
        <w:jc w:val="left"/>
        <w:rPr>
          <w:b/>
          <w:bCs/>
          <w:color w:val="000000"/>
          <w:sz w:val="24"/>
        </w:rPr>
      </w:pPr>
      <w:r w:rsidRPr="001D21B2">
        <w:rPr>
          <w:rFonts w:hint="eastAsia"/>
          <w:b/>
          <w:bCs/>
          <w:color w:val="000000"/>
          <w:sz w:val="24"/>
        </w:rPr>
        <w:t>犯罪原因的剖析</w:t>
      </w:r>
    </w:p>
    <w:p w14:paraId="17016891" w14:textId="1872A8B0" w:rsidR="00B85F93" w:rsidRPr="001D21B2" w:rsidRDefault="001D21B2" w:rsidP="001D21B2">
      <w:pPr>
        <w:widowControl/>
        <w:jc w:val="left"/>
        <w:rPr>
          <w:rFonts w:ascii="宋体" w:hAnsi="宋体" w:cs="宋体"/>
          <w:color w:val="333333"/>
          <w:kern w:val="0"/>
          <w:sz w:val="24"/>
        </w:rPr>
      </w:pPr>
      <w:r>
        <w:rPr>
          <w:rFonts w:ascii="宋体" w:hAnsi="宋体" w:cs="宋体" w:hint="eastAsia"/>
          <w:color w:val="333333"/>
          <w:kern w:val="0"/>
          <w:sz w:val="24"/>
        </w:rPr>
        <w:t>（一）</w:t>
      </w:r>
      <w:r w:rsidR="007305B3" w:rsidRPr="001D21B2">
        <w:rPr>
          <w:rFonts w:ascii="宋体" w:hAnsi="宋体" w:cs="宋体" w:hint="eastAsia"/>
          <w:color w:val="333333"/>
          <w:kern w:val="0"/>
          <w:sz w:val="24"/>
        </w:rPr>
        <w:t>自然原因</w:t>
      </w:r>
      <w:r w:rsidR="00433611" w:rsidRPr="001D21B2">
        <w:rPr>
          <w:rFonts w:ascii="宋体" w:hAnsi="宋体" w:cs="宋体" w:hint="eastAsia"/>
          <w:color w:val="333333"/>
          <w:kern w:val="0"/>
          <w:sz w:val="24"/>
        </w:rPr>
        <w:t>：</w:t>
      </w:r>
    </w:p>
    <w:p w14:paraId="79A2A830" w14:textId="517644B1" w:rsidR="009F7906" w:rsidRPr="009F7906" w:rsidRDefault="009F7906" w:rsidP="001D21B2">
      <w:pPr>
        <w:widowControl/>
        <w:ind w:firstLineChars="200" w:firstLine="480"/>
        <w:jc w:val="left"/>
        <w:rPr>
          <w:rFonts w:ascii="宋体" w:hAnsi="宋体" w:cs="宋体"/>
          <w:color w:val="333333"/>
          <w:kern w:val="0"/>
          <w:sz w:val="24"/>
        </w:rPr>
      </w:pPr>
      <w:r>
        <w:rPr>
          <w:rFonts w:ascii="宋体" w:hAnsi="宋体" w:cs="宋体" w:hint="eastAsia"/>
          <w:color w:val="333333"/>
          <w:kern w:val="0"/>
          <w:sz w:val="24"/>
        </w:rPr>
        <w:t>1.时间因素</w:t>
      </w:r>
      <w:r w:rsidR="0086753A">
        <w:rPr>
          <w:rFonts w:ascii="宋体" w:hAnsi="宋体" w:cs="宋体" w:hint="eastAsia"/>
          <w:color w:val="333333"/>
          <w:kern w:val="0"/>
          <w:sz w:val="24"/>
        </w:rPr>
        <w:t>：</w:t>
      </w:r>
    </w:p>
    <w:p w14:paraId="31348142" w14:textId="4734BC06" w:rsidR="0086753A" w:rsidRDefault="009F7906" w:rsidP="001D21B2">
      <w:pPr>
        <w:widowControl/>
        <w:ind w:firstLineChars="200" w:firstLine="480"/>
        <w:jc w:val="left"/>
        <w:rPr>
          <w:rFonts w:ascii="宋体" w:hAnsi="宋体"/>
          <w:color w:val="000000"/>
          <w:sz w:val="24"/>
        </w:rPr>
      </w:pPr>
      <w:r w:rsidRPr="0086753A">
        <w:rPr>
          <w:rFonts w:ascii="宋体" w:hAnsi="宋体" w:hint="eastAsia"/>
          <w:color w:val="000000"/>
          <w:sz w:val="24"/>
        </w:rPr>
        <w:t>刘某某与于某某的轻微交通事故发生在夜晚九点左右，这一时间</w:t>
      </w:r>
      <w:r w:rsidR="007305B3">
        <w:rPr>
          <w:rFonts w:ascii="宋体" w:hAnsi="宋体" w:hint="eastAsia"/>
          <w:color w:val="000000"/>
          <w:sz w:val="24"/>
        </w:rPr>
        <w:t xml:space="preserve"> </w:t>
      </w:r>
      <w:r w:rsidRPr="0086753A">
        <w:rPr>
          <w:rFonts w:ascii="宋体" w:hAnsi="宋体" w:hint="eastAsia"/>
          <w:color w:val="000000"/>
          <w:sz w:val="24"/>
        </w:rPr>
        <w:t>段的暴力犯罪的发生率相当高，并且当时是在天气十分炎热的夏季，人们的脾气因为气温高而变得十分暴躁，因此由小擦碰演变为暴力事件的概率非常高</w:t>
      </w:r>
      <w:r w:rsidR="0086753A" w:rsidRPr="0086753A">
        <w:rPr>
          <w:rFonts w:ascii="宋体" w:hAnsi="宋体" w:hint="eastAsia"/>
          <w:color w:val="000000"/>
          <w:sz w:val="24"/>
        </w:rPr>
        <w:t>，加上当时是8月份的最后几天，于某某与朋友在外面狂欢并且饮酒后十分容易导致社会性冲突。</w:t>
      </w:r>
    </w:p>
    <w:p w14:paraId="5B3E3F93" w14:textId="55806C17" w:rsidR="00433611" w:rsidRDefault="0086753A" w:rsidP="001D21B2">
      <w:pPr>
        <w:widowControl/>
        <w:ind w:firstLineChars="200" w:firstLine="480"/>
        <w:jc w:val="left"/>
        <w:rPr>
          <w:rFonts w:ascii="宋体" w:hAnsi="宋体"/>
          <w:color w:val="000000"/>
          <w:sz w:val="24"/>
        </w:rPr>
      </w:pPr>
      <w:r>
        <w:rPr>
          <w:rFonts w:ascii="宋体" w:hAnsi="宋体" w:hint="eastAsia"/>
          <w:color w:val="000000"/>
          <w:sz w:val="24"/>
        </w:rPr>
        <w:t>2.地理因素：</w:t>
      </w:r>
    </w:p>
    <w:p w14:paraId="3ABF8CFE" w14:textId="4D1E1682" w:rsidR="0086753A" w:rsidRDefault="0086753A" w:rsidP="001D21B2">
      <w:pPr>
        <w:widowControl/>
        <w:ind w:firstLineChars="200" w:firstLine="480"/>
        <w:jc w:val="left"/>
        <w:rPr>
          <w:rFonts w:ascii="宋体" w:hAnsi="宋体"/>
          <w:color w:val="000000"/>
          <w:sz w:val="24"/>
        </w:rPr>
      </w:pPr>
      <w:r>
        <w:rPr>
          <w:rFonts w:ascii="宋体" w:hAnsi="宋体" w:hint="eastAsia"/>
          <w:color w:val="000000"/>
          <w:sz w:val="24"/>
        </w:rPr>
        <w:t>此次案件两人冲突所发生的地理位置处于开发区，属于城乡结合</w:t>
      </w:r>
      <w:r w:rsidR="007305B3">
        <w:rPr>
          <w:rFonts w:ascii="宋体" w:hAnsi="宋体" w:hint="eastAsia"/>
          <w:color w:val="000000"/>
          <w:sz w:val="24"/>
        </w:rPr>
        <w:t xml:space="preserve"> </w:t>
      </w:r>
      <w:r>
        <w:rPr>
          <w:rFonts w:ascii="宋体" w:hAnsi="宋体" w:hint="eastAsia"/>
          <w:color w:val="000000"/>
          <w:sz w:val="24"/>
        </w:rPr>
        <w:t>部和社会控制薄弱地带，周围人员流动较少，是城市治安管理所力所不及的地方，没有执法人员的监管导致了行凶者</w:t>
      </w:r>
      <w:r w:rsidR="007305B3">
        <w:rPr>
          <w:rFonts w:ascii="宋体" w:hAnsi="宋体" w:hint="eastAsia"/>
          <w:color w:val="000000"/>
          <w:sz w:val="24"/>
        </w:rPr>
        <w:t>产生了行凶的意图。</w:t>
      </w:r>
    </w:p>
    <w:p w14:paraId="7B3AD040" w14:textId="759E9E22" w:rsidR="007305B3" w:rsidRPr="001D21B2" w:rsidRDefault="001D21B2" w:rsidP="001D21B2">
      <w:pPr>
        <w:widowControl/>
        <w:ind w:firstLineChars="200" w:firstLine="480"/>
        <w:jc w:val="left"/>
        <w:rPr>
          <w:rFonts w:ascii="宋体" w:hAnsi="宋体"/>
          <w:color w:val="000000"/>
          <w:sz w:val="24"/>
        </w:rPr>
      </w:pPr>
      <w:r w:rsidRPr="001D21B2">
        <w:rPr>
          <w:rFonts w:ascii="宋体" w:hAnsi="宋体" w:hint="eastAsia"/>
          <w:color w:val="000000"/>
          <w:sz w:val="24"/>
        </w:rPr>
        <w:t>3.</w:t>
      </w:r>
      <w:r w:rsidR="007305B3" w:rsidRPr="001D21B2">
        <w:rPr>
          <w:rFonts w:ascii="宋体" w:hAnsi="宋体" w:hint="eastAsia"/>
          <w:color w:val="000000"/>
          <w:sz w:val="24"/>
        </w:rPr>
        <w:t>个体原因：</w:t>
      </w:r>
    </w:p>
    <w:p w14:paraId="7088967D" w14:textId="1501A3C0" w:rsidR="007305B3" w:rsidRPr="001D21B2" w:rsidRDefault="001D21B2" w:rsidP="001D21B2">
      <w:pPr>
        <w:widowControl/>
        <w:ind w:firstLineChars="200" w:firstLine="480"/>
        <w:jc w:val="left"/>
        <w:rPr>
          <w:rFonts w:ascii="宋体" w:hAnsi="宋体"/>
          <w:color w:val="000000"/>
          <w:sz w:val="24"/>
        </w:rPr>
      </w:pPr>
      <w:r>
        <w:rPr>
          <w:rFonts w:ascii="宋体" w:hAnsi="宋体" w:hint="eastAsia"/>
          <w:color w:val="000000"/>
          <w:sz w:val="24"/>
        </w:rPr>
        <w:t>（1）</w:t>
      </w:r>
      <w:r w:rsidR="007305B3" w:rsidRPr="001D21B2">
        <w:rPr>
          <w:rFonts w:ascii="宋体" w:hAnsi="宋体" w:hint="eastAsia"/>
          <w:color w:val="000000"/>
          <w:sz w:val="24"/>
        </w:rPr>
        <w:t>生物-生理因素：</w:t>
      </w:r>
    </w:p>
    <w:p w14:paraId="784713C6" w14:textId="77777777" w:rsidR="001D21B2" w:rsidRDefault="007305B3" w:rsidP="007B0CFF">
      <w:pPr>
        <w:widowControl/>
        <w:ind w:firstLineChars="200" w:firstLine="480"/>
        <w:jc w:val="left"/>
        <w:rPr>
          <w:rFonts w:ascii="宋体" w:hAnsi="宋体"/>
          <w:color w:val="000000"/>
          <w:sz w:val="24"/>
        </w:rPr>
      </w:pPr>
      <w:r w:rsidRPr="001D21B2">
        <w:rPr>
          <w:rFonts w:ascii="宋体" w:hAnsi="宋体" w:hint="eastAsia"/>
          <w:color w:val="000000"/>
          <w:sz w:val="24"/>
        </w:rPr>
        <w:t>行凶人刘某某是一位体型壮硕的青年男性，雄性荷尔蒙分泌旺盛，并</w:t>
      </w:r>
      <w:r w:rsidR="001D21B2">
        <w:rPr>
          <w:rFonts w:ascii="宋体" w:hAnsi="宋体" w:hint="eastAsia"/>
          <w:color w:val="000000"/>
          <w:sz w:val="24"/>
        </w:rPr>
        <w:t>且</w:t>
      </w:r>
    </w:p>
    <w:p w14:paraId="3C2F6FBE" w14:textId="77777777" w:rsidR="007B0CFF" w:rsidRDefault="007305B3" w:rsidP="007B0CFF">
      <w:pPr>
        <w:widowControl/>
        <w:jc w:val="left"/>
        <w:rPr>
          <w:rFonts w:ascii="宋体" w:hAnsi="宋体"/>
          <w:color w:val="000000"/>
          <w:sz w:val="24"/>
        </w:rPr>
      </w:pPr>
      <w:r w:rsidRPr="001D21B2">
        <w:rPr>
          <w:rFonts w:ascii="宋体" w:hAnsi="宋体" w:hint="eastAsia"/>
          <w:color w:val="000000"/>
          <w:sz w:val="24"/>
        </w:rPr>
        <w:t>其学历和文化水平都不高，</w:t>
      </w:r>
      <w:r w:rsidR="0053750F" w:rsidRPr="001D21B2">
        <w:rPr>
          <w:rFonts w:ascii="宋体" w:hAnsi="宋体" w:hint="eastAsia"/>
          <w:color w:val="000000"/>
          <w:sz w:val="24"/>
        </w:rPr>
        <w:t>加上当时他处于醉酒状态，</w:t>
      </w:r>
      <w:r w:rsidRPr="001D21B2">
        <w:rPr>
          <w:rFonts w:ascii="宋体" w:hAnsi="宋体" w:hint="eastAsia"/>
          <w:color w:val="000000"/>
          <w:sz w:val="24"/>
        </w:rPr>
        <w:t>因此极其容易产生暴力倾向的犯罪。</w:t>
      </w:r>
    </w:p>
    <w:p w14:paraId="6BEB9F66" w14:textId="37FB3BBC" w:rsidR="0053750F" w:rsidRPr="001D21B2" w:rsidRDefault="001D21B2" w:rsidP="007B0CFF">
      <w:pPr>
        <w:widowControl/>
        <w:ind w:firstLineChars="200" w:firstLine="480"/>
        <w:jc w:val="left"/>
        <w:rPr>
          <w:rFonts w:ascii="宋体" w:hAnsi="宋体"/>
          <w:color w:val="000000"/>
          <w:sz w:val="24"/>
        </w:rPr>
      </w:pPr>
      <w:r>
        <w:rPr>
          <w:rFonts w:ascii="宋体" w:hAnsi="宋体" w:hint="eastAsia"/>
          <w:color w:val="000000"/>
          <w:sz w:val="24"/>
        </w:rPr>
        <w:t>（2）</w:t>
      </w:r>
      <w:r w:rsidR="007305B3" w:rsidRPr="001D21B2">
        <w:rPr>
          <w:rFonts w:ascii="宋体" w:hAnsi="宋体" w:hint="eastAsia"/>
          <w:color w:val="000000"/>
          <w:sz w:val="24"/>
        </w:rPr>
        <w:t>心</w:t>
      </w:r>
      <w:r w:rsidR="0053750F" w:rsidRPr="001D21B2">
        <w:rPr>
          <w:rFonts w:ascii="宋体" w:hAnsi="宋体" w:hint="eastAsia"/>
          <w:color w:val="000000"/>
          <w:sz w:val="24"/>
        </w:rPr>
        <w:t>理</w:t>
      </w:r>
      <w:r w:rsidR="007305B3" w:rsidRPr="001D21B2">
        <w:rPr>
          <w:rFonts w:ascii="宋体" w:hAnsi="宋体" w:hint="eastAsia"/>
          <w:color w:val="000000"/>
          <w:sz w:val="24"/>
        </w:rPr>
        <w:t>因素：</w:t>
      </w:r>
    </w:p>
    <w:p w14:paraId="7AF38210" w14:textId="0ADD9FC7" w:rsidR="007305B3" w:rsidRPr="001D21B2" w:rsidRDefault="0053750F" w:rsidP="007B0CFF">
      <w:pPr>
        <w:widowControl/>
        <w:ind w:firstLineChars="200" w:firstLine="480"/>
        <w:jc w:val="left"/>
        <w:rPr>
          <w:rFonts w:ascii="宋体" w:hAnsi="宋体"/>
          <w:color w:val="000000"/>
          <w:sz w:val="24"/>
        </w:rPr>
      </w:pPr>
      <w:r w:rsidRPr="001D21B2">
        <w:rPr>
          <w:rFonts w:ascii="宋体" w:hAnsi="宋体" w:hint="eastAsia"/>
          <w:color w:val="000000"/>
          <w:sz w:val="24"/>
        </w:rPr>
        <w:lastRenderedPageBreak/>
        <w:t>行凶人早早便进入社会寻求生存，并且经常与一些不良青年来往，</w:t>
      </w:r>
      <w:r w:rsidR="007305B3" w:rsidRPr="001D21B2">
        <w:rPr>
          <w:rFonts w:ascii="宋体" w:hAnsi="宋体" w:hint="eastAsia"/>
          <w:color w:val="000000"/>
          <w:sz w:val="24"/>
        </w:rPr>
        <w:t xml:space="preserve"> </w:t>
      </w:r>
      <w:r w:rsidRPr="001D21B2">
        <w:rPr>
          <w:rFonts w:ascii="宋体" w:hAnsi="宋体" w:hint="eastAsia"/>
          <w:color w:val="000000"/>
          <w:sz w:val="24"/>
        </w:rPr>
        <w:t>加之之前便因为行凶伤害他人而判刑入狱，因此有暴力犯罪的不良心理问题；在观念层面，他与社会不良人员的关系导致他产生了生活腐败、纵情享乐和喜欢追求刺激和挑战的心理，这样的价值观和他淡薄的法律意识让他轻易</w:t>
      </w:r>
      <w:r w:rsidR="00E974ED" w:rsidRPr="001D21B2">
        <w:rPr>
          <w:rFonts w:ascii="宋体" w:hAnsi="宋体" w:hint="eastAsia"/>
          <w:color w:val="000000"/>
          <w:sz w:val="24"/>
        </w:rPr>
        <w:t>走上了违法犯罪的道路。</w:t>
      </w:r>
    </w:p>
    <w:p w14:paraId="734749E4" w14:textId="645C7107" w:rsidR="00E974ED" w:rsidRPr="001D21B2" w:rsidRDefault="001D21B2" w:rsidP="007B0CFF">
      <w:pPr>
        <w:widowControl/>
        <w:ind w:firstLineChars="200" w:firstLine="480"/>
        <w:jc w:val="left"/>
        <w:rPr>
          <w:rFonts w:ascii="宋体" w:hAnsi="宋体"/>
          <w:color w:val="000000"/>
          <w:sz w:val="24"/>
        </w:rPr>
      </w:pPr>
      <w:r w:rsidRPr="001D21B2">
        <w:rPr>
          <w:rFonts w:ascii="宋体" w:hAnsi="宋体" w:hint="eastAsia"/>
          <w:color w:val="000000"/>
          <w:sz w:val="24"/>
        </w:rPr>
        <w:t>（3）</w:t>
      </w:r>
      <w:r w:rsidR="00E974ED" w:rsidRPr="001D21B2">
        <w:rPr>
          <w:rFonts w:ascii="宋体" w:hAnsi="宋体" w:hint="eastAsia"/>
          <w:color w:val="000000"/>
          <w:sz w:val="24"/>
        </w:rPr>
        <w:t>文化原因：</w:t>
      </w:r>
    </w:p>
    <w:p w14:paraId="0CC77325" w14:textId="77777777" w:rsidR="007B0CFF" w:rsidRDefault="00E974ED" w:rsidP="007B0CFF">
      <w:pPr>
        <w:widowControl/>
        <w:ind w:firstLineChars="200" w:firstLine="480"/>
        <w:jc w:val="left"/>
        <w:rPr>
          <w:rFonts w:ascii="宋体" w:hAnsi="宋体"/>
          <w:color w:val="000000"/>
          <w:sz w:val="24"/>
        </w:rPr>
      </w:pPr>
      <w:r w:rsidRPr="001D21B2">
        <w:rPr>
          <w:rFonts w:ascii="宋体" w:hAnsi="宋体" w:hint="eastAsia"/>
          <w:color w:val="000000"/>
          <w:sz w:val="24"/>
        </w:rPr>
        <w:t>刘某某受到黑社会文化的影响，随身携带管制刀具，以为自己天不怕地不怕，养成了发生冲突，就进行武力交涉的习惯性思维。</w:t>
      </w:r>
    </w:p>
    <w:p w14:paraId="60D54E5D" w14:textId="78A5D41E" w:rsidR="00E974ED" w:rsidRPr="001D21B2" w:rsidRDefault="001D21B2" w:rsidP="007B0CFF">
      <w:pPr>
        <w:widowControl/>
        <w:ind w:firstLineChars="200" w:firstLine="480"/>
        <w:jc w:val="left"/>
        <w:rPr>
          <w:rFonts w:ascii="宋体" w:hAnsi="宋体"/>
          <w:color w:val="000000"/>
          <w:sz w:val="24"/>
        </w:rPr>
      </w:pPr>
      <w:r w:rsidRPr="001D21B2">
        <w:rPr>
          <w:rFonts w:ascii="宋体" w:hAnsi="宋体" w:hint="eastAsia"/>
          <w:color w:val="000000"/>
          <w:sz w:val="24"/>
        </w:rPr>
        <w:t>（4）</w:t>
      </w:r>
      <w:r w:rsidR="00E974ED" w:rsidRPr="001D21B2">
        <w:rPr>
          <w:rFonts w:ascii="宋体" w:hAnsi="宋体" w:hint="eastAsia"/>
          <w:color w:val="000000"/>
          <w:sz w:val="24"/>
        </w:rPr>
        <w:t>社会原因：</w:t>
      </w:r>
    </w:p>
    <w:p w14:paraId="2DC84959" w14:textId="65889E7F" w:rsidR="001E5166" w:rsidRPr="001D21B2" w:rsidRDefault="00A03585" w:rsidP="007B0CFF">
      <w:pPr>
        <w:widowControl/>
        <w:ind w:firstLineChars="200" w:firstLine="480"/>
        <w:jc w:val="left"/>
        <w:rPr>
          <w:rFonts w:ascii="宋体" w:hAnsi="宋体"/>
          <w:color w:val="000000"/>
          <w:sz w:val="24"/>
        </w:rPr>
      </w:pPr>
      <w:r w:rsidRPr="001D21B2">
        <w:rPr>
          <w:rFonts w:ascii="宋体" w:hAnsi="宋体" w:hint="eastAsia"/>
          <w:color w:val="000000"/>
          <w:sz w:val="24"/>
        </w:rPr>
        <w:t>当地政府和有关执法部门对黑恶势力的打击力度不够大，使得相关黑恶势力有关人员</w:t>
      </w:r>
      <w:r w:rsidR="00A025E8" w:rsidRPr="001D21B2">
        <w:rPr>
          <w:rFonts w:ascii="宋体" w:hAnsi="宋体" w:hint="eastAsia"/>
          <w:color w:val="000000"/>
          <w:sz w:val="24"/>
        </w:rPr>
        <w:t>嚣张跋扈，天不怕地不怕，欺负胆小善良的人民群众，对老百姓一言不合就动手动脚。</w:t>
      </w:r>
    </w:p>
    <w:p w14:paraId="2A3EFAAA" w14:textId="02F62362" w:rsidR="001E5166" w:rsidRPr="00CF6A6D" w:rsidRDefault="001E5166" w:rsidP="001D21B2">
      <w:pPr>
        <w:pStyle w:val="a5"/>
        <w:widowControl/>
        <w:numPr>
          <w:ilvl w:val="0"/>
          <w:numId w:val="6"/>
        </w:numPr>
        <w:ind w:firstLineChars="0"/>
        <w:jc w:val="left"/>
        <w:rPr>
          <w:b/>
          <w:bCs/>
          <w:color w:val="000000"/>
          <w:sz w:val="24"/>
        </w:rPr>
      </w:pPr>
      <w:r w:rsidRPr="00CF6A6D">
        <w:rPr>
          <w:rFonts w:hint="eastAsia"/>
          <w:b/>
          <w:bCs/>
          <w:color w:val="000000"/>
          <w:sz w:val="24"/>
        </w:rPr>
        <w:t>犯罪成立的条件</w:t>
      </w:r>
    </w:p>
    <w:p w14:paraId="37B82731" w14:textId="0B81E743" w:rsidR="001E5166" w:rsidRPr="001D21B2" w:rsidRDefault="001D21B2" w:rsidP="001D21B2">
      <w:pPr>
        <w:widowControl/>
        <w:ind w:firstLineChars="200" w:firstLine="480"/>
        <w:jc w:val="left"/>
        <w:rPr>
          <w:rFonts w:ascii="宋体" w:hAnsi="宋体"/>
          <w:color w:val="000000"/>
          <w:sz w:val="24"/>
        </w:rPr>
      </w:pPr>
      <w:r>
        <w:rPr>
          <w:rFonts w:ascii="宋体" w:hAnsi="宋体" w:hint="eastAsia"/>
          <w:color w:val="000000"/>
          <w:sz w:val="24"/>
        </w:rPr>
        <w:t>1.</w:t>
      </w:r>
      <w:r w:rsidR="001E5166" w:rsidRPr="001D21B2">
        <w:rPr>
          <w:rFonts w:ascii="宋体" w:hAnsi="宋体" w:hint="eastAsia"/>
          <w:color w:val="000000"/>
          <w:sz w:val="24"/>
        </w:rPr>
        <w:t>刘某某是否构成行凶：刘某某的行为属于刑法意义上的“行凶”。 根据《刑法》第二十条第三款规定，判断“行凶”的核心在于是否严重危及人身安全。司法实践中，考虑是否属于“行凶”，不能苛求防卫人在应急反应情况下做出理性判断，更不能以防卫人遭受实际伤害为前提，而要根据现场具体情景及社会一般人的认知水平进行判断。本案中，刘海龙先是徒手攻击，继而持刀连续击打，其行为已经严重危及于海明人身安全，其不法侵害应认定为“行凶”。</w:t>
      </w:r>
    </w:p>
    <w:p w14:paraId="59E25D3C" w14:textId="77777777" w:rsidR="001E5166" w:rsidRDefault="001E5166" w:rsidP="001D21B2">
      <w:pPr>
        <w:widowControl/>
        <w:ind w:firstLineChars="200" w:firstLine="480"/>
        <w:jc w:val="left"/>
        <w:rPr>
          <w:rFonts w:ascii="宋体" w:hAnsi="宋体"/>
          <w:color w:val="000000"/>
          <w:sz w:val="24"/>
        </w:rPr>
      </w:pPr>
      <w:r>
        <w:rPr>
          <w:rFonts w:ascii="宋体" w:hAnsi="宋体" w:hint="eastAsia"/>
          <w:color w:val="000000"/>
          <w:sz w:val="24"/>
        </w:rPr>
        <w:t>2.</w:t>
      </w:r>
      <w:bookmarkStart w:id="0" w:name="_Hlk86787273"/>
      <w:r>
        <w:rPr>
          <w:rFonts w:ascii="宋体" w:hAnsi="宋体"/>
          <w:color w:val="000000"/>
          <w:sz w:val="24"/>
        </w:rPr>
        <w:t xml:space="preserve"> </w:t>
      </w:r>
      <w:r>
        <w:rPr>
          <w:rFonts w:ascii="宋体" w:hAnsi="宋体" w:hint="eastAsia"/>
          <w:color w:val="000000"/>
          <w:sz w:val="24"/>
        </w:rPr>
        <w:t>于某</w:t>
      </w:r>
      <w:bookmarkEnd w:id="0"/>
      <w:r>
        <w:rPr>
          <w:rFonts w:ascii="宋体" w:hAnsi="宋体" w:hint="eastAsia"/>
          <w:color w:val="000000"/>
          <w:sz w:val="24"/>
        </w:rPr>
        <w:t>某是否防卫过当：</w:t>
      </w:r>
    </w:p>
    <w:p w14:paraId="3B9804C9" w14:textId="77777777" w:rsidR="001E5166" w:rsidRDefault="001E5166" w:rsidP="001D21B2">
      <w:pPr>
        <w:widowControl/>
        <w:ind w:firstLineChars="200" w:firstLine="480"/>
        <w:jc w:val="left"/>
        <w:rPr>
          <w:rFonts w:ascii="宋体" w:hAnsi="宋体"/>
          <w:color w:val="000000"/>
          <w:sz w:val="24"/>
        </w:rPr>
      </w:pPr>
      <w:r>
        <w:rPr>
          <w:rFonts w:ascii="宋体" w:hAnsi="宋体" w:hint="eastAsia"/>
          <w:color w:val="000000"/>
          <w:sz w:val="24"/>
        </w:rPr>
        <w:t>（1）</w:t>
      </w:r>
      <w:r w:rsidRPr="001E5166">
        <w:rPr>
          <w:rFonts w:ascii="宋体" w:hAnsi="宋体" w:hint="eastAsia"/>
          <w:color w:val="000000"/>
          <w:sz w:val="24"/>
        </w:rPr>
        <w:t>刘</w:t>
      </w:r>
      <w:r>
        <w:rPr>
          <w:rFonts w:ascii="宋体" w:hAnsi="宋体" w:hint="eastAsia"/>
          <w:color w:val="000000"/>
          <w:sz w:val="24"/>
        </w:rPr>
        <w:t>某某对于某某</w:t>
      </w:r>
      <w:r w:rsidRPr="001E5166">
        <w:rPr>
          <w:rFonts w:ascii="宋体" w:hAnsi="宋体" w:hint="eastAsia"/>
          <w:color w:val="000000"/>
          <w:sz w:val="24"/>
        </w:rPr>
        <w:t>的不法侵害是一个持续的过程。在同车人员与于</w:t>
      </w:r>
      <w:r>
        <w:rPr>
          <w:rFonts w:ascii="宋体" w:hAnsi="宋体" w:hint="eastAsia"/>
          <w:color w:val="000000"/>
          <w:sz w:val="24"/>
        </w:rPr>
        <w:t>某某</w:t>
      </w:r>
      <w:r w:rsidRPr="001E5166">
        <w:rPr>
          <w:rFonts w:ascii="宋体" w:hAnsi="宋体" w:hint="eastAsia"/>
          <w:color w:val="000000"/>
          <w:sz w:val="24"/>
        </w:rPr>
        <w:t>争执基本平息的情况下，刘海龙醉酒滋事，先是下车对于</w:t>
      </w:r>
      <w:r>
        <w:rPr>
          <w:rFonts w:ascii="宋体" w:hAnsi="宋体" w:hint="eastAsia"/>
          <w:color w:val="000000"/>
          <w:sz w:val="24"/>
        </w:rPr>
        <w:t>某某</w:t>
      </w:r>
      <w:r w:rsidRPr="001E5166">
        <w:rPr>
          <w:rFonts w:ascii="宋体" w:hAnsi="宋体" w:hint="eastAsia"/>
          <w:color w:val="000000"/>
          <w:sz w:val="24"/>
        </w:rPr>
        <w:t>拳打脚踢，后又返回车内取出砍刀，对于</w:t>
      </w:r>
      <w:r>
        <w:rPr>
          <w:rFonts w:ascii="宋体" w:hAnsi="宋体" w:hint="eastAsia"/>
          <w:color w:val="000000"/>
          <w:sz w:val="24"/>
        </w:rPr>
        <w:t>某某</w:t>
      </w:r>
      <w:r w:rsidRPr="001E5166">
        <w:rPr>
          <w:rFonts w:ascii="宋体" w:hAnsi="宋体" w:hint="eastAsia"/>
          <w:color w:val="000000"/>
          <w:sz w:val="24"/>
        </w:rPr>
        <w:t>连续数次击打，不法侵害不断升级。刘</w:t>
      </w:r>
      <w:r>
        <w:rPr>
          <w:rFonts w:ascii="宋体" w:hAnsi="宋体" w:hint="eastAsia"/>
          <w:color w:val="000000"/>
          <w:sz w:val="24"/>
        </w:rPr>
        <w:t>某某</w:t>
      </w:r>
      <w:r w:rsidRPr="001E5166">
        <w:rPr>
          <w:rFonts w:ascii="宋体" w:hAnsi="宋体" w:hint="eastAsia"/>
          <w:color w:val="000000"/>
          <w:sz w:val="24"/>
        </w:rPr>
        <w:t>砍刀甩落在地后，又上前抢刀。刘</w:t>
      </w:r>
      <w:r>
        <w:rPr>
          <w:rFonts w:ascii="宋体" w:hAnsi="宋体" w:hint="eastAsia"/>
          <w:color w:val="000000"/>
          <w:sz w:val="24"/>
        </w:rPr>
        <w:t>某某</w:t>
      </w:r>
      <w:r w:rsidRPr="001E5166">
        <w:rPr>
          <w:rFonts w:ascii="宋体" w:hAnsi="宋体" w:hint="eastAsia"/>
          <w:color w:val="000000"/>
          <w:sz w:val="24"/>
        </w:rPr>
        <w:t>被致伤后，仍没有放弃侵害的迹象。</w:t>
      </w:r>
    </w:p>
    <w:p w14:paraId="15278758" w14:textId="7E090376" w:rsidR="001E5166" w:rsidRDefault="001E5166" w:rsidP="001D21B2">
      <w:pPr>
        <w:widowControl/>
        <w:ind w:firstLineChars="200" w:firstLine="480"/>
        <w:jc w:val="left"/>
        <w:rPr>
          <w:rFonts w:ascii="宋体" w:hAnsi="宋体"/>
          <w:color w:val="000000"/>
          <w:sz w:val="24"/>
        </w:rPr>
      </w:pPr>
      <w:r>
        <w:rPr>
          <w:rFonts w:ascii="宋体" w:hAnsi="宋体" w:hint="eastAsia"/>
          <w:color w:val="000000"/>
          <w:sz w:val="24"/>
        </w:rPr>
        <w:t>（2）</w:t>
      </w:r>
      <w:r w:rsidRPr="001E5166">
        <w:rPr>
          <w:rFonts w:ascii="宋体" w:hAnsi="宋体" w:hint="eastAsia"/>
          <w:color w:val="000000"/>
          <w:sz w:val="24"/>
        </w:rPr>
        <w:t>于</w:t>
      </w:r>
      <w:r>
        <w:rPr>
          <w:rFonts w:ascii="宋体" w:hAnsi="宋体" w:hint="eastAsia"/>
          <w:color w:val="000000"/>
          <w:sz w:val="24"/>
        </w:rPr>
        <w:t>某某</w:t>
      </w:r>
      <w:r w:rsidRPr="001E5166">
        <w:rPr>
          <w:rFonts w:ascii="宋体" w:hAnsi="宋体" w:hint="eastAsia"/>
          <w:color w:val="000000"/>
          <w:sz w:val="24"/>
        </w:rPr>
        <w:t>的人身安全一直处在刘</w:t>
      </w:r>
      <w:r>
        <w:rPr>
          <w:rFonts w:ascii="宋体" w:hAnsi="宋体" w:hint="eastAsia"/>
          <w:color w:val="000000"/>
          <w:sz w:val="24"/>
        </w:rPr>
        <w:t>某某</w:t>
      </w:r>
      <w:r w:rsidRPr="001E5166">
        <w:rPr>
          <w:rFonts w:ascii="宋体" w:hAnsi="宋体" w:hint="eastAsia"/>
          <w:color w:val="000000"/>
          <w:sz w:val="24"/>
        </w:rPr>
        <w:t>的暴力威胁之中</w:t>
      </w:r>
      <w:r w:rsidR="00142C28">
        <w:rPr>
          <w:rFonts w:ascii="宋体" w:hAnsi="宋体" w:hint="eastAsia"/>
          <w:color w:val="000000"/>
          <w:sz w:val="24"/>
        </w:rPr>
        <w:t>（起因条件）</w:t>
      </w:r>
      <w:r w:rsidRPr="001E5166">
        <w:rPr>
          <w:rFonts w:ascii="宋体" w:hAnsi="宋体" w:hint="eastAsia"/>
          <w:color w:val="000000"/>
          <w:sz w:val="24"/>
        </w:rPr>
        <w:t>。于</w:t>
      </w:r>
      <w:r>
        <w:rPr>
          <w:rFonts w:ascii="宋体" w:hAnsi="宋体" w:hint="eastAsia"/>
          <w:color w:val="000000"/>
          <w:sz w:val="24"/>
        </w:rPr>
        <w:t>某某</w:t>
      </w:r>
      <w:r w:rsidRPr="001E5166">
        <w:rPr>
          <w:rFonts w:ascii="宋体" w:hAnsi="宋体" w:hint="eastAsia"/>
          <w:color w:val="000000"/>
          <w:sz w:val="24"/>
        </w:rPr>
        <w:t>的行为出于防卫目的</w:t>
      </w:r>
      <w:r w:rsidR="00142C28">
        <w:rPr>
          <w:rFonts w:ascii="宋体" w:hAnsi="宋体" w:hint="eastAsia"/>
          <w:color w:val="000000"/>
          <w:sz w:val="24"/>
        </w:rPr>
        <w:t>（主观条件）</w:t>
      </w:r>
      <w:r w:rsidRPr="001E5166">
        <w:rPr>
          <w:rFonts w:ascii="宋体" w:hAnsi="宋体" w:hint="eastAsia"/>
          <w:color w:val="000000"/>
          <w:sz w:val="24"/>
        </w:rPr>
        <w:t>。于</w:t>
      </w:r>
      <w:r>
        <w:rPr>
          <w:rFonts w:ascii="宋体" w:hAnsi="宋体" w:hint="eastAsia"/>
          <w:color w:val="000000"/>
          <w:sz w:val="24"/>
        </w:rPr>
        <w:t>某某</w:t>
      </w:r>
      <w:r w:rsidRPr="001E5166">
        <w:rPr>
          <w:rFonts w:ascii="宋体" w:hAnsi="宋体" w:hint="eastAsia"/>
          <w:color w:val="000000"/>
          <w:sz w:val="24"/>
        </w:rPr>
        <w:t>夺刀后，7秒</w:t>
      </w:r>
      <w:proofErr w:type="gramStart"/>
      <w:r w:rsidRPr="001E5166">
        <w:rPr>
          <w:rFonts w:ascii="宋体" w:hAnsi="宋体" w:hint="eastAsia"/>
          <w:color w:val="000000"/>
          <w:sz w:val="24"/>
        </w:rPr>
        <w:t>内捅刺</w:t>
      </w:r>
      <w:proofErr w:type="gramEnd"/>
      <w:r w:rsidRPr="001E5166">
        <w:rPr>
          <w:rFonts w:ascii="宋体" w:hAnsi="宋体" w:hint="eastAsia"/>
          <w:color w:val="000000"/>
          <w:sz w:val="24"/>
        </w:rPr>
        <w:t>、砍中刘</w:t>
      </w:r>
      <w:r>
        <w:rPr>
          <w:rFonts w:ascii="宋体" w:hAnsi="宋体" w:hint="eastAsia"/>
          <w:color w:val="000000"/>
          <w:sz w:val="24"/>
        </w:rPr>
        <w:t>某某</w:t>
      </w:r>
      <w:r w:rsidRPr="001E5166">
        <w:rPr>
          <w:rFonts w:ascii="宋体" w:hAnsi="宋体" w:hint="eastAsia"/>
          <w:color w:val="000000"/>
          <w:sz w:val="24"/>
        </w:rPr>
        <w:t>5刀</w:t>
      </w:r>
      <w:r w:rsidR="00142C28">
        <w:rPr>
          <w:rFonts w:ascii="宋体" w:hAnsi="宋体" w:hint="eastAsia"/>
          <w:color w:val="000000"/>
          <w:sz w:val="24"/>
        </w:rPr>
        <w:t>（对象条件）</w:t>
      </w:r>
      <w:r w:rsidRPr="001E5166">
        <w:rPr>
          <w:rFonts w:ascii="宋体" w:hAnsi="宋体" w:hint="eastAsia"/>
          <w:color w:val="000000"/>
          <w:sz w:val="24"/>
        </w:rPr>
        <w:t>，</w:t>
      </w:r>
      <w:r w:rsidR="00142C28">
        <w:rPr>
          <w:rFonts w:ascii="宋体" w:hAnsi="宋体" w:hint="eastAsia"/>
          <w:color w:val="000000"/>
          <w:sz w:val="24"/>
        </w:rPr>
        <w:t>和</w:t>
      </w:r>
      <w:proofErr w:type="gramStart"/>
      <w:r w:rsidRPr="001E5166">
        <w:rPr>
          <w:rFonts w:ascii="宋体" w:hAnsi="宋体" w:hint="eastAsia"/>
          <w:color w:val="000000"/>
          <w:sz w:val="24"/>
        </w:rPr>
        <w:t>追赶时甩击</w:t>
      </w:r>
      <w:proofErr w:type="gramEnd"/>
      <w:r w:rsidRPr="001E5166">
        <w:rPr>
          <w:rFonts w:ascii="宋体" w:hAnsi="宋体" w:hint="eastAsia"/>
          <w:color w:val="000000"/>
          <w:sz w:val="24"/>
        </w:rPr>
        <w:t>、砍击的两刀(未击中)，尽管时间上有间隔、空间上有距离，但这是一个连续行为</w:t>
      </w:r>
      <w:r w:rsidR="00142C28">
        <w:rPr>
          <w:rFonts w:ascii="宋体" w:hAnsi="宋体" w:hint="eastAsia"/>
          <w:color w:val="000000"/>
          <w:sz w:val="24"/>
        </w:rPr>
        <w:t>（时间条件）</w:t>
      </w:r>
      <w:r w:rsidRPr="001E5166">
        <w:rPr>
          <w:rFonts w:ascii="宋体" w:hAnsi="宋体" w:hint="eastAsia"/>
          <w:color w:val="000000"/>
          <w:sz w:val="24"/>
        </w:rPr>
        <w:t>。另外，于海明停止追击，返回宝马轿车搜寻刘海龙手机的目的是防止对方纠集人员报复、保护自己的人身安全，符合正当防卫的意图。</w:t>
      </w:r>
      <w:r w:rsidR="00142C28">
        <w:rPr>
          <w:rFonts w:ascii="宋体" w:hAnsi="宋体" w:hint="eastAsia"/>
          <w:color w:val="000000"/>
          <w:sz w:val="24"/>
        </w:rPr>
        <w:t>并且刘某某的行为属于行凶、杀人，此时于某某的防卫可以没有限度。</w:t>
      </w:r>
    </w:p>
    <w:p w14:paraId="5B799DDF" w14:textId="098461FC" w:rsidR="00142C28" w:rsidRPr="00CF6A6D" w:rsidRDefault="00142C28" w:rsidP="001D21B2">
      <w:pPr>
        <w:pStyle w:val="a5"/>
        <w:widowControl/>
        <w:numPr>
          <w:ilvl w:val="0"/>
          <w:numId w:val="6"/>
        </w:numPr>
        <w:ind w:firstLineChars="0"/>
        <w:jc w:val="left"/>
        <w:rPr>
          <w:b/>
          <w:bCs/>
          <w:color w:val="000000"/>
          <w:sz w:val="24"/>
        </w:rPr>
      </w:pPr>
      <w:r w:rsidRPr="00CF6A6D">
        <w:rPr>
          <w:rFonts w:hint="eastAsia"/>
          <w:b/>
          <w:bCs/>
          <w:color w:val="000000"/>
          <w:sz w:val="24"/>
        </w:rPr>
        <w:t>犯罪预防的建议</w:t>
      </w:r>
    </w:p>
    <w:p w14:paraId="36AFC867" w14:textId="7795602E" w:rsidR="00A36ED1" w:rsidRPr="001D21B2" w:rsidRDefault="00A36ED1" w:rsidP="001D21B2">
      <w:pPr>
        <w:widowControl/>
        <w:jc w:val="left"/>
        <w:rPr>
          <w:rFonts w:ascii="宋体" w:hAnsi="宋体"/>
          <w:color w:val="000000"/>
          <w:sz w:val="24"/>
        </w:rPr>
      </w:pPr>
      <w:r w:rsidRPr="001D21B2">
        <w:rPr>
          <w:rFonts w:ascii="宋体" w:hAnsi="宋体" w:hint="eastAsia"/>
          <w:color w:val="000000"/>
          <w:sz w:val="24"/>
        </w:rPr>
        <w:t>综合治理的措施：</w:t>
      </w:r>
    </w:p>
    <w:p w14:paraId="0315D4E7" w14:textId="154568E3" w:rsidR="00A36ED1" w:rsidRPr="001D21B2" w:rsidRDefault="001D21B2" w:rsidP="001D21B2">
      <w:pPr>
        <w:widowControl/>
        <w:ind w:firstLineChars="200" w:firstLine="480"/>
        <w:jc w:val="left"/>
        <w:rPr>
          <w:rFonts w:ascii="宋体" w:hAnsi="宋体"/>
          <w:color w:val="000000"/>
          <w:sz w:val="24"/>
        </w:rPr>
      </w:pPr>
      <w:r>
        <w:rPr>
          <w:rFonts w:ascii="宋体" w:hAnsi="宋体" w:hint="eastAsia"/>
          <w:color w:val="000000"/>
          <w:sz w:val="24"/>
        </w:rPr>
        <w:t>1.</w:t>
      </w:r>
      <w:r w:rsidR="00A36ED1" w:rsidRPr="001D21B2">
        <w:rPr>
          <w:rFonts w:ascii="宋体" w:hAnsi="宋体" w:hint="eastAsia"/>
          <w:color w:val="000000"/>
          <w:sz w:val="24"/>
        </w:rPr>
        <w:t>公安、检察、法院等国家司法机关依照有关法律打击黑恶势力违法犯罪行为</w:t>
      </w:r>
      <w:r w:rsidR="003E2366" w:rsidRPr="001D21B2">
        <w:rPr>
          <w:rFonts w:ascii="宋体" w:hAnsi="宋体" w:hint="eastAsia"/>
          <w:color w:val="000000"/>
          <w:sz w:val="24"/>
        </w:rPr>
        <w:t>，在犯罪行为多发的地方加强警力巡逻。</w:t>
      </w:r>
    </w:p>
    <w:p w14:paraId="4533C246" w14:textId="77777777" w:rsidR="001D21B2" w:rsidRDefault="003E2366" w:rsidP="001D21B2">
      <w:pPr>
        <w:widowControl/>
        <w:ind w:firstLineChars="200" w:firstLine="480"/>
        <w:jc w:val="left"/>
        <w:rPr>
          <w:b/>
          <w:bCs/>
          <w:color w:val="000000"/>
          <w:sz w:val="32"/>
          <w:szCs w:val="32"/>
        </w:rPr>
      </w:pPr>
      <w:r w:rsidRPr="003E2366">
        <w:rPr>
          <w:rFonts w:ascii="宋体" w:hAnsi="宋体" w:hint="eastAsia"/>
          <w:color w:val="000000"/>
          <w:sz w:val="24"/>
        </w:rPr>
        <w:t>2</w:t>
      </w:r>
      <w:r>
        <w:rPr>
          <w:rFonts w:ascii="宋体" w:hAnsi="宋体" w:hint="eastAsia"/>
          <w:color w:val="000000"/>
          <w:sz w:val="24"/>
        </w:rPr>
        <w:t>.加强对犯罪行为多发的相关区域的安全巡逻，将犯罪行为扼杀在摇篮之中。</w:t>
      </w:r>
    </w:p>
    <w:p w14:paraId="387E6671" w14:textId="48281829" w:rsidR="003E2366" w:rsidRPr="001D21B2" w:rsidRDefault="003E2366" w:rsidP="001D21B2">
      <w:pPr>
        <w:widowControl/>
        <w:ind w:firstLineChars="200" w:firstLine="480"/>
        <w:jc w:val="left"/>
        <w:rPr>
          <w:b/>
          <w:bCs/>
          <w:color w:val="000000"/>
          <w:sz w:val="32"/>
          <w:szCs w:val="32"/>
        </w:rPr>
      </w:pPr>
      <w:r>
        <w:rPr>
          <w:rFonts w:ascii="宋体" w:hAnsi="宋体" w:hint="eastAsia"/>
          <w:color w:val="000000"/>
          <w:sz w:val="24"/>
        </w:rPr>
        <w:t>3.组织发动社区人员和相关宣传单位对黑恶势力的犯罪行为的惩罚力度的宣传，对相关人员进行犯罪的后果的教育。</w:t>
      </w:r>
    </w:p>
    <w:p w14:paraId="77781667" w14:textId="1EC1B5F5" w:rsidR="003E2366" w:rsidRPr="003E2366" w:rsidRDefault="003E2366" w:rsidP="001D21B2">
      <w:pPr>
        <w:widowControl/>
        <w:ind w:firstLineChars="200" w:firstLine="480"/>
        <w:jc w:val="left"/>
        <w:rPr>
          <w:rFonts w:ascii="宋体" w:hAnsi="宋体"/>
          <w:color w:val="000000"/>
          <w:sz w:val="24"/>
        </w:rPr>
      </w:pPr>
      <w:r>
        <w:rPr>
          <w:rFonts w:ascii="宋体" w:hAnsi="宋体" w:hint="eastAsia"/>
          <w:color w:val="000000"/>
          <w:sz w:val="24"/>
        </w:rPr>
        <w:t>4.建立对黑恶势力的群众举报机制，并且匿名举报以实现对举报群众的保护。</w:t>
      </w:r>
    </w:p>
    <w:p w14:paraId="4535565D" w14:textId="6703F64A" w:rsidR="001E5166" w:rsidRPr="003E2366" w:rsidRDefault="003E2366" w:rsidP="001D21B2">
      <w:pPr>
        <w:widowControl/>
        <w:ind w:firstLineChars="200" w:firstLine="480"/>
        <w:jc w:val="left"/>
        <w:rPr>
          <w:rFonts w:ascii="宋体" w:hAnsi="宋体"/>
          <w:color w:val="000000"/>
          <w:sz w:val="24"/>
        </w:rPr>
      </w:pPr>
      <w:r w:rsidRPr="003E2366">
        <w:rPr>
          <w:rFonts w:ascii="宋体" w:hAnsi="宋体" w:hint="eastAsia"/>
          <w:color w:val="000000"/>
          <w:sz w:val="24"/>
        </w:rPr>
        <w:t>5.增加治安警察户外岗亭，及时发现并制止犯罪行为。</w:t>
      </w:r>
    </w:p>
    <w:p w14:paraId="40068A25" w14:textId="1FFE759C" w:rsidR="001E5166" w:rsidRDefault="003E2366" w:rsidP="001D21B2">
      <w:pPr>
        <w:widowControl/>
        <w:ind w:firstLineChars="200" w:firstLine="480"/>
        <w:jc w:val="left"/>
        <w:rPr>
          <w:rFonts w:ascii="宋体" w:hAnsi="宋体"/>
          <w:color w:val="000000"/>
          <w:sz w:val="24"/>
        </w:rPr>
      </w:pPr>
      <w:r>
        <w:rPr>
          <w:rFonts w:ascii="宋体" w:hAnsi="宋体" w:hint="eastAsia"/>
          <w:color w:val="000000"/>
          <w:sz w:val="24"/>
        </w:rPr>
        <w:t>6.对</w:t>
      </w:r>
      <w:r w:rsidR="00932126">
        <w:rPr>
          <w:rFonts w:ascii="宋体" w:hAnsi="宋体" w:hint="eastAsia"/>
          <w:color w:val="000000"/>
          <w:sz w:val="24"/>
        </w:rPr>
        <w:t>已构成犯罪并被判处刑罚的罪犯进行教育改造活动，防止之后进行二次犯罪。</w:t>
      </w:r>
    </w:p>
    <w:p w14:paraId="7B0DDA79" w14:textId="4E62B2CC" w:rsidR="00932126" w:rsidRDefault="00932126" w:rsidP="001E5166">
      <w:pPr>
        <w:widowControl/>
        <w:jc w:val="left"/>
        <w:rPr>
          <w:rFonts w:ascii="宋体" w:hAnsi="宋体"/>
          <w:color w:val="000000"/>
          <w:sz w:val="24"/>
        </w:rPr>
      </w:pPr>
      <w:r>
        <w:rPr>
          <w:rFonts w:ascii="宋体" w:hAnsi="宋体" w:hint="eastAsia"/>
          <w:color w:val="000000"/>
          <w:sz w:val="24"/>
        </w:rPr>
        <w:lastRenderedPageBreak/>
        <w:t xml:space="preserve"> </w:t>
      </w:r>
      <w:r>
        <w:rPr>
          <w:rFonts w:ascii="宋体" w:hAnsi="宋体"/>
          <w:color w:val="000000"/>
          <w:sz w:val="24"/>
        </w:rPr>
        <w:t xml:space="preserve">   </w:t>
      </w:r>
      <w:r>
        <w:rPr>
          <w:rFonts w:ascii="宋体" w:hAnsi="宋体" w:hint="eastAsia"/>
          <w:color w:val="000000"/>
          <w:sz w:val="24"/>
        </w:rPr>
        <w:t>7.学习国外以及港澳台等地区的扫黑打恶的先进经验。</w:t>
      </w:r>
    </w:p>
    <w:p w14:paraId="6246534E" w14:textId="060B5854" w:rsidR="00932126" w:rsidRPr="001E5166" w:rsidRDefault="00932126" w:rsidP="001E5166">
      <w:pPr>
        <w:widowControl/>
        <w:jc w:val="left"/>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r>
        <w:rPr>
          <w:rFonts w:ascii="宋体" w:hAnsi="宋体" w:hint="eastAsia"/>
          <w:color w:val="000000"/>
          <w:sz w:val="24"/>
        </w:rPr>
        <w:t>8.增加晚上警察的户外巡逻，提高城市夜间治理水平。</w:t>
      </w:r>
    </w:p>
    <w:p w14:paraId="04C4B152" w14:textId="77777777" w:rsidR="00E974ED" w:rsidRPr="00E974ED" w:rsidRDefault="00E974ED" w:rsidP="00E974ED">
      <w:pPr>
        <w:pStyle w:val="a5"/>
        <w:widowControl/>
        <w:ind w:left="1695" w:firstLineChars="0" w:firstLine="0"/>
        <w:jc w:val="left"/>
        <w:rPr>
          <w:rFonts w:ascii="宋体" w:hAnsi="宋体"/>
          <w:color w:val="000000"/>
          <w:sz w:val="24"/>
        </w:rPr>
      </w:pPr>
    </w:p>
    <w:p w14:paraId="0558B813" w14:textId="39FD77E8" w:rsidR="007305B3" w:rsidRPr="007305B3" w:rsidRDefault="007305B3" w:rsidP="007305B3">
      <w:pPr>
        <w:widowControl/>
        <w:jc w:val="left"/>
        <w:rPr>
          <w:rFonts w:ascii="宋体" w:hAnsi="宋体"/>
          <w:color w:val="000000"/>
          <w:sz w:val="24"/>
        </w:rPr>
      </w:pPr>
      <w:r>
        <w:rPr>
          <w:rFonts w:ascii="宋体" w:hAnsi="宋体" w:hint="eastAsia"/>
          <w:color w:val="000000"/>
          <w:sz w:val="24"/>
        </w:rPr>
        <w:t xml:space="preserve"> </w:t>
      </w:r>
      <w:r>
        <w:rPr>
          <w:rFonts w:ascii="宋体" w:hAnsi="宋体"/>
          <w:color w:val="000000"/>
          <w:sz w:val="24"/>
        </w:rPr>
        <w:t xml:space="preserve">     </w:t>
      </w:r>
    </w:p>
    <w:p w14:paraId="437408BF" w14:textId="77777777" w:rsidR="0086753A" w:rsidRPr="0086753A" w:rsidRDefault="0086753A" w:rsidP="00433611">
      <w:pPr>
        <w:widowControl/>
        <w:ind w:left="720"/>
        <w:jc w:val="left"/>
        <w:rPr>
          <w:rFonts w:ascii="宋体" w:hAnsi="宋体"/>
          <w:color w:val="000000"/>
          <w:sz w:val="24"/>
        </w:rPr>
      </w:pPr>
    </w:p>
    <w:p w14:paraId="56361224" w14:textId="0C0504E1" w:rsidR="0086753A" w:rsidRPr="00433611" w:rsidRDefault="0086753A" w:rsidP="00433611">
      <w:pPr>
        <w:widowControl/>
        <w:ind w:left="720"/>
        <w:jc w:val="left"/>
        <w:rPr>
          <w:b/>
          <w:bCs/>
          <w:color w:val="000000"/>
          <w:sz w:val="32"/>
          <w:szCs w:val="32"/>
        </w:rPr>
      </w:pPr>
    </w:p>
    <w:p w14:paraId="4E2149C0" w14:textId="77777777" w:rsidR="00D06D02" w:rsidRPr="00B85F93" w:rsidRDefault="00D06D02" w:rsidP="00D06D02">
      <w:pPr>
        <w:widowControl/>
        <w:jc w:val="left"/>
        <w:rPr>
          <w:b/>
          <w:bCs/>
          <w:color w:val="000000"/>
          <w:sz w:val="32"/>
          <w:szCs w:val="32"/>
        </w:rPr>
      </w:pPr>
    </w:p>
    <w:p w14:paraId="6E1731A0" w14:textId="77777777" w:rsidR="006447C5" w:rsidRDefault="006447C5"/>
    <w:sectPr w:rsidR="006447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TXinwei">
    <w:altName w:val="STXinwei"/>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A13"/>
    <w:multiLevelType w:val="hybridMultilevel"/>
    <w:tmpl w:val="70AA8B84"/>
    <w:lvl w:ilvl="0" w:tplc="A1141164">
      <w:start w:val="2"/>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1C63557"/>
    <w:multiLevelType w:val="hybridMultilevel"/>
    <w:tmpl w:val="90DE1E0A"/>
    <w:lvl w:ilvl="0" w:tplc="79647E88">
      <w:start w:val="1"/>
      <w:numFmt w:val="decimal"/>
      <w:lvlText w:val="%1."/>
      <w:lvlJc w:val="left"/>
      <w:pPr>
        <w:ind w:left="1575" w:hanging="360"/>
      </w:pPr>
      <w:rPr>
        <w:rFonts w:hint="default"/>
      </w:rPr>
    </w:lvl>
    <w:lvl w:ilvl="1" w:tplc="04090019" w:tentative="1">
      <w:start w:val="1"/>
      <w:numFmt w:val="lowerLetter"/>
      <w:lvlText w:val="%2)"/>
      <w:lvlJc w:val="left"/>
      <w:pPr>
        <w:ind w:left="2055" w:hanging="420"/>
      </w:pPr>
    </w:lvl>
    <w:lvl w:ilvl="2" w:tplc="0409001B" w:tentative="1">
      <w:start w:val="1"/>
      <w:numFmt w:val="lowerRoman"/>
      <w:lvlText w:val="%3."/>
      <w:lvlJc w:val="right"/>
      <w:pPr>
        <w:ind w:left="2475" w:hanging="420"/>
      </w:pPr>
    </w:lvl>
    <w:lvl w:ilvl="3" w:tplc="0409000F" w:tentative="1">
      <w:start w:val="1"/>
      <w:numFmt w:val="decimal"/>
      <w:lvlText w:val="%4."/>
      <w:lvlJc w:val="left"/>
      <w:pPr>
        <w:ind w:left="2895" w:hanging="420"/>
      </w:pPr>
    </w:lvl>
    <w:lvl w:ilvl="4" w:tplc="04090019" w:tentative="1">
      <w:start w:val="1"/>
      <w:numFmt w:val="lowerLetter"/>
      <w:lvlText w:val="%5)"/>
      <w:lvlJc w:val="left"/>
      <w:pPr>
        <w:ind w:left="3315" w:hanging="420"/>
      </w:pPr>
    </w:lvl>
    <w:lvl w:ilvl="5" w:tplc="0409001B" w:tentative="1">
      <w:start w:val="1"/>
      <w:numFmt w:val="lowerRoman"/>
      <w:lvlText w:val="%6."/>
      <w:lvlJc w:val="right"/>
      <w:pPr>
        <w:ind w:left="3735" w:hanging="420"/>
      </w:pPr>
    </w:lvl>
    <w:lvl w:ilvl="6" w:tplc="0409000F" w:tentative="1">
      <w:start w:val="1"/>
      <w:numFmt w:val="decimal"/>
      <w:lvlText w:val="%7."/>
      <w:lvlJc w:val="left"/>
      <w:pPr>
        <w:ind w:left="4155" w:hanging="420"/>
      </w:pPr>
    </w:lvl>
    <w:lvl w:ilvl="7" w:tplc="04090019" w:tentative="1">
      <w:start w:val="1"/>
      <w:numFmt w:val="lowerLetter"/>
      <w:lvlText w:val="%8)"/>
      <w:lvlJc w:val="left"/>
      <w:pPr>
        <w:ind w:left="4575" w:hanging="420"/>
      </w:pPr>
    </w:lvl>
    <w:lvl w:ilvl="8" w:tplc="0409001B" w:tentative="1">
      <w:start w:val="1"/>
      <w:numFmt w:val="lowerRoman"/>
      <w:lvlText w:val="%9."/>
      <w:lvlJc w:val="right"/>
      <w:pPr>
        <w:ind w:left="4995" w:hanging="420"/>
      </w:pPr>
    </w:lvl>
  </w:abstractNum>
  <w:abstractNum w:abstractNumId="2" w15:restartNumberingAfterBreak="0">
    <w:nsid w:val="07D52EA7"/>
    <w:multiLevelType w:val="hybridMultilevel"/>
    <w:tmpl w:val="331298B8"/>
    <w:lvl w:ilvl="0" w:tplc="9126DA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AF146E"/>
    <w:multiLevelType w:val="hybridMultilevel"/>
    <w:tmpl w:val="235CE1B2"/>
    <w:lvl w:ilvl="0" w:tplc="D562D2C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C44DA"/>
    <w:multiLevelType w:val="hybridMultilevel"/>
    <w:tmpl w:val="662ABA24"/>
    <w:lvl w:ilvl="0" w:tplc="A8C2CB2E">
      <w:start w:val="1"/>
      <w:numFmt w:val="japaneseCounting"/>
      <w:lvlText w:val="%1、"/>
      <w:lvlJc w:val="left"/>
      <w:pPr>
        <w:ind w:left="1275" w:hanging="720"/>
      </w:pPr>
      <w:rPr>
        <w:rFonts w:hint="default"/>
      </w:rPr>
    </w:lvl>
    <w:lvl w:ilvl="1" w:tplc="71729DB2">
      <w:start w:val="1"/>
      <w:numFmt w:val="japaneseCounting"/>
      <w:lvlText w:val="（%2）"/>
      <w:lvlJc w:val="left"/>
      <w:pPr>
        <w:ind w:left="1695" w:hanging="720"/>
      </w:pPr>
      <w:rPr>
        <w:rFonts w:hint="default"/>
      </w:r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5" w15:restartNumberingAfterBreak="0">
    <w:nsid w:val="3AE825CF"/>
    <w:multiLevelType w:val="hybridMultilevel"/>
    <w:tmpl w:val="141E18E0"/>
    <w:lvl w:ilvl="0" w:tplc="FB84C2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F8F07B5"/>
    <w:multiLevelType w:val="hybridMultilevel"/>
    <w:tmpl w:val="14DC99B6"/>
    <w:lvl w:ilvl="0" w:tplc="2BEEBFAE">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CA05611"/>
    <w:multiLevelType w:val="hybridMultilevel"/>
    <w:tmpl w:val="3B881B00"/>
    <w:lvl w:ilvl="0" w:tplc="8F740222">
      <w:start w:val="1"/>
      <w:numFmt w:val="decimal"/>
      <w:lvlText w:val="%1."/>
      <w:lvlJc w:val="left"/>
      <w:pPr>
        <w:ind w:left="2055" w:hanging="360"/>
      </w:pPr>
      <w:rPr>
        <w:rFonts w:hint="default"/>
      </w:rPr>
    </w:lvl>
    <w:lvl w:ilvl="1" w:tplc="04090019" w:tentative="1">
      <w:start w:val="1"/>
      <w:numFmt w:val="lowerLetter"/>
      <w:lvlText w:val="%2)"/>
      <w:lvlJc w:val="left"/>
      <w:pPr>
        <w:ind w:left="2535" w:hanging="420"/>
      </w:pPr>
    </w:lvl>
    <w:lvl w:ilvl="2" w:tplc="0409001B" w:tentative="1">
      <w:start w:val="1"/>
      <w:numFmt w:val="lowerRoman"/>
      <w:lvlText w:val="%3."/>
      <w:lvlJc w:val="right"/>
      <w:pPr>
        <w:ind w:left="2955" w:hanging="420"/>
      </w:pPr>
    </w:lvl>
    <w:lvl w:ilvl="3" w:tplc="0409000F" w:tentative="1">
      <w:start w:val="1"/>
      <w:numFmt w:val="decimal"/>
      <w:lvlText w:val="%4."/>
      <w:lvlJc w:val="left"/>
      <w:pPr>
        <w:ind w:left="3375" w:hanging="420"/>
      </w:pPr>
    </w:lvl>
    <w:lvl w:ilvl="4" w:tplc="04090019" w:tentative="1">
      <w:start w:val="1"/>
      <w:numFmt w:val="lowerLetter"/>
      <w:lvlText w:val="%5)"/>
      <w:lvlJc w:val="left"/>
      <w:pPr>
        <w:ind w:left="3795" w:hanging="420"/>
      </w:pPr>
    </w:lvl>
    <w:lvl w:ilvl="5" w:tplc="0409001B" w:tentative="1">
      <w:start w:val="1"/>
      <w:numFmt w:val="lowerRoman"/>
      <w:lvlText w:val="%6."/>
      <w:lvlJc w:val="right"/>
      <w:pPr>
        <w:ind w:left="4215" w:hanging="420"/>
      </w:pPr>
    </w:lvl>
    <w:lvl w:ilvl="6" w:tplc="0409000F" w:tentative="1">
      <w:start w:val="1"/>
      <w:numFmt w:val="decimal"/>
      <w:lvlText w:val="%7."/>
      <w:lvlJc w:val="left"/>
      <w:pPr>
        <w:ind w:left="4635" w:hanging="420"/>
      </w:pPr>
    </w:lvl>
    <w:lvl w:ilvl="7" w:tplc="04090019" w:tentative="1">
      <w:start w:val="1"/>
      <w:numFmt w:val="lowerLetter"/>
      <w:lvlText w:val="%8)"/>
      <w:lvlJc w:val="left"/>
      <w:pPr>
        <w:ind w:left="5055" w:hanging="420"/>
      </w:pPr>
    </w:lvl>
    <w:lvl w:ilvl="8" w:tplc="0409001B" w:tentative="1">
      <w:start w:val="1"/>
      <w:numFmt w:val="lowerRoman"/>
      <w:lvlText w:val="%9."/>
      <w:lvlJc w:val="right"/>
      <w:pPr>
        <w:ind w:left="5475" w:hanging="420"/>
      </w:pPr>
    </w:lvl>
  </w:abstractNum>
  <w:abstractNum w:abstractNumId="8" w15:restartNumberingAfterBreak="0">
    <w:nsid w:val="4F692A78"/>
    <w:multiLevelType w:val="hybridMultilevel"/>
    <w:tmpl w:val="116A7690"/>
    <w:lvl w:ilvl="0" w:tplc="87ECE5B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9" w15:restartNumberingAfterBreak="0">
    <w:nsid w:val="59CD6211"/>
    <w:multiLevelType w:val="hybridMultilevel"/>
    <w:tmpl w:val="E7BE1C54"/>
    <w:lvl w:ilvl="0" w:tplc="BB10E250">
      <w:start w:val="2"/>
      <w:numFmt w:val="decimal"/>
      <w:lvlText w:val="（%1）"/>
      <w:lvlJc w:val="left"/>
      <w:pPr>
        <w:ind w:left="192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FD475B"/>
    <w:multiLevelType w:val="hybridMultilevel"/>
    <w:tmpl w:val="1B9EE964"/>
    <w:lvl w:ilvl="0" w:tplc="E166803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997B55"/>
    <w:multiLevelType w:val="hybridMultilevel"/>
    <w:tmpl w:val="816A24AC"/>
    <w:lvl w:ilvl="0" w:tplc="228CDC80">
      <w:start w:val="1"/>
      <w:numFmt w:val="japaneseCounting"/>
      <w:lvlText w:val="%1、"/>
      <w:lvlJc w:val="left"/>
      <w:pPr>
        <w:ind w:left="672" w:hanging="672"/>
      </w:pPr>
      <w:rPr>
        <w:rFonts w:hint="default"/>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9E645D"/>
    <w:multiLevelType w:val="hybridMultilevel"/>
    <w:tmpl w:val="B2F26644"/>
    <w:lvl w:ilvl="0" w:tplc="BB10E250">
      <w:start w:val="2"/>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ED3451B"/>
    <w:multiLevelType w:val="hybridMultilevel"/>
    <w:tmpl w:val="FE103132"/>
    <w:lvl w:ilvl="0" w:tplc="A1DCE71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8"/>
  </w:num>
  <w:num w:numId="5">
    <w:abstractNumId w:val="7"/>
  </w:num>
  <w:num w:numId="6">
    <w:abstractNumId w:val="11"/>
  </w:num>
  <w:num w:numId="7">
    <w:abstractNumId w:val="13"/>
  </w:num>
  <w:num w:numId="8">
    <w:abstractNumId w:val="10"/>
  </w:num>
  <w:num w:numId="9">
    <w:abstractNumId w:val="0"/>
  </w:num>
  <w:num w:numId="10">
    <w:abstractNumId w:val="3"/>
  </w:num>
  <w:num w:numId="11">
    <w:abstractNumId w:val="12"/>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1E0"/>
    <w:rsid w:val="00142C28"/>
    <w:rsid w:val="001446F0"/>
    <w:rsid w:val="001D21B2"/>
    <w:rsid w:val="001E5166"/>
    <w:rsid w:val="001E5348"/>
    <w:rsid w:val="003E2366"/>
    <w:rsid w:val="00433611"/>
    <w:rsid w:val="0053750F"/>
    <w:rsid w:val="006447C5"/>
    <w:rsid w:val="007305B3"/>
    <w:rsid w:val="00753947"/>
    <w:rsid w:val="007B0CFF"/>
    <w:rsid w:val="007E4D1D"/>
    <w:rsid w:val="0086753A"/>
    <w:rsid w:val="00932126"/>
    <w:rsid w:val="009F7906"/>
    <w:rsid w:val="00A025E8"/>
    <w:rsid w:val="00A03585"/>
    <w:rsid w:val="00A36ED1"/>
    <w:rsid w:val="00B621E0"/>
    <w:rsid w:val="00B85F93"/>
    <w:rsid w:val="00CF6A6D"/>
    <w:rsid w:val="00D06D02"/>
    <w:rsid w:val="00E97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14D2"/>
  <w15:chartTrackingRefBased/>
  <w15:docId w15:val="{64260262-8E88-4807-B3A7-9558EB71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D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D06D02"/>
    <w:pPr>
      <w:spacing w:after="120"/>
    </w:pPr>
    <w:rPr>
      <w:rFonts w:ascii="等线" w:eastAsia="等线" w:hAnsi="等线" w:cs="黑体"/>
    </w:rPr>
  </w:style>
  <w:style w:type="character" w:customStyle="1" w:styleId="a4">
    <w:name w:val="正文文本 字符"/>
    <w:basedOn w:val="a0"/>
    <w:link w:val="a3"/>
    <w:qFormat/>
    <w:rsid w:val="00D06D02"/>
    <w:rPr>
      <w:rFonts w:ascii="等线" w:eastAsia="等线" w:hAnsi="等线" w:cs="黑体"/>
      <w:szCs w:val="24"/>
    </w:rPr>
  </w:style>
  <w:style w:type="paragraph" w:styleId="a5">
    <w:name w:val="List Paragraph"/>
    <w:basedOn w:val="a"/>
    <w:uiPriority w:val="34"/>
    <w:qFormat/>
    <w:rsid w:val="00753947"/>
    <w:pPr>
      <w:ind w:firstLineChars="200" w:firstLine="420"/>
    </w:pPr>
  </w:style>
  <w:style w:type="character" w:styleId="a6">
    <w:name w:val="Hyperlink"/>
    <w:basedOn w:val="a0"/>
    <w:uiPriority w:val="99"/>
    <w:semiHidden/>
    <w:unhideWhenUsed/>
    <w:rsid w:val="007539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3241">
      <w:bodyDiv w:val="1"/>
      <w:marLeft w:val="0"/>
      <w:marRight w:val="0"/>
      <w:marTop w:val="0"/>
      <w:marBottom w:val="0"/>
      <w:divBdr>
        <w:top w:val="none" w:sz="0" w:space="0" w:color="auto"/>
        <w:left w:val="none" w:sz="0" w:space="0" w:color="auto"/>
        <w:bottom w:val="none" w:sz="0" w:space="0" w:color="auto"/>
        <w:right w:val="none" w:sz="0" w:space="0" w:color="auto"/>
      </w:divBdr>
      <w:divsChild>
        <w:div w:id="2060932126">
          <w:marLeft w:val="0"/>
          <w:marRight w:val="0"/>
          <w:marTop w:val="0"/>
          <w:marBottom w:val="225"/>
          <w:divBdr>
            <w:top w:val="none" w:sz="0" w:space="0" w:color="auto"/>
            <w:left w:val="none" w:sz="0" w:space="0" w:color="auto"/>
            <w:bottom w:val="none" w:sz="0" w:space="0" w:color="auto"/>
            <w:right w:val="none" w:sz="0" w:space="0" w:color="auto"/>
          </w:divBdr>
        </w:div>
        <w:div w:id="465902721">
          <w:marLeft w:val="0"/>
          <w:marRight w:val="0"/>
          <w:marTop w:val="0"/>
          <w:marBottom w:val="225"/>
          <w:divBdr>
            <w:top w:val="none" w:sz="0" w:space="0" w:color="auto"/>
            <w:left w:val="none" w:sz="0" w:space="0" w:color="auto"/>
            <w:bottom w:val="none" w:sz="0" w:space="0" w:color="auto"/>
            <w:right w:val="none" w:sz="0" w:space="0" w:color="auto"/>
          </w:divBdr>
        </w:div>
        <w:div w:id="5962136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 云腾</dc:creator>
  <cp:keywords/>
  <dc:description/>
  <cp:lastModifiedBy>史 杰灵</cp:lastModifiedBy>
  <cp:revision>5</cp:revision>
  <dcterms:created xsi:type="dcterms:W3CDTF">2021-11-02T15:49:00Z</dcterms:created>
  <dcterms:modified xsi:type="dcterms:W3CDTF">2021-11-02T15:54:00Z</dcterms:modified>
</cp:coreProperties>
</file>