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3A" w:rsidRPr="000200D5" w:rsidRDefault="00811A3A" w:rsidP="00811A3A">
      <w:pPr>
        <w:spacing w:line="360" w:lineRule="auto"/>
        <w:ind w:firstLineChars="1600" w:firstLine="3360"/>
        <w:rPr>
          <w:rFonts w:ascii="楷体" w:eastAsia="楷体" w:hAnsi="楷体"/>
          <w:b/>
          <w:sz w:val="32"/>
        </w:rPr>
      </w:pPr>
      <w:r w:rsidRPr="000200D5">
        <w:rPr>
          <w:noProof/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144145</wp:posOffset>
            </wp:positionV>
            <wp:extent cx="1079500" cy="1532255"/>
            <wp:effectExtent l="0" t="0" r="6350" b="0"/>
            <wp:wrapNone/>
            <wp:docPr id="6" name="图片 6" descr="4N6A0316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N6A0316-1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D5">
        <w:rPr>
          <w:rFonts w:ascii="楷体" w:eastAsia="楷体" w:hAnsi="楷体"/>
          <w:b/>
          <w:sz w:val="36"/>
        </w:rPr>
        <w:t>董立业</w:t>
      </w:r>
    </w:p>
    <w:p w:rsidR="00811A3A" w:rsidRPr="00DB4E05" w:rsidRDefault="00811A3A" w:rsidP="00811A3A">
      <w:pPr>
        <w:tabs>
          <w:tab w:val="left" w:pos="4620"/>
        </w:tabs>
        <w:spacing w:line="360" w:lineRule="auto"/>
        <w:ind w:firstLineChars="600" w:firstLine="1446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（+86）13021272833</w:t>
      </w:r>
      <w:r>
        <w:rPr>
          <w:rFonts w:ascii="Times New Roman" w:eastAsia="Times New Roman" w:hAnsi="Times New Roman"/>
        </w:rPr>
        <w:t xml:space="preserve">      </w:t>
      </w:r>
      <w:r w:rsidR="00B33154">
        <w:rPr>
          <w:rFonts w:ascii="Times New Roman" w:eastAsia="Times New Roman" w:hAnsi="Times New Roman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/>
        </w:rPr>
        <w:t xml:space="preserve">  </w:t>
      </w:r>
      <w:r w:rsidR="00B33154">
        <w:rPr>
          <w:rFonts w:ascii="宋体" w:eastAsia="宋体" w:hAnsi="宋体"/>
          <w:b/>
          <w:sz w:val="24"/>
        </w:rPr>
        <w:t>Job@dongliye.cn</w:t>
      </w:r>
    </w:p>
    <w:p w:rsidR="00811A3A" w:rsidRPr="000200D5" w:rsidRDefault="00811A3A" w:rsidP="00811A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教育背景</w:t>
      </w:r>
    </w:p>
    <w:p w:rsidR="00811A3A" w:rsidRDefault="00811A3A" w:rsidP="00811A3A">
      <w:pPr>
        <w:spacing w:line="48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040000" cy="51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40000" cy="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sz w:val="21"/>
        </w:rPr>
      </w:pPr>
      <w:r>
        <w:rPr>
          <w:rFonts w:ascii="宋体" w:eastAsia="宋体" w:hAnsi="宋体"/>
          <w:b/>
          <w:sz w:val="21"/>
        </w:rPr>
        <w:t>本科：</w:t>
      </w:r>
      <w:r>
        <w:rPr>
          <w:rFonts w:ascii="宋体" w:eastAsia="宋体" w:hAnsi="宋体" w:hint="eastAsia"/>
          <w:sz w:val="21"/>
        </w:rPr>
        <w:t>山东大学</w:t>
      </w:r>
      <w:r>
        <w:rPr>
          <w:rFonts w:ascii="宋体" w:eastAsia="宋体" w:hAnsi="宋体"/>
          <w:sz w:val="21"/>
        </w:rPr>
        <w:t xml:space="preserve"> 管理学院</w:t>
      </w:r>
      <w:r>
        <w:rPr>
          <w:rFonts w:ascii="宋体" w:eastAsia="宋体" w:hAnsi="宋体" w:hint="eastAsia"/>
          <w:sz w:val="21"/>
        </w:rPr>
        <w:t xml:space="preserve"> </w:t>
      </w:r>
      <w:r>
        <w:rPr>
          <w:rFonts w:ascii="宋体" w:eastAsia="宋体" w:hAnsi="宋体"/>
          <w:sz w:val="21"/>
        </w:rPr>
        <w:t>会计学</w:t>
      </w:r>
    </w:p>
    <w:p w:rsidR="00811A3A" w:rsidRPr="00DB4E05" w:rsidRDefault="00811A3A" w:rsidP="00811A3A">
      <w:pPr>
        <w:spacing w:line="58" w:lineRule="exact"/>
        <w:rPr>
          <w:rFonts w:ascii="Wingdings" w:eastAsia="Wingdings" w:hAnsi="Wingdings"/>
          <w:sz w:val="21"/>
        </w:rPr>
      </w:pP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sz w:val="21"/>
        </w:rPr>
      </w:pPr>
      <w:r>
        <w:rPr>
          <w:rFonts w:ascii="宋体" w:eastAsia="宋体" w:hAnsi="宋体"/>
          <w:b/>
          <w:sz w:val="21"/>
        </w:rPr>
        <w:t>硕士：</w:t>
      </w:r>
      <w:r>
        <w:rPr>
          <w:rFonts w:ascii="宋体" w:eastAsia="宋体" w:hAnsi="宋体"/>
          <w:sz w:val="21"/>
        </w:rPr>
        <w:t>中央财经大学 中国金融发展研究院 金融学（在读）</w:t>
      </w:r>
    </w:p>
    <w:p w:rsidR="00811A3A" w:rsidRPr="00DB4E05" w:rsidRDefault="00811A3A" w:rsidP="00811A3A">
      <w:pPr>
        <w:spacing w:line="58" w:lineRule="exact"/>
        <w:rPr>
          <w:rFonts w:ascii="Wingdings" w:eastAsia="Wingdings" w:hAnsi="Wingdings"/>
          <w:sz w:val="21"/>
        </w:rPr>
      </w:pP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b/>
          <w:sz w:val="21"/>
        </w:rPr>
        <w:t>北京市公派联合培养硕士：</w:t>
      </w:r>
      <w:r w:rsidRPr="002902D9">
        <w:rPr>
          <w:rFonts w:ascii="宋体" w:eastAsia="宋体" w:hAnsi="宋体"/>
          <w:sz w:val="21"/>
        </w:rPr>
        <w:t>新加坡</w:t>
      </w:r>
      <w:r>
        <w:rPr>
          <w:rFonts w:ascii="宋体" w:eastAsia="宋体" w:hAnsi="宋体"/>
          <w:sz w:val="21"/>
        </w:rPr>
        <w:t>南洋理工大学</w:t>
      </w:r>
      <w:r>
        <w:rPr>
          <w:rFonts w:ascii="宋体" w:eastAsia="宋体" w:hAnsi="宋体" w:hint="eastAsia"/>
          <w:sz w:val="21"/>
        </w:rPr>
        <w:t xml:space="preserve"> 商学院 金融学</w:t>
      </w:r>
    </w:p>
    <w:p w:rsidR="00811A3A" w:rsidRPr="00562B20" w:rsidRDefault="00811A3A" w:rsidP="00811A3A"/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素质技能</w:t>
      </w:r>
    </w:p>
    <w:p w:rsidR="00811A3A" w:rsidRDefault="005E5980" w:rsidP="00811A3A">
      <w:pPr>
        <w:spacing w:line="45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69504" behindDoc="1" locked="0" layoutInCell="0" allowOverlap="1" wp14:anchorId="29042A07" wp14:editId="1FCD23B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21120" cy="63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Default="00811A3A" w:rsidP="00811A3A">
      <w:pPr>
        <w:tabs>
          <w:tab w:val="left" w:pos="520"/>
        </w:tabs>
        <w:ind w:left="520" w:hanging="427"/>
        <w:jc w:val="both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/>
          <w:sz w:val="21"/>
        </w:rPr>
        <w:t>雅思</w:t>
      </w:r>
      <w:proofErr w:type="gramEnd"/>
      <w:r>
        <w:rPr>
          <w:rFonts w:ascii="宋体" w:eastAsia="宋体" w:hAnsi="宋体"/>
          <w:sz w:val="21"/>
        </w:rPr>
        <w:t>7</w:t>
      </w:r>
      <w:r>
        <w:rPr>
          <w:rFonts w:ascii="宋体" w:eastAsia="宋体" w:hAnsi="宋体" w:hint="eastAsia"/>
          <w:sz w:val="21"/>
        </w:rPr>
        <w:t>.5</w:t>
      </w:r>
      <w:r>
        <w:rPr>
          <w:rFonts w:ascii="Times New Roman" w:eastAsia="Times New Roman" w:hAnsi="Times New Roman"/>
        </w:rPr>
        <w:tab/>
      </w:r>
      <w:r w:rsidRPr="00517B32">
        <w:rPr>
          <w:rFonts w:ascii="宋体" w:eastAsia="宋体" w:hAnsi="宋体"/>
          <w:sz w:val="21"/>
        </w:rPr>
        <w:t>良好的英语听说读写能力</w:t>
      </w:r>
    </w:p>
    <w:p w:rsidR="00811A3A" w:rsidRDefault="00811A3A" w:rsidP="00811A3A">
      <w:pPr>
        <w:tabs>
          <w:tab w:val="left" w:pos="520"/>
        </w:tabs>
        <w:ind w:left="520" w:hanging="427"/>
        <w:jc w:val="both"/>
        <w:rPr>
          <w:rFonts w:ascii="宋体" w:eastAsia="宋体" w:hAnsi="宋体"/>
          <w:sz w:val="21"/>
        </w:rPr>
      </w:pPr>
      <w:r w:rsidRPr="00517B32">
        <w:rPr>
          <w:rFonts w:ascii="宋体" w:eastAsia="宋体" w:hAnsi="宋体"/>
          <w:sz w:val="21"/>
        </w:rPr>
        <w:t xml:space="preserve">熟练使用 </w:t>
      </w:r>
      <w:r>
        <w:rPr>
          <w:rFonts w:ascii="宋体" w:eastAsia="宋体" w:hAnsi="宋体"/>
          <w:sz w:val="21"/>
        </w:rPr>
        <w:t>SAS、Stata等统计分析软件，以及office</w:t>
      </w:r>
      <w:r w:rsidRPr="00517B32">
        <w:rPr>
          <w:rFonts w:ascii="宋体" w:eastAsia="宋体" w:hAnsi="宋体"/>
          <w:sz w:val="21"/>
        </w:rPr>
        <w:t>办公软件</w:t>
      </w:r>
    </w:p>
    <w:p w:rsidR="00811A3A" w:rsidRDefault="00811A3A" w:rsidP="00811A3A">
      <w:pPr>
        <w:tabs>
          <w:tab w:val="left" w:pos="500"/>
          <w:tab w:val="left" w:pos="1960"/>
        </w:tabs>
        <w:ind w:left="1440" w:hanging="1340"/>
        <w:rPr>
          <w:rFonts w:eastAsiaTheme="minorEastAsia"/>
        </w:rPr>
      </w:pPr>
      <w:r>
        <w:rPr>
          <w:rFonts w:ascii="宋体" w:eastAsia="宋体" w:hAnsi="宋体"/>
          <w:sz w:val="21"/>
        </w:rPr>
        <w:t>会计从业资格证</w:t>
      </w:r>
    </w:p>
    <w:p w:rsidR="00811A3A" w:rsidRPr="002902D9" w:rsidRDefault="00811A3A" w:rsidP="00811A3A"/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科研经验</w:t>
      </w:r>
    </w:p>
    <w:p w:rsidR="00811A3A" w:rsidRDefault="00811A3A" w:rsidP="00811A3A">
      <w:pPr>
        <w:spacing w:line="36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11430</wp:posOffset>
            </wp:positionV>
            <wp:extent cx="6421120" cy="63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Pr="00B12467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b/>
          <w:sz w:val="21"/>
        </w:rPr>
      </w:pPr>
      <w:r>
        <w:rPr>
          <w:rFonts w:ascii="宋体" w:eastAsia="宋体" w:hAnsi="宋体"/>
          <w:sz w:val="21"/>
        </w:rPr>
        <w:t>2017.2-</w:t>
      </w:r>
      <w:proofErr w:type="gramStart"/>
      <w:r>
        <w:rPr>
          <w:rFonts w:ascii="宋体" w:eastAsia="宋体" w:hAnsi="宋体"/>
          <w:sz w:val="21"/>
        </w:rPr>
        <w:t xml:space="preserve">2017.6  </w:t>
      </w:r>
      <w:r w:rsidRPr="00BA7E71">
        <w:rPr>
          <w:rFonts w:ascii="Times New Roman" w:eastAsia="宋体" w:hAnsi="Times New Roman" w:cs="Times New Roman"/>
          <w:b/>
          <w:sz w:val="21"/>
        </w:rPr>
        <w:t>Does</w:t>
      </w:r>
      <w:proofErr w:type="gramEnd"/>
      <w:r w:rsidRPr="00BA7E71">
        <w:rPr>
          <w:rFonts w:ascii="Times New Roman" w:eastAsia="宋体" w:hAnsi="Times New Roman" w:cs="Times New Roman"/>
          <w:b/>
          <w:sz w:val="21"/>
        </w:rPr>
        <w:t xml:space="preserve"> Environmental Regulation Affect </w:t>
      </w:r>
      <w:r>
        <w:rPr>
          <w:rFonts w:ascii="Times New Roman" w:eastAsia="宋体" w:hAnsi="Times New Roman" w:cs="Times New Roman"/>
          <w:b/>
          <w:sz w:val="21"/>
        </w:rPr>
        <w:t>Stock Markets</w:t>
      </w:r>
      <w:r w:rsidRPr="00BA7E71">
        <w:rPr>
          <w:rFonts w:ascii="Times New Roman" w:eastAsia="宋体" w:hAnsi="Times New Roman" w:cs="Times New Roman"/>
          <w:b/>
          <w:sz w:val="21"/>
        </w:rPr>
        <w:t>? Evidence from China's Action Plan for Air Pollution Prevention</w:t>
      </w:r>
    </w:p>
    <w:p w:rsidR="00811A3A" w:rsidRPr="00DF32BE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  <w:t>工作论文</w:t>
      </w:r>
      <w:r>
        <w:rPr>
          <w:rFonts w:ascii="宋体" w:eastAsia="宋体" w:hAnsi="宋体" w:hint="eastAsia"/>
          <w:sz w:val="21"/>
        </w:rPr>
        <w:t xml:space="preserve"> 通过事件分析法，</w:t>
      </w:r>
      <w:r>
        <w:rPr>
          <w:rFonts w:ascii="宋体" w:eastAsia="宋体" w:hAnsi="宋体"/>
          <w:sz w:val="21"/>
        </w:rPr>
        <w:t>探讨环境政策和监管对市场造成的冲击</w:t>
      </w:r>
    </w:p>
    <w:p w:rsidR="00811A3A" w:rsidRPr="00B12467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b/>
          <w:sz w:val="21"/>
        </w:rPr>
      </w:pPr>
      <w:r>
        <w:rPr>
          <w:rFonts w:ascii="宋体" w:eastAsia="宋体" w:hAnsi="宋体"/>
          <w:sz w:val="21"/>
        </w:rPr>
        <w:t xml:space="preserve">2017.8-2018.2  </w:t>
      </w:r>
      <w:r>
        <w:rPr>
          <w:rFonts w:ascii="Times New Roman" w:eastAsia="宋体" w:hAnsi="Times New Roman" w:cs="Times New Roman"/>
          <w:b/>
          <w:sz w:val="21"/>
        </w:rPr>
        <w:t>中国政府赤字及结构优化问题</w:t>
      </w:r>
    </w:p>
    <w:p w:rsidR="00811A3A" w:rsidRPr="002902D9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  <w:t>项目报告</w:t>
      </w:r>
      <w:r>
        <w:rPr>
          <w:rFonts w:ascii="宋体" w:eastAsia="宋体" w:hAnsi="宋体" w:hint="eastAsia"/>
          <w:sz w:val="21"/>
        </w:rPr>
        <w:t xml:space="preserve"> </w:t>
      </w:r>
      <w:r>
        <w:rPr>
          <w:rFonts w:ascii="宋体" w:eastAsia="宋体" w:hAnsi="宋体"/>
          <w:sz w:val="21"/>
        </w:rPr>
        <w:t>与</w:t>
      </w:r>
      <w:r w:rsidRPr="002902D9">
        <w:rPr>
          <w:rFonts w:ascii="宋体" w:eastAsia="宋体" w:hAnsi="宋体" w:hint="eastAsia"/>
          <w:sz w:val="21"/>
        </w:rPr>
        <w:t>国合现现代资本研究院</w:t>
      </w:r>
      <w:r>
        <w:rPr>
          <w:rFonts w:ascii="宋体" w:eastAsia="宋体" w:hAnsi="宋体" w:hint="eastAsia"/>
          <w:sz w:val="21"/>
        </w:rPr>
        <w:t>合作，分析中国债务和赤字的现状，并</w:t>
      </w:r>
      <w:r>
        <w:rPr>
          <w:rFonts w:ascii="宋体" w:hAnsi="宋体"/>
          <w:sz w:val="21"/>
        </w:rPr>
        <w:t>通过构建模型完成对中国合理债务和赤字水平的测算</w:t>
      </w:r>
    </w:p>
    <w:p w:rsidR="00811A3A" w:rsidRPr="00B12467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b/>
          <w:sz w:val="21"/>
        </w:rPr>
      </w:pPr>
      <w:r>
        <w:rPr>
          <w:rFonts w:ascii="宋体" w:eastAsia="宋体" w:hAnsi="宋体"/>
          <w:sz w:val="21"/>
        </w:rPr>
        <w:t>2017.9-</w:t>
      </w:r>
      <w:proofErr w:type="gramStart"/>
      <w:r>
        <w:rPr>
          <w:rFonts w:ascii="宋体" w:eastAsia="宋体" w:hAnsi="宋体"/>
          <w:sz w:val="21"/>
        </w:rPr>
        <w:t xml:space="preserve">2018.2 </w:t>
      </w:r>
      <w:r>
        <w:rPr>
          <w:rFonts w:ascii="Times New Roman" w:eastAsia="宋体" w:hAnsi="Times New Roman" w:cs="Times New Roman" w:hint="eastAsia"/>
          <w:b/>
          <w:sz w:val="21"/>
        </w:rPr>
        <w:t xml:space="preserve"> </w:t>
      </w:r>
      <w:r w:rsidRPr="002902D9">
        <w:rPr>
          <w:rFonts w:ascii="Times New Roman" w:eastAsia="宋体" w:hAnsi="Times New Roman" w:cs="Times New Roman"/>
          <w:b/>
          <w:sz w:val="21"/>
        </w:rPr>
        <w:t>Air</w:t>
      </w:r>
      <w:proofErr w:type="gramEnd"/>
      <w:r w:rsidRPr="002902D9">
        <w:rPr>
          <w:rFonts w:ascii="Times New Roman" w:eastAsia="宋体" w:hAnsi="Times New Roman" w:cs="Times New Roman"/>
          <w:b/>
          <w:sz w:val="21"/>
        </w:rPr>
        <w:t xml:space="preserve"> Pollution and Investor Gambling Preference: Evidence from Stock Market in China</w:t>
      </w:r>
    </w:p>
    <w:p w:rsidR="00811A3A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  <w:t>工作论文</w:t>
      </w:r>
      <w:r>
        <w:rPr>
          <w:rFonts w:ascii="宋体" w:eastAsia="宋体" w:hAnsi="宋体" w:hint="eastAsia"/>
          <w:sz w:val="21"/>
        </w:rPr>
        <w:t xml:space="preserve"> </w:t>
      </w:r>
      <w:r>
        <w:rPr>
          <w:rFonts w:ascii="宋体" w:eastAsia="宋体" w:hAnsi="宋体"/>
          <w:sz w:val="21"/>
        </w:rPr>
        <w:t>与上海证券交易所合作，探讨环境对股票市场交易和收益的影响</w:t>
      </w:r>
    </w:p>
    <w:p w:rsidR="00811A3A" w:rsidRPr="00C2426C" w:rsidRDefault="00811A3A" w:rsidP="00811A3A"/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工作经历</w:t>
      </w:r>
    </w:p>
    <w:p w:rsidR="00811A3A" w:rsidRDefault="00811A3A" w:rsidP="00811A3A">
      <w:pPr>
        <w:spacing w:line="36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11430</wp:posOffset>
            </wp:positionV>
            <wp:extent cx="6421120" cy="63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sz w:val="21"/>
        </w:rPr>
      </w:pPr>
      <w:r>
        <w:rPr>
          <w:rFonts w:ascii="宋体" w:eastAsia="宋体" w:hAnsi="宋体"/>
          <w:sz w:val="21"/>
        </w:rPr>
        <w:t xml:space="preserve">2014.1-2014.2  </w:t>
      </w:r>
      <w:r>
        <w:rPr>
          <w:rFonts w:ascii="宋体" w:eastAsia="宋体" w:hAnsi="宋体"/>
          <w:b/>
          <w:sz w:val="21"/>
        </w:rPr>
        <w:t>中国工商银行股份有限公司长治支行</w:t>
      </w:r>
      <w:r>
        <w:rPr>
          <w:rFonts w:ascii="宋体" w:eastAsia="宋体" w:hAnsi="宋体" w:hint="eastAsia"/>
          <w:b/>
          <w:sz w:val="21"/>
        </w:rPr>
        <w:t>，大堂经理助理</w:t>
      </w:r>
    </w:p>
    <w:p w:rsidR="00811A3A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</w:r>
      <w:r w:rsidRPr="00B83370">
        <w:rPr>
          <w:rFonts w:ascii="宋体" w:eastAsia="宋体" w:hAnsi="宋体" w:hint="eastAsia"/>
          <w:sz w:val="21"/>
        </w:rPr>
        <w:t>掌握银行业务的基本技能，熟悉银行日常业</w:t>
      </w:r>
      <w:r>
        <w:rPr>
          <w:rFonts w:ascii="宋体" w:eastAsia="宋体" w:hAnsi="宋体" w:hint="eastAsia"/>
          <w:sz w:val="21"/>
        </w:rPr>
        <w:t>务的操作流程以及工作制度等</w:t>
      </w: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sz w:val="21"/>
        </w:rPr>
      </w:pPr>
      <w:r>
        <w:rPr>
          <w:rFonts w:ascii="宋体" w:eastAsia="宋体" w:hAnsi="宋体"/>
          <w:sz w:val="21"/>
        </w:rPr>
        <w:t xml:space="preserve">2017.7-2017.9 </w:t>
      </w:r>
      <w:r>
        <w:rPr>
          <w:rFonts w:ascii="宋体" w:eastAsia="宋体" w:hAnsi="宋体"/>
          <w:b/>
          <w:sz w:val="21"/>
        </w:rPr>
        <w:t xml:space="preserve"> </w:t>
      </w:r>
      <w:proofErr w:type="gramStart"/>
      <w:r>
        <w:rPr>
          <w:rFonts w:ascii="宋体" w:eastAsia="宋体" w:hAnsi="宋体" w:hint="eastAsia"/>
          <w:b/>
          <w:sz w:val="21"/>
        </w:rPr>
        <w:t>国投</w:t>
      </w:r>
      <w:r>
        <w:rPr>
          <w:rFonts w:ascii="宋体" w:eastAsia="宋体" w:hAnsi="宋体"/>
          <w:b/>
          <w:sz w:val="21"/>
        </w:rPr>
        <w:t>泰康</w:t>
      </w:r>
      <w:proofErr w:type="gramEnd"/>
      <w:r>
        <w:rPr>
          <w:rFonts w:ascii="宋体" w:eastAsia="宋体" w:hAnsi="宋体"/>
          <w:b/>
          <w:sz w:val="21"/>
        </w:rPr>
        <w:t>信托</w:t>
      </w:r>
      <w:r>
        <w:rPr>
          <w:rFonts w:ascii="宋体" w:eastAsia="宋体" w:hAnsi="宋体" w:hint="eastAsia"/>
          <w:b/>
          <w:sz w:val="21"/>
        </w:rPr>
        <w:t>公司，</w:t>
      </w:r>
      <w:r>
        <w:rPr>
          <w:rFonts w:ascii="宋体" w:eastAsia="宋体" w:hAnsi="宋体"/>
          <w:b/>
          <w:sz w:val="21"/>
        </w:rPr>
        <w:t>信托</w:t>
      </w:r>
      <w:r>
        <w:rPr>
          <w:rFonts w:ascii="宋体" w:eastAsia="宋体" w:hAnsi="宋体" w:hint="eastAsia"/>
          <w:b/>
          <w:sz w:val="21"/>
        </w:rPr>
        <w:t>业务实习生</w:t>
      </w:r>
    </w:p>
    <w:p w:rsidR="00811A3A" w:rsidRPr="00DF32BE" w:rsidRDefault="00811A3A" w:rsidP="00DF32BE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</w:r>
      <w:r w:rsidRPr="00B83370">
        <w:rPr>
          <w:rFonts w:ascii="宋体" w:eastAsia="宋体" w:hAnsi="宋体" w:hint="eastAsia"/>
          <w:sz w:val="21"/>
        </w:rPr>
        <w:t>掌握</w:t>
      </w:r>
      <w:r w:rsidRPr="00DF32BE">
        <w:rPr>
          <w:rFonts w:ascii="宋体" w:eastAsia="宋体" w:hAnsi="宋体" w:hint="eastAsia"/>
          <w:sz w:val="21"/>
        </w:rPr>
        <w:t>了解信托业务发行</w:t>
      </w:r>
      <w:r w:rsidRPr="00DF32BE">
        <w:rPr>
          <w:rFonts w:ascii="宋体" w:eastAsia="宋体" w:hAnsi="宋体"/>
          <w:sz w:val="21"/>
        </w:rPr>
        <w:t>、</w:t>
      </w:r>
      <w:r w:rsidRPr="00DF32BE">
        <w:rPr>
          <w:rFonts w:ascii="宋体" w:eastAsia="宋体" w:hAnsi="宋体" w:hint="eastAsia"/>
          <w:sz w:val="21"/>
        </w:rPr>
        <w:t>运营</w:t>
      </w:r>
      <w:r w:rsidRPr="00DF32BE">
        <w:rPr>
          <w:rFonts w:ascii="宋体" w:eastAsia="宋体" w:hAnsi="宋体"/>
          <w:sz w:val="21"/>
        </w:rPr>
        <w:t>、管理</w:t>
      </w:r>
      <w:r w:rsidRPr="00DF32BE">
        <w:rPr>
          <w:rFonts w:ascii="宋体" w:eastAsia="宋体" w:hAnsi="宋体" w:hint="eastAsia"/>
          <w:sz w:val="21"/>
        </w:rPr>
        <w:t>的程序，</w:t>
      </w:r>
      <w:r w:rsidRPr="00DF32BE">
        <w:rPr>
          <w:rFonts w:ascii="宋体" w:eastAsia="宋体" w:hAnsi="宋体"/>
          <w:sz w:val="21"/>
        </w:rPr>
        <w:t>协助</w:t>
      </w:r>
      <w:r w:rsidRPr="00DF32BE">
        <w:rPr>
          <w:rFonts w:ascii="宋体" w:eastAsia="宋体" w:hAnsi="宋体" w:hint="eastAsia"/>
          <w:sz w:val="21"/>
        </w:rPr>
        <w:t>信托经理进行尽职调查和信托产品的设计</w:t>
      </w:r>
    </w:p>
    <w:p w:rsidR="00811A3A" w:rsidRPr="00B12467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Wingdings" w:eastAsia="Wingdings" w:hAnsi="Wingdings"/>
          <w:b/>
          <w:sz w:val="21"/>
        </w:rPr>
      </w:pPr>
      <w:r>
        <w:rPr>
          <w:rFonts w:ascii="宋体" w:eastAsia="宋体" w:hAnsi="宋体"/>
          <w:sz w:val="21"/>
        </w:rPr>
        <w:t xml:space="preserve">2017.7-2018.2  </w:t>
      </w:r>
      <w:r>
        <w:rPr>
          <w:rFonts w:ascii="Times New Roman" w:eastAsia="宋体" w:hAnsi="Times New Roman" w:cs="Times New Roman"/>
          <w:b/>
          <w:sz w:val="21"/>
        </w:rPr>
        <w:t>新加坡南洋理工大学，研究助理</w:t>
      </w:r>
    </w:p>
    <w:p w:rsidR="00811A3A" w:rsidRPr="002902D9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/>
          <w:sz w:val="21"/>
        </w:rPr>
        <w:t>协助老师进行数据的处理和文献的写作</w:t>
      </w:r>
    </w:p>
    <w:p w:rsidR="00811A3A" w:rsidRPr="00BF4B26" w:rsidRDefault="00811A3A" w:rsidP="00811A3A"/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学术、实践活动</w:t>
      </w:r>
    </w:p>
    <w:p w:rsidR="00811A3A" w:rsidRDefault="00811A3A" w:rsidP="00811A3A">
      <w:pPr>
        <w:spacing w:line="42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12065</wp:posOffset>
            </wp:positionV>
            <wp:extent cx="6478270" cy="6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Default="00811A3A" w:rsidP="00811A3A">
      <w:pPr>
        <w:tabs>
          <w:tab w:val="left" w:pos="500"/>
          <w:tab w:val="left" w:pos="2600"/>
        </w:tabs>
        <w:ind w:left="10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 xml:space="preserve">2012.6-2013.9     </w:t>
      </w:r>
      <w:r>
        <w:rPr>
          <w:rFonts w:ascii="宋体" w:eastAsia="宋体" w:hAnsi="宋体"/>
          <w:b/>
          <w:sz w:val="21"/>
        </w:rPr>
        <w:t>山东大学暑期社会实践活动</w:t>
      </w:r>
    </w:p>
    <w:p w:rsidR="00811A3A" w:rsidRPr="002902D9" w:rsidRDefault="00811A3A" w:rsidP="00811A3A">
      <w:pPr>
        <w:spacing w:line="239" w:lineRule="auto"/>
        <w:ind w:left="520" w:hanging="427"/>
        <w:jc w:val="both"/>
        <w:rPr>
          <w:rFonts w:eastAsia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DF32BE">
        <w:rPr>
          <w:rFonts w:ascii="宋体" w:eastAsia="宋体" w:hAnsi="宋体" w:hint="eastAsia"/>
          <w:sz w:val="21"/>
        </w:rPr>
        <w:t>项目名称：《低碳转型背景下中小企业融资现状及出路》</w:t>
      </w:r>
    </w:p>
    <w:p w:rsidR="00811A3A" w:rsidRPr="002902D9" w:rsidRDefault="00811A3A" w:rsidP="00811A3A">
      <w:pPr>
        <w:spacing w:line="239" w:lineRule="auto"/>
        <w:ind w:left="520" w:hanging="427"/>
        <w:jc w:val="both"/>
        <w:rPr>
          <w:rFonts w:eastAsiaTheme="minorEastAsia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</w:r>
      <w:r w:rsidRPr="003551B7">
        <w:rPr>
          <w:rFonts w:ascii="宋体" w:eastAsia="宋体" w:hAnsi="宋体" w:hint="eastAsia"/>
          <w:sz w:val="21"/>
        </w:rPr>
        <w:t>组织八人</w:t>
      </w:r>
      <w:proofErr w:type="gramStart"/>
      <w:r w:rsidRPr="003551B7">
        <w:rPr>
          <w:rFonts w:ascii="宋体" w:eastAsia="宋体" w:hAnsi="宋体" w:hint="eastAsia"/>
          <w:sz w:val="21"/>
        </w:rPr>
        <w:t>团队赴</w:t>
      </w:r>
      <w:proofErr w:type="gramEnd"/>
      <w:r w:rsidRPr="003551B7">
        <w:rPr>
          <w:rFonts w:ascii="宋体" w:eastAsia="宋体" w:hAnsi="宋体" w:hint="eastAsia"/>
          <w:sz w:val="21"/>
        </w:rPr>
        <w:t>山西长治进行调研，实地走访</w:t>
      </w:r>
      <w:r w:rsidRPr="003551B7">
        <w:rPr>
          <w:rFonts w:ascii="宋体" w:eastAsia="宋体" w:hAnsi="宋体"/>
          <w:sz w:val="21"/>
        </w:rPr>
        <w:t>300</w:t>
      </w:r>
      <w:r w:rsidRPr="003551B7">
        <w:rPr>
          <w:rFonts w:ascii="宋体" w:eastAsia="宋体" w:hAnsi="宋体" w:hint="eastAsia"/>
          <w:sz w:val="21"/>
        </w:rPr>
        <w:t>余家中小企业，</w:t>
      </w:r>
      <w:r>
        <w:rPr>
          <w:rFonts w:ascii="宋体" w:eastAsia="宋体" w:hAnsi="宋体" w:hint="eastAsia"/>
          <w:sz w:val="21"/>
        </w:rPr>
        <w:t>进行分析并且完</w:t>
      </w:r>
      <w:r>
        <w:rPr>
          <w:rFonts w:ascii="宋体" w:hAnsi="宋体" w:hint="eastAsia"/>
          <w:sz w:val="21"/>
        </w:rPr>
        <w:t>成调研报告</w:t>
      </w:r>
    </w:p>
    <w:p w:rsidR="00811A3A" w:rsidRDefault="00811A3A" w:rsidP="00811A3A">
      <w:pPr>
        <w:tabs>
          <w:tab w:val="left" w:pos="500"/>
          <w:tab w:val="left" w:pos="2600"/>
        </w:tabs>
        <w:ind w:left="100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2012.9-2013.6     </w:t>
      </w:r>
      <w:r>
        <w:rPr>
          <w:rFonts w:ascii="宋体" w:eastAsia="宋体" w:hAnsi="宋体"/>
          <w:b/>
          <w:sz w:val="21"/>
        </w:rPr>
        <w:t>大学生科技创新训练项目</w:t>
      </w:r>
    </w:p>
    <w:p w:rsidR="00811A3A" w:rsidRPr="00DF32BE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 w:hint="eastAsia"/>
          <w:sz w:val="21"/>
        </w:rPr>
        <w:t>项目名称：《转型背景下煤机企业发展及治理》</w:t>
      </w:r>
    </w:p>
    <w:p w:rsidR="00811A3A" w:rsidRDefault="00811A3A" w:rsidP="00811A3A">
      <w:pPr>
        <w:spacing w:line="239" w:lineRule="auto"/>
        <w:ind w:left="520" w:hanging="427"/>
        <w:jc w:val="both"/>
        <w:rPr>
          <w:rFonts w:ascii="Wingdings" w:eastAsia="Wingdings" w:hAnsi="Wingdings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</w:r>
      <w:r w:rsidRPr="002902D9">
        <w:rPr>
          <w:rFonts w:ascii="宋体" w:eastAsia="宋体" w:hAnsi="宋体" w:hint="eastAsia"/>
          <w:sz w:val="21"/>
        </w:rPr>
        <w:t>对三家山西煤机公司进行调研，并结合同类上市公司，进行横向和纵向对比，完成中期评估和项目报告</w:t>
      </w:r>
    </w:p>
    <w:p w:rsidR="00811A3A" w:rsidRDefault="00811A3A" w:rsidP="00811A3A">
      <w:pPr>
        <w:tabs>
          <w:tab w:val="left" w:pos="500"/>
          <w:tab w:val="left" w:pos="2600"/>
        </w:tabs>
        <w:ind w:left="100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2017.12-2018.12   </w:t>
      </w:r>
      <w:r>
        <w:rPr>
          <w:rFonts w:ascii="宋体" w:eastAsia="宋体" w:hAnsi="宋体"/>
          <w:b/>
          <w:sz w:val="21"/>
        </w:rPr>
        <w:t>中央财经大学研究生科研创新基金项目</w:t>
      </w:r>
    </w:p>
    <w:p w:rsidR="00811A3A" w:rsidRPr="00DF32BE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 w:hint="eastAsia"/>
          <w:sz w:val="21"/>
        </w:rPr>
        <w:t>项目名称：《空气污染和投资者风险偏好》</w:t>
      </w:r>
    </w:p>
    <w:p w:rsidR="00811A3A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ab/>
      </w:r>
      <w:r>
        <w:rPr>
          <w:rFonts w:ascii="宋体" w:eastAsia="宋体" w:hAnsi="宋体"/>
          <w:sz w:val="21"/>
        </w:rPr>
        <w:tab/>
        <w:t>通过分析投资者的交易行为，探寻空气污染和金融活动之间的潜在联系</w:t>
      </w:r>
    </w:p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lastRenderedPageBreak/>
        <w:t>社团经历</w:t>
      </w:r>
    </w:p>
    <w:p w:rsidR="00811A3A" w:rsidRDefault="00811A3A" w:rsidP="00811A3A">
      <w:pPr>
        <w:spacing w:line="36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11430</wp:posOffset>
            </wp:positionV>
            <wp:extent cx="6421120" cy="63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2011.9-2012.6      </w:t>
      </w:r>
      <w:r>
        <w:rPr>
          <w:rFonts w:ascii="宋体" w:eastAsia="宋体" w:hAnsi="宋体"/>
          <w:b/>
          <w:sz w:val="21"/>
        </w:rPr>
        <w:t>山东大学校学生会</w:t>
      </w:r>
      <w:r>
        <w:rPr>
          <w:rFonts w:ascii="宋体" w:eastAsia="宋体" w:hAnsi="宋体" w:hint="eastAsia"/>
          <w:b/>
          <w:sz w:val="21"/>
        </w:rPr>
        <w:t xml:space="preserve"> 学术部 干事</w:t>
      </w:r>
    </w:p>
    <w:p w:rsidR="00811A3A" w:rsidRPr="00DF32BE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 w:hint="eastAsia"/>
          <w:sz w:val="21"/>
        </w:rPr>
        <w:t>协助举办各类讲座、辩论活动</w:t>
      </w:r>
    </w:p>
    <w:p w:rsidR="00811A3A" w:rsidRDefault="00811A3A" w:rsidP="00811A3A">
      <w:pPr>
        <w:tabs>
          <w:tab w:val="left" w:pos="520"/>
        </w:tabs>
        <w:spacing w:line="239" w:lineRule="auto"/>
        <w:ind w:left="520" w:hanging="427"/>
        <w:jc w:val="both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2012.9-2013.6      </w:t>
      </w:r>
      <w:r>
        <w:rPr>
          <w:rFonts w:ascii="宋体" w:eastAsia="宋体" w:hAnsi="宋体"/>
          <w:b/>
          <w:sz w:val="21"/>
        </w:rPr>
        <w:t>山东大学管理学院学生会</w:t>
      </w:r>
      <w:r>
        <w:rPr>
          <w:rFonts w:ascii="宋体" w:eastAsia="宋体" w:hAnsi="宋体" w:hint="eastAsia"/>
          <w:b/>
          <w:sz w:val="21"/>
        </w:rPr>
        <w:t xml:space="preserve"> </w:t>
      </w:r>
      <w:r>
        <w:rPr>
          <w:rFonts w:ascii="宋体" w:eastAsia="宋体" w:hAnsi="宋体"/>
          <w:b/>
          <w:sz w:val="21"/>
        </w:rPr>
        <w:t>科创部</w:t>
      </w:r>
      <w:r>
        <w:rPr>
          <w:rFonts w:ascii="宋体" w:eastAsia="宋体" w:hAnsi="宋体" w:hint="eastAsia"/>
          <w:b/>
          <w:sz w:val="21"/>
        </w:rPr>
        <w:t xml:space="preserve"> 部长</w:t>
      </w:r>
    </w:p>
    <w:p w:rsidR="00811A3A" w:rsidRPr="00DF32BE" w:rsidRDefault="00811A3A" w:rsidP="00811A3A">
      <w:pPr>
        <w:spacing w:line="239" w:lineRule="auto"/>
        <w:ind w:left="520" w:hanging="427"/>
        <w:jc w:val="both"/>
        <w:rPr>
          <w:rFonts w:ascii="宋体" w:eastAsia="宋体" w:hAnsi="宋体"/>
          <w:sz w:val="21"/>
        </w:rPr>
      </w:pP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/>
          <w:sz w:val="21"/>
        </w:rPr>
        <w:tab/>
      </w:r>
      <w:r w:rsidRPr="00DF32BE">
        <w:rPr>
          <w:rFonts w:ascii="宋体" w:eastAsia="宋体" w:hAnsi="宋体" w:hint="eastAsia"/>
          <w:sz w:val="21"/>
        </w:rPr>
        <w:t>组织学院案例大赛、精英挑战赛，协助挑战杯、商道等比赛进行</w:t>
      </w:r>
    </w:p>
    <w:p w:rsidR="00811A3A" w:rsidRPr="006D386E" w:rsidRDefault="00811A3A" w:rsidP="00811A3A">
      <w:pPr>
        <w:rPr>
          <w:rFonts w:eastAsia="宋体"/>
        </w:rPr>
      </w:pPr>
    </w:p>
    <w:p w:rsidR="00811A3A" w:rsidRDefault="00811A3A" w:rsidP="00811A3A">
      <w:pPr>
        <w:spacing w:line="0" w:lineRule="atLeas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获奖情况</w:t>
      </w:r>
    </w:p>
    <w:p w:rsidR="00811A3A" w:rsidRDefault="00811A3A" w:rsidP="00811A3A">
      <w:pPr>
        <w:spacing w:line="42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b/>
          <w:noProof/>
          <w:sz w:val="28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12065</wp:posOffset>
            </wp:positionV>
            <wp:extent cx="6478270" cy="63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3A" w:rsidRPr="00B31318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2012.9           </w:t>
      </w:r>
      <w:r w:rsidRPr="00B31318">
        <w:rPr>
          <w:rFonts w:ascii="宋体" w:eastAsia="宋体" w:hAnsi="宋体"/>
          <w:b/>
          <w:sz w:val="21"/>
        </w:rPr>
        <w:t>山东大学社会实践优秀个人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 xml:space="preserve">2013.9           </w:t>
      </w:r>
      <w:r w:rsidRPr="00B31318">
        <w:rPr>
          <w:rFonts w:ascii="宋体" w:eastAsia="宋体" w:hAnsi="宋体"/>
          <w:b/>
          <w:sz w:val="21"/>
        </w:rPr>
        <w:t>山东大学优秀社会实践报告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2013.10          </w:t>
      </w:r>
      <w:r w:rsidRPr="00B31318">
        <w:rPr>
          <w:rFonts w:ascii="宋体" w:eastAsia="宋体" w:hAnsi="宋体" w:hint="eastAsia"/>
          <w:b/>
          <w:sz w:val="21"/>
        </w:rPr>
        <w:t>山东大学社会实践奖学金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 xml:space="preserve">2014.4           </w:t>
      </w:r>
      <w:r w:rsidRPr="00B31318">
        <w:rPr>
          <w:rFonts w:ascii="宋体" w:eastAsia="宋体" w:hAnsi="宋体"/>
          <w:b/>
          <w:sz w:val="21"/>
        </w:rPr>
        <w:t>山东大学优秀团员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2014.10          </w:t>
      </w:r>
      <w:r w:rsidRPr="00B31318">
        <w:rPr>
          <w:rFonts w:ascii="宋体" w:eastAsia="宋体" w:hAnsi="宋体" w:hint="eastAsia"/>
          <w:b/>
          <w:sz w:val="21"/>
        </w:rPr>
        <w:t>山东大学管理学院案例</w:t>
      </w:r>
      <w:r>
        <w:rPr>
          <w:rFonts w:ascii="宋体" w:eastAsia="宋体" w:hAnsi="宋体" w:hint="eastAsia"/>
          <w:b/>
          <w:sz w:val="21"/>
        </w:rPr>
        <w:t>分析</w:t>
      </w:r>
      <w:r w:rsidRPr="00B31318">
        <w:rPr>
          <w:rFonts w:ascii="宋体" w:eastAsia="宋体" w:hAnsi="宋体" w:hint="eastAsia"/>
          <w:b/>
          <w:sz w:val="21"/>
        </w:rPr>
        <w:t>大赛一等奖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2017.6           </w:t>
      </w:r>
      <w:r w:rsidRPr="00801217">
        <w:rPr>
          <w:rFonts w:ascii="宋体" w:eastAsia="宋体" w:hAnsi="宋体"/>
          <w:b/>
          <w:sz w:val="21"/>
        </w:rPr>
        <w:t>北京市公派留学奖学金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2017.9           </w:t>
      </w:r>
      <w:r>
        <w:rPr>
          <w:rFonts w:ascii="宋体" w:eastAsia="宋体" w:hAnsi="宋体" w:hint="eastAsia"/>
          <w:b/>
          <w:sz w:val="21"/>
        </w:rPr>
        <w:t>C</w:t>
      </w:r>
      <w:r>
        <w:rPr>
          <w:rFonts w:ascii="宋体" w:eastAsia="宋体" w:hAnsi="宋体"/>
          <w:b/>
          <w:sz w:val="21"/>
        </w:rPr>
        <w:t>FA励志奖学金</w:t>
      </w:r>
    </w:p>
    <w:p w:rsidR="00811A3A" w:rsidRDefault="00811A3A" w:rsidP="00811A3A">
      <w:pPr>
        <w:tabs>
          <w:tab w:val="left" w:pos="500"/>
          <w:tab w:val="left" w:pos="2600"/>
        </w:tabs>
        <w:ind w:left="102"/>
        <w:rPr>
          <w:rFonts w:ascii="宋体" w:eastAsia="宋体" w:hAnsi="宋体"/>
          <w:b/>
          <w:sz w:val="21"/>
        </w:rPr>
      </w:pPr>
      <w:r>
        <w:rPr>
          <w:rFonts w:ascii="宋体" w:eastAsia="宋体" w:hAnsi="宋体"/>
          <w:sz w:val="21"/>
        </w:rPr>
        <w:t xml:space="preserve">2017.10          </w:t>
      </w:r>
      <w:r>
        <w:rPr>
          <w:rFonts w:ascii="宋体" w:eastAsia="宋体" w:hAnsi="宋体" w:hint="eastAsia"/>
          <w:b/>
          <w:sz w:val="21"/>
        </w:rPr>
        <w:t>中央财经大学学业奖学金</w:t>
      </w:r>
    </w:p>
    <w:p w:rsidR="00CB1D9A" w:rsidRPr="00811A3A" w:rsidRDefault="00CB1D9A"/>
    <w:sectPr w:rsidR="00CB1D9A" w:rsidRPr="00811A3A" w:rsidSect="00811A3A">
      <w:headerReference w:type="first" r:id="rId10"/>
      <w:pgSz w:w="11906" w:h="16838"/>
      <w:pgMar w:top="1440" w:right="851" w:bottom="1440" w:left="851" w:header="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8E9" w:rsidRDefault="00D958E9" w:rsidP="00811A3A">
      <w:r>
        <w:separator/>
      </w:r>
    </w:p>
  </w:endnote>
  <w:endnote w:type="continuationSeparator" w:id="0">
    <w:p w:rsidR="00D958E9" w:rsidRDefault="00D958E9" w:rsidP="0081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8E9" w:rsidRDefault="00D958E9" w:rsidP="00811A3A">
      <w:r>
        <w:separator/>
      </w:r>
    </w:p>
  </w:footnote>
  <w:footnote w:type="continuationSeparator" w:id="0">
    <w:p w:rsidR="00D958E9" w:rsidRDefault="00D958E9" w:rsidP="0081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A3A" w:rsidRDefault="00811A3A" w:rsidP="00811A3A">
    <w:pPr>
      <w:pStyle w:val="a3"/>
      <w:rPr>
        <w:rFonts w:eastAsia="宋体"/>
      </w:rPr>
    </w:pPr>
  </w:p>
  <w:p w:rsidR="00811A3A" w:rsidRDefault="00811A3A" w:rsidP="00811A3A">
    <w:pPr>
      <w:pStyle w:val="a3"/>
      <w:rPr>
        <w:rFonts w:eastAsia="宋体"/>
      </w:rPr>
    </w:pPr>
  </w:p>
  <w:p w:rsidR="00811A3A" w:rsidRPr="00811A3A" w:rsidRDefault="00811A3A" w:rsidP="00811A3A">
    <w:pPr>
      <w:pStyle w:val="a3"/>
      <w:rPr>
        <w:rFonts w:eastAsia="宋体"/>
      </w:rPr>
    </w:pPr>
    <w:r>
      <w:rPr>
        <w:noProof/>
      </w:rPr>
      <w:drawing>
        <wp:inline distT="0" distB="0" distL="0" distR="0">
          <wp:extent cx="2190750" cy="657225"/>
          <wp:effectExtent l="0" t="0" r="0" b="9525"/>
          <wp:docPr id="9" name="图片 9" descr="C:\Users\aaaaa\AppData\Local\Microsoft\Windows\INetCache\Content.Word\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aaaa\AppData\Local\Microsoft\Windows\INetCache\Content.Word\logo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3A"/>
    <w:rsid w:val="004714C2"/>
    <w:rsid w:val="004F6201"/>
    <w:rsid w:val="005E5980"/>
    <w:rsid w:val="006D09B6"/>
    <w:rsid w:val="00811A3A"/>
    <w:rsid w:val="00B33154"/>
    <w:rsid w:val="00CB1D9A"/>
    <w:rsid w:val="00D958E9"/>
    <w:rsid w:val="00D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9D143-03A5-4FDA-8DA0-2376179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A3A"/>
    <w:rPr>
      <w:rFonts w:ascii="Calibri" w:eastAsia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3A"/>
    <w:rPr>
      <w:rFonts w:ascii="Calibri" w:eastAsia="Calibri" w:hAnsi="Calibri" w:cs="Arial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3A"/>
    <w:rPr>
      <w:rFonts w:ascii="Calibri" w:eastAsia="Calibri" w:hAnsi="Calibri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董立业</dc:creator>
  <cp:keywords/>
  <dc:description/>
  <cp:lastModifiedBy>董立业</cp:lastModifiedBy>
  <cp:revision>5</cp:revision>
  <cp:lastPrinted>2018-02-12T17:53:00Z</cp:lastPrinted>
  <dcterms:created xsi:type="dcterms:W3CDTF">2018-02-12T16:53:00Z</dcterms:created>
  <dcterms:modified xsi:type="dcterms:W3CDTF">2018-02-21T15:22:00Z</dcterms:modified>
</cp:coreProperties>
</file>