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jc w:val="both"/>
        <w:rPr>
          <w:szCs w:val="22"/>
        </w:rPr>
      </w:pPr>
      <w:bookmarkStart w:id="0" w:name="OLE_LINK2"/>
      <w:bookmarkStart w:id="1" w:name="OLE_LINK3"/>
    </w:p>
    <w:p>
      <w:pPr>
        <w:pStyle w:val="34"/>
        <w:rPr>
          <w:szCs w:val="22"/>
        </w:rPr>
      </w:pPr>
      <w:r>
        <w:rPr>
          <w:rFonts w:hint="eastAsia"/>
          <w:szCs w:val="22"/>
        </w:rPr>
        <w:t xml:space="preserve"> 报价管理系统的设计与实现</w:t>
      </w:r>
    </w:p>
    <w:bookmarkEnd w:id="0"/>
    <w:bookmarkEnd w:id="1"/>
    <w:p>
      <w:pPr>
        <w:jc w:val="center"/>
        <w:rPr>
          <w:rFonts w:ascii="黑体" w:eastAsia="黑体"/>
          <w:b/>
          <w:bCs/>
          <w:sz w:val="32"/>
        </w:rPr>
      </w:pPr>
    </w:p>
    <w:p>
      <w:pPr>
        <w:jc w:val="center"/>
        <w:rPr>
          <w:rFonts w:ascii="黑体" w:eastAsia="黑体"/>
          <w:kern w:val="28"/>
          <w:sz w:val="32"/>
          <w:szCs w:val="32"/>
        </w:rPr>
      </w:pPr>
      <w:r>
        <w:rPr>
          <w:rFonts w:hint="eastAsia" w:ascii="黑体" w:eastAsia="黑体"/>
          <w:kern w:val="28"/>
          <w:sz w:val="32"/>
          <w:szCs w:val="32"/>
        </w:rPr>
        <w:t>摘 要</w:t>
      </w:r>
    </w:p>
    <w:p>
      <w:pPr>
        <w:jc w:val="center"/>
        <w:rPr>
          <w:rStyle w:val="26"/>
          <w:rFonts w:ascii="黑体" w:eastAsia="黑体"/>
          <w:b/>
          <w:sz w:val="32"/>
          <w:szCs w:val="32"/>
        </w:rPr>
      </w:pPr>
    </w:p>
    <w:p>
      <w:pPr>
        <w:ind w:firstLine="514" w:firstLineChars="200"/>
        <w:rPr>
          <w:rStyle w:val="26"/>
          <w:rFonts w:cs="宋体"/>
          <w:kern w:val="2"/>
        </w:rPr>
      </w:pPr>
      <w:r>
        <w:rPr>
          <w:rFonts w:hint="eastAsia" w:ascii="宋体" w:hAnsi="宋体" w:cs="宋体"/>
          <w:color w:val="333333"/>
          <w:shd w:val="clear" w:color="auto" w:fill="FFFFFF"/>
        </w:rPr>
        <w:t>改革开放以来,随着互联网的兴起和普及,全球的电子商务得到了迅速的发展。利用最新的网络编程技术构建高效可靠的电子商务方案已经成为了当前的热点问题。在互联网开放的网络环境下,以电子交易方式进行交易活动和相关服务活动,实现消费者的网上购物、商户之间的网上交易和在线电子支付是一种新型的商业运营模式。进入21世纪.电子商务吸引了众多企业的加入,其主要原因就在于基于计算机网络的电子商务具有非常明显的优势。本文涉及的是报价管理系统,本系统是基于流行的J2EE架构,遵循MVC框架,综合利用ssm框架+mysql实现。本文描述的是报价管理系统的设计和实现过程,主要包括系统需求分析、系统概要设计、系统详细设计、系统实现与测试四个部分。系统需求分析部分讲述了报价管理系统的用例场景。其中以主要用例为例,展开用例场景描述,将系统的需求更详细的展现出来。系统概要设计阐述了系统包括的主要模块,各模块的主要功能和模块之间的关联。从功能方面更直观的介绍业务流程。系统详细设计采用UML将对该系统中的各模块进行全面的分析,讲解设计的细节,同时详细设计部分还介绍了数据库的建立和对数据库的操作逻辑。系统实现部分对在开发过程中遇到的难题的解决方法进行说明并展示相应的代码实现。</w:t>
      </w:r>
    </w:p>
    <w:p>
      <w:pPr>
        <w:pStyle w:val="37"/>
        <w:rPr>
          <w:rStyle w:val="26"/>
          <w:rFonts w:cs="宋体"/>
          <w:color w:val="auto"/>
          <w:kern w:val="2"/>
        </w:rPr>
      </w:pPr>
    </w:p>
    <w:p>
      <w:pPr>
        <w:pStyle w:val="37"/>
        <w:rPr>
          <w:color w:val="auto"/>
        </w:rPr>
      </w:pPr>
      <w:r>
        <w:rPr>
          <w:rFonts w:hint="eastAsia" w:ascii="黑体" w:eastAsia="黑体"/>
          <w:color w:val="auto"/>
        </w:rPr>
        <w:t>关键词</w:t>
      </w:r>
      <w:r>
        <w:rPr>
          <w:rFonts w:hint="eastAsia"/>
          <w:color w:val="auto"/>
        </w:rPr>
        <w:t>：</w:t>
      </w:r>
      <w:r>
        <w:rPr>
          <w:rFonts w:hint="eastAsia" w:cs="宋体"/>
          <w:color w:val="auto"/>
        </w:rPr>
        <w:t>电子商务，报价管理，JavaEE，</w:t>
      </w:r>
      <w:r>
        <w:rPr>
          <w:rFonts w:hint="eastAsia" w:cs="宋体"/>
          <w:color w:val="auto"/>
          <w:lang w:val="en-US" w:eastAsia="zh-CN"/>
        </w:rPr>
        <w:t>SSM</w:t>
      </w:r>
      <w:r>
        <w:rPr>
          <w:rFonts w:hint="eastAsia" w:cs="宋体"/>
          <w:color w:val="auto"/>
        </w:rPr>
        <w:t>框架，MySQL数据库</w:t>
      </w:r>
    </w:p>
    <w:p>
      <w:pPr>
        <w:pStyle w:val="36"/>
        <w:jc w:val="center"/>
        <w:rPr>
          <w:sz w:val="32"/>
        </w:rPr>
      </w:pPr>
      <w:r>
        <w:br w:type="page"/>
      </w:r>
      <w:r>
        <w:rPr>
          <w:rFonts w:hint="eastAsia"/>
          <w:sz w:val="32"/>
        </w:rPr>
        <w:t>DESIGN AND IMPLEMENTATION OF QUOTATION MANAGEMENT SYSTEM</w:t>
      </w:r>
    </w:p>
    <w:p>
      <w:pPr>
        <w:pStyle w:val="36"/>
        <w:jc w:val="center"/>
        <w:rPr>
          <w:sz w:val="32"/>
        </w:rPr>
      </w:pPr>
    </w:p>
    <w:p>
      <w:pPr>
        <w:jc w:val="center"/>
        <w:rPr>
          <w:rFonts w:ascii="黑体" w:eastAsia="黑体"/>
          <w:b/>
          <w:bCs/>
          <w:sz w:val="32"/>
        </w:rPr>
      </w:pPr>
    </w:p>
    <w:p>
      <w:pPr>
        <w:pStyle w:val="38"/>
      </w:pPr>
      <w:r>
        <w:rPr>
          <w:rFonts w:hint="eastAsia"/>
        </w:rPr>
        <w:t>ABSTRACT</w:t>
      </w:r>
    </w:p>
    <w:p>
      <w:pPr>
        <w:jc w:val="center"/>
        <w:rPr>
          <w:rFonts w:ascii="黑体" w:eastAsia="黑体"/>
          <w:b/>
          <w:bCs/>
          <w:sz w:val="32"/>
        </w:rPr>
      </w:pPr>
    </w:p>
    <w:p>
      <w:pPr>
        <w:jc w:val="center"/>
        <w:rPr>
          <w:rFonts w:ascii="黑体" w:eastAsia="黑体"/>
          <w:b/>
          <w:bCs/>
          <w:sz w:val="32"/>
        </w:rPr>
      </w:pPr>
    </w:p>
    <w:p>
      <w:pPr>
        <w:ind w:firstLine="514" w:firstLineChars="200"/>
        <w:jc w:val="both"/>
      </w:pPr>
      <w:r>
        <w:t>Since the reform and opening up, with the rise and popularization of the Internet, the global e-commerce has developed rapidly. Using the latest network programming technology to build efficient and reliable e-commerce solutions has become a hot issue. In the open network environment of the Internet, it is a new business operation mode to carry out transaction activities and related service activities by means of electronic transactions, to realize online shopping of consumers, online transactions among merchants and online electronic payment. The online shopping system has a powerful interactive function, which makes it convenient for businesses and users to transfer information and complete electronic trade. In the 21st century, e-commerce has attracted many enterprises, the main reason is that e-commerce based on computer network has very obvious advantages. This paper deals with the quotation management system, which is based on the popular J2EE architecture, follows the MVC framework, and uses the SSM framework + Mysql to realize. This paper describes the design and implementation process of quotation management system, including four parts: system requirements analysis, system outline design, system detailed design, system implementation and test. The part of system requirement analysis describes the use case scenario of quotation management system. Take the main use case as an example, expand the use case scenario description, and show the system requirements in more detail. System outline design describes the main modules of the system, the main functions of each module and the relationship between modules. Introduce the business process more intuitively from the function aspect. The detailed design of the system uses UML to analyze all the modules of the system and explain the details of the design. At the same time, the detailed design part also introduces the establishment of the database and the operation logic of the database. In the system implementation part, the solutions to the problems encountered in the development process are explained and the corresponding code implementation is shown.</w:t>
      </w:r>
    </w:p>
    <w:p>
      <w:pPr>
        <w:jc w:val="both"/>
      </w:pPr>
    </w:p>
    <w:p>
      <w:pPr>
        <w:jc w:val="both"/>
      </w:pPr>
    </w:p>
    <w:p>
      <w:pPr>
        <w:jc w:val="both"/>
      </w:pPr>
    </w:p>
    <w:p>
      <w:pPr>
        <w:jc w:val="both"/>
      </w:pPr>
      <w:r>
        <w:rPr>
          <w:rFonts w:hint="eastAsia"/>
          <w:b/>
        </w:rPr>
        <w:t>KEY WORDS</w:t>
      </w:r>
      <w:r>
        <w:t>: Electronic Commerce</w:t>
      </w:r>
      <w:r>
        <w:rPr>
          <w:rFonts w:hint="eastAsia"/>
        </w:rPr>
        <w:t>，Quotation</w:t>
      </w:r>
      <w:r>
        <w:rPr>
          <w:rFonts w:hint="eastAsia"/>
          <w:lang w:val="en-US" w:eastAsia="zh-CN"/>
        </w:rPr>
        <w:t xml:space="preserve"> M</w:t>
      </w:r>
      <w:r>
        <w:rPr>
          <w:rFonts w:hint="eastAsia"/>
        </w:rPr>
        <w:t>anagement，JavaEE，</w:t>
      </w:r>
      <w:r>
        <w:t xml:space="preserve"> </w:t>
      </w:r>
      <w:r>
        <w:rPr>
          <w:rFonts w:hint="eastAsia"/>
          <w:lang w:val="en-US" w:eastAsia="zh-CN"/>
        </w:rPr>
        <w:t>SSM F</w:t>
      </w:r>
      <w:r>
        <w:t>ramework</w:t>
      </w:r>
      <w:r>
        <w:rPr>
          <w:rFonts w:hint="eastAsia"/>
        </w:rPr>
        <w:t>，</w:t>
      </w:r>
      <w:r>
        <w:t xml:space="preserve">MySQL </w:t>
      </w:r>
      <w:r>
        <w:rPr>
          <w:rFonts w:hint="eastAsia"/>
          <w:lang w:val="en-US" w:eastAsia="zh-CN"/>
        </w:rPr>
        <w:t>D</w:t>
      </w:r>
      <w:r>
        <w:t>ata</w:t>
      </w:r>
      <w:r>
        <w:rPr>
          <w:rFonts w:hint="eastAsia"/>
          <w:lang w:val="en-US" w:eastAsia="zh-CN"/>
        </w:rPr>
        <w:t>B</w:t>
      </w:r>
      <w:r>
        <w:t>ase</w:t>
      </w:r>
    </w:p>
    <w:p>
      <w:r>
        <w:br w:type="page"/>
      </w:r>
    </w:p>
    <w:p>
      <w:pPr>
        <w:jc w:val="both"/>
      </w:pPr>
    </w:p>
    <w:p>
      <w:pPr>
        <w:pStyle w:val="32"/>
        <w:rPr>
          <w:szCs w:val="22"/>
        </w:rPr>
      </w:pPr>
      <w:r>
        <w:rPr>
          <w:rFonts w:hint="eastAsia"/>
          <w:szCs w:val="22"/>
        </w:rPr>
        <w:t>目　录</w:t>
      </w:r>
    </w:p>
    <w:p>
      <w:pPr>
        <w:pStyle w:val="32"/>
      </w:pPr>
    </w:p>
    <w:p>
      <w:pPr>
        <w:pStyle w:val="15"/>
        <w:tabs>
          <w:tab w:val="right" w:leader="dot" w:pos="8506"/>
          <w:tab w:val="clear" w:pos="8514"/>
        </w:tabs>
      </w:pPr>
      <w:bookmarkStart w:id="69" w:name="_GoBack"/>
      <w:bookmarkEnd w:id="69"/>
      <w:r>
        <w:rPr>
          <w:color w:val="000000"/>
          <w:sz w:val="28"/>
          <w:szCs w:val="28"/>
        </w:rPr>
        <w:fldChar w:fldCharType="begin"/>
      </w:r>
      <w:r>
        <w:rPr>
          <w:rStyle w:val="23"/>
          <w:color w:val="000000"/>
          <w:sz w:val="28"/>
          <w:szCs w:val="28"/>
        </w:rPr>
        <w:instrText xml:space="preserve"> TOC \o "1-3" \h \z </w:instrText>
      </w:r>
      <w:r>
        <w:rPr>
          <w:color w:val="000000"/>
          <w:sz w:val="28"/>
          <w:szCs w:val="28"/>
        </w:rPr>
        <w:fldChar w:fldCharType="separate"/>
      </w:r>
      <w:r>
        <w:rPr>
          <w:color w:val="000000"/>
          <w:szCs w:val="28"/>
        </w:rPr>
        <w:fldChar w:fldCharType="begin"/>
      </w:r>
      <w:r>
        <w:rPr>
          <w:szCs w:val="28"/>
        </w:rPr>
        <w:instrText xml:space="preserve"> HYPERLINK \l _Toc21691 </w:instrText>
      </w:r>
      <w:r>
        <w:rPr>
          <w:szCs w:val="28"/>
        </w:rPr>
        <w:fldChar w:fldCharType="separate"/>
      </w:r>
      <w:r>
        <w:rPr>
          <w:rFonts w:hint="default" w:ascii="Times New Roman" w:hAnsi="Times New Roman" w:eastAsia="黑体"/>
          <w:spacing w:val="0"/>
          <w:position w:val="0"/>
        </w:rPr>
        <w:t xml:space="preserve">第1章 </w:t>
      </w:r>
      <w:r>
        <w:rPr>
          <w:rFonts w:hint="eastAsia"/>
        </w:rPr>
        <w:t>绪论</w:t>
      </w:r>
      <w:r>
        <w:tab/>
      </w:r>
      <w:r>
        <w:fldChar w:fldCharType="begin"/>
      </w:r>
      <w:r>
        <w:instrText xml:space="preserve"> PAGEREF _Toc21691 </w:instrText>
      </w:r>
      <w:r>
        <w:fldChar w:fldCharType="separate"/>
      </w:r>
      <w:r>
        <w:t>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_Toc13832 </w:instrText>
      </w:r>
      <w:r>
        <w:rPr>
          <w:szCs w:val="28"/>
        </w:rPr>
        <w:fldChar w:fldCharType="separate"/>
      </w:r>
      <w:r>
        <w:rPr>
          <w:rFonts w:hint="default" w:ascii="Times New Roman" w:hAnsi="Times New Roman" w:eastAsia="黑体"/>
          <w:i w:val="0"/>
        </w:rPr>
        <w:t xml:space="preserve">§1.1 </w:t>
      </w:r>
      <w:r>
        <w:rPr>
          <w:rFonts w:hint="eastAsia"/>
        </w:rPr>
        <w:t>研究课题的目的与背景</w:t>
      </w:r>
      <w:r>
        <w:tab/>
      </w:r>
      <w:r>
        <w:fldChar w:fldCharType="begin"/>
      </w:r>
      <w:r>
        <w:instrText xml:space="preserve"> PAGEREF _Toc13832 </w:instrText>
      </w:r>
      <w:r>
        <w:fldChar w:fldCharType="separate"/>
      </w:r>
      <w:r>
        <w:t>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_Toc8370 </w:instrText>
      </w:r>
      <w:r>
        <w:rPr>
          <w:szCs w:val="28"/>
        </w:rPr>
        <w:fldChar w:fldCharType="separate"/>
      </w:r>
      <w:r>
        <w:rPr>
          <w:rFonts w:hint="default" w:ascii="Times New Roman" w:hAnsi="Times New Roman" w:eastAsia="黑体"/>
          <w:i w:val="0"/>
        </w:rPr>
        <w:t xml:space="preserve">§1.2 </w:t>
      </w:r>
      <w:r>
        <w:rPr>
          <w:rFonts w:hint="eastAsia"/>
        </w:rPr>
        <w:t>国内外同类设计的概况</w:t>
      </w:r>
      <w:r>
        <w:tab/>
      </w:r>
      <w:r>
        <w:fldChar w:fldCharType="begin"/>
      </w:r>
      <w:r>
        <w:instrText xml:space="preserve"> PAGEREF _Toc8370 </w:instrText>
      </w:r>
      <w:r>
        <w:fldChar w:fldCharType="separate"/>
      </w:r>
      <w:r>
        <w:t>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_Toc23924 </w:instrText>
      </w:r>
      <w:r>
        <w:rPr>
          <w:szCs w:val="28"/>
        </w:rPr>
        <w:fldChar w:fldCharType="separate"/>
      </w:r>
      <w:r>
        <w:rPr>
          <w:rFonts w:hint="default" w:ascii="Times New Roman" w:hAnsi="Times New Roman" w:eastAsia="黑体"/>
          <w:i w:val="0"/>
        </w:rPr>
        <w:t xml:space="preserve">§1.3 </w:t>
      </w:r>
      <w:r>
        <w:rPr>
          <w:rFonts w:hint="eastAsia"/>
        </w:rPr>
        <w:t>本文主要研究的内容</w:t>
      </w:r>
      <w:r>
        <w:tab/>
      </w:r>
      <w:r>
        <w:fldChar w:fldCharType="begin"/>
      </w:r>
      <w:r>
        <w:instrText xml:space="preserve"> PAGEREF _Toc23924 </w:instrText>
      </w:r>
      <w:r>
        <w:fldChar w:fldCharType="separate"/>
      </w:r>
      <w:r>
        <w:t>2</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_Toc30616 </w:instrText>
      </w:r>
      <w:r>
        <w:rPr>
          <w:szCs w:val="28"/>
        </w:rPr>
        <w:fldChar w:fldCharType="separate"/>
      </w:r>
      <w:r>
        <w:rPr>
          <w:rFonts w:hint="default" w:ascii="Times New Roman" w:hAnsi="Times New Roman" w:eastAsia="黑体"/>
          <w:spacing w:val="0"/>
          <w:position w:val="0"/>
        </w:rPr>
        <w:t xml:space="preserve">第2章 </w:t>
      </w:r>
      <w:r>
        <w:rPr>
          <w:rFonts w:hint="eastAsia"/>
        </w:rPr>
        <w:t>系统分析</w:t>
      </w:r>
      <w:r>
        <w:tab/>
      </w:r>
      <w:r>
        <w:fldChar w:fldCharType="begin"/>
      </w:r>
      <w:r>
        <w:instrText xml:space="preserve"> PAGEREF _Toc30616 </w:instrText>
      </w:r>
      <w:r>
        <w:fldChar w:fldCharType="separate"/>
      </w:r>
      <w:r>
        <w:t>3</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_Toc9183 </w:instrText>
      </w:r>
      <w:r>
        <w:rPr>
          <w:szCs w:val="28"/>
        </w:rPr>
        <w:fldChar w:fldCharType="separate"/>
      </w:r>
      <w:r>
        <w:rPr>
          <w:rFonts w:hint="default" w:ascii="Times New Roman" w:hAnsi="Times New Roman" w:eastAsia="黑体"/>
          <w:i w:val="0"/>
        </w:rPr>
        <w:t xml:space="preserve">§2.1 </w:t>
      </w:r>
      <w:r>
        <w:rPr>
          <w:rFonts w:hint="eastAsia"/>
        </w:rPr>
        <w:t>需求分析</w:t>
      </w:r>
      <w:r>
        <w:tab/>
      </w:r>
      <w:r>
        <w:fldChar w:fldCharType="begin"/>
      </w:r>
      <w:r>
        <w:instrText xml:space="preserve"> PAGEREF _Toc9183 </w:instrText>
      </w:r>
      <w:r>
        <w:fldChar w:fldCharType="separate"/>
      </w:r>
      <w:r>
        <w:t>3</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_Toc11047 </w:instrText>
      </w:r>
      <w:r>
        <w:rPr>
          <w:szCs w:val="28"/>
        </w:rPr>
        <w:fldChar w:fldCharType="separate"/>
      </w:r>
      <w:r>
        <w:rPr>
          <w:rFonts w:hint="default" w:ascii="Times New Roman" w:hAnsi="Times New Roman" w:eastAsia="黑体"/>
          <w:i w:val="0"/>
        </w:rPr>
        <w:t xml:space="preserve">§2.2 </w:t>
      </w:r>
      <w:r>
        <w:rPr>
          <w:rFonts w:hint="eastAsia"/>
        </w:rPr>
        <w:t>可行性研究</w:t>
      </w:r>
      <w:r>
        <w:tab/>
      </w:r>
      <w:r>
        <w:fldChar w:fldCharType="begin"/>
      </w:r>
      <w:r>
        <w:instrText xml:space="preserve"> PAGEREF _Toc11047 </w:instrText>
      </w:r>
      <w:r>
        <w:fldChar w:fldCharType="separate"/>
      </w:r>
      <w:r>
        <w:t>3</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_Toc15467 </w:instrText>
      </w:r>
      <w:r>
        <w:rPr>
          <w:szCs w:val="28"/>
        </w:rPr>
        <w:fldChar w:fldCharType="separate"/>
      </w:r>
      <w:r>
        <w:rPr>
          <w:rFonts w:hint="default" w:ascii="Times New Roman" w:hAnsi="Times New Roman" w:eastAsia="黑体"/>
          <w:spacing w:val="0"/>
          <w:position w:val="0"/>
        </w:rPr>
        <w:t xml:space="preserve">第3章 </w:t>
      </w:r>
      <w:r>
        <w:rPr>
          <w:rFonts w:hint="eastAsia"/>
        </w:rPr>
        <w:t>系统设计</w:t>
      </w:r>
      <w:r>
        <w:tab/>
      </w:r>
      <w:r>
        <w:fldChar w:fldCharType="begin"/>
      </w:r>
      <w:r>
        <w:instrText xml:space="preserve"> PAGEREF _Toc15467 </w:instrText>
      </w:r>
      <w:r>
        <w:fldChar w:fldCharType="separate"/>
      </w:r>
      <w:r>
        <w:t>4</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_Toc28923 </w:instrText>
      </w:r>
      <w:r>
        <w:rPr>
          <w:szCs w:val="28"/>
        </w:rPr>
        <w:fldChar w:fldCharType="separate"/>
      </w:r>
      <w:r>
        <w:rPr>
          <w:rFonts w:hint="default" w:ascii="Times New Roman" w:hAnsi="Times New Roman" w:eastAsia="黑体"/>
          <w:i w:val="0"/>
        </w:rPr>
        <w:t xml:space="preserve">§3.1 </w:t>
      </w:r>
      <w:r>
        <w:rPr>
          <w:rFonts w:hint="eastAsia"/>
        </w:rPr>
        <w:t>系统总体结构与功能</w:t>
      </w:r>
      <w:r>
        <w:tab/>
      </w:r>
      <w:r>
        <w:fldChar w:fldCharType="begin"/>
      </w:r>
      <w:r>
        <w:instrText xml:space="preserve"> PAGEREF _Toc28923 </w:instrText>
      </w:r>
      <w:r>
        <w:fldChar w:fldCharType="separate"/>
      </w:r>
      <w:r>
        <w:t>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_Toc16674 </w:instrText>
      </w:r>
      <w:r>
        <w:rPr>
          <w:szCs w:val="28"/>
        </w:rPr>
        <w:fldChar w:fldCharType="separate"/>
      </w:r>
      <w:r>
        <w:t xml:space="preserve">§3.1.1 </w:t>
      </w:r>
      <w:r>
        <w:rPr>
          <w:rFonts w:hint="eastAsia"/>
        </w:rPr>
        <w:t>系统的设计目标</w:t>
      </w:r>
      <w:r>
        <w:tab/>
      </w:r>
      <w:r>
        <w:fldChar w:fldCharType="begin"/>
      </w:r>
      <w:r>
        <w:instrText xml:space="preserve"> PAGEREF _Toc16674 </w:instrText>
      </w:r>
      <w:r>
        <w:fldChar w:fldCharType="separate"/>
      </w:r>
      <w:r>
        <w:t>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_Toc21074 </w:instrText>
      </w:r>
      <w:r>
        <w:rPr>
          <w:szCs w:val="28"/>
        </w:rPr>
        <w:fldChar w:fldCharType="separate"/>
      </w:r>
      <w:r>
        <w:rPr>
          <w:rFonts w:ascii="ˎ̥" w:hAnsi="ˎ̥" w:cs="宋体"/>
          <w:kern w:val="0"/>
          <w:szCs w:val="21"/>
        </w:rPr>
        <w:t xml:space="preserve">§3.1.2 </w:t>
      </w:r>
      <w:r>
        <w:rPr>
          <w:rFonts w:hint="eastAsia"/>
        </w:rPr>
        <w:t>系统的模块设计</w:t>
      </w:r>
      <w:r>
        <w:tab/>
      </w:r>
      <w:r>
        <w:fldChar w:fldCharType="begin"/>
      </w:r>
      <w:r>
        <w:instrText xml:space="preserve"> PAGEREF _Toc21074 </w:instrText>
      </w:r>
      <w:r>
        <w:fldChar w:fldCharType="separate"/>
      </w:r>
      <w:r>
        <w:t>4</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_Toc30788 </w:instrText>
      </w:r>
      <w:r>
        <w:rPr>
          <w:szCs w:val="28"/>
        </w:rPr>
        <w:fldChar w:fldCharType="separate"/>
      </w:r>
      <w:r>
        <w:rPr>
          <w:rFonts w:hint="default" w:ascii="Times New Roman" w:hAnsi="Times New Roman" w:eastAsia="黑体"/>
          <w:i w:val="0"/>
        </w:rPr>
        <w:t xml:space="preserve">§3.2 </w:t>
      </w:r>
      <w:r>
        <w:rPr>
          <w:rFonts w:hint="eastAsia"/>
        </w:rPr>
        <w:t>系统流程图</w:t>
      </w:r>
      <w:r>
        <w:tab/>
      </w:r>
      <w:r>
        <w:fldChar w:fldCharType="begin"/>
      </w:r>
      <w:r>
        <w:instrText xml:space="preserve"> PAGEREF _Toc30788 </w:instrText>
      </w:r>
      <w:r>
        <w:fldChar w:fldCharType="separate"/>
      </w:r>
      <w:r>
        <w:t>5</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_Toc7833 </w:instrText>
      </w:r>
      <w:r>
        <w:rPr>
          <w:szCs w:val="28"/>
        </w:rPr>
        <w:fldChar w:fldCharType="separate"/>
      </w:r>
      <w:r>
        <w:rPr>
          <w:rFonts w:hint="default" w:ascii="Times New Roman" w:hAnsi="Times New Roman" w:eastAsia="黑体"/>
          <w:i w:val="0"/>
        </w:rPr>
        <w:t xml:space="preserve">§3.3 </w:t>
      </w:r>
      <w:r>
        <w:rPr>
          <w:rFonts w:hint="eastAsia"/>
        </w:rPr>
        <w:t>数据库设计</w:t>
      </w:r>
      <w:r>
        <w:tab/>
      </w:r>
      <w:r>
        <w:fldChar w:fldCharType="begin"/>
      </w:r>
      <w:r>
        <w:instrText xml:space="preserve"> PAGEREF _Toc7833 </w:instrText>
      </w:r>
      <w:r>
        <w:fldChar w:fldCharType="separate"/>
      </w:r>
      <w:r>
        <w:t>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_Toc13575 </w:instrText>
      </w:r>
      <w:r>
        <w:rPr>
          <w:szCs w:val="28"/>
        </w:rPr>
        <w:fldChar w:fldCharType="separate"/>
      </w:r>
      <w:r>
        <w:t xml:space="preserve">§3.3.1 </w:t>
      </w:r>
      <w:r>
        <w:rPr>
          <w:rFonts w:hint="eastAsia"/>
        </w:rPr>
        <w:t>数据库设计</w:t>
      </w:r>
      <w:r>
        <w:tab/>
      </w:r>
      <w:r>
        <w:fldChar w:fldCharType="begin"/>
      </w:r>
      <w:r>
        <w:instrText xml:space="preserve"> PAGEREF _Toc13575 </w:instrText>
      </w:r>
      <w:r>
        <w:fldChar w:fldCharType="separate"/>
      </w:r>
      <w:r>
        <w:t>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_Toc8103 </w:instrText>
      </w:r>
      <w:r>
        <w:rPr>
          <w:szCs w:val="28"/>
        </w:rPr>
        <w:fldChar w:fldCharType="separate"/>
      </w:r>
      <w:r>
        <w:t xml:space="preserve">§3.3.2 </w:t>
      </w:r>
      <w:r>
        <w:rPr>
          <w:rFonts w:hint="eastAsia"/>
        </w:rPr>
        <w:t>数据库表设计</w:t>
      </w:r>
      <w:r>
        <w:tab/>
      </w:r>
      <w:r>
        <w:fldChar w:fldCharType="begin"/>
      </w:r>
      <w:r>
        <w:instrText xml:space="preserve"> PAGEREF _Toc8103 </w:instrText>
      </w:r>
      <w:r>
        <w:fldChar w:fldCharType="separate"/>
      </w:r>
      <w:r>
        <w:t>6</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_Toc14202 </w:instrText>
      </w:r>
      <w:r>
        <w:rPr>
          <w:szCs w:val="28"/>
        </w:rPr>
        <w:fldChar w:fldCharType="separate"/>
      </w:r>
      <w:r>
        <w:rPr>
          <w:rFonts w:hint="default" w:ascii="Times New Roman" w:hAnsi="Times New Roman" w:eastAsia="黑体"/>
          <w:spacing w:val="0"/>
          <w:position w:val="0"/>
        </w:rPr>
        <w:t xml:space="preserve">第4章 </w:t>
      </w:r>
      <w:r>
        <w:rPr>
          <w:rFonts w:hint="eastAsia"/>
        </w:rPr>
        <w:t>系统详细设计</w:t>
      </w:r>
      <w:r>
        <w:tab/>
      </w:r>
      <w:r>
        <w:fldChar w:fldCharType="begin"/>
      </w:r>
      <w:r>
        <w:instrText xml:space="preserve"> PAGEREF _Toc14202 </w:instrText>
      </w:r>
      <w:r>
        <w:fldChar w:fldCharType="separate"/>
      </w:r>
      <w:r>
        <w:t>11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_Toc1176 </w:instrText>
      </w:r>
      <w:r>
        <w:rPr>
          <w:szCs w:val="28"/>
        </w:rPr>
        <w:fldChar w:fldCharType="separate"/>
      </w:r>
      <w:r>
        <w:rPr>
          <w:rFonts w:hint="default" w:ascii="Times New Roman" w:hAnsi="Times New Roman" w:eastAsia="黑体"/>
          <w:i w:val="0"/>
        </w:rPr>
        <w:t xml:space="preserve">§4.1 </w:t>
      </w:r>
      <w:r>
        <w:rPr>
          <w:rFonts w:hint="eastAsia"/>
        </w:rPr>
        <w:t>系统各模块功能设计与简介</w:t>
      </w:r>
      <w:r>
        <w:tab/>
      </w:r>
      <w:r>
        <w:fldChar w:fldCharType="begin"/>
      </w:r>
      <w:r>
        <w:instrText xml:space="preserve"> PAGEREF _Toc1176 </w:instrText>
      </w:r>
      <w:r>
        <w:fldChar w:fldCharType="separate"/>
      </w:r>
      <w:r>
        <w:t>11</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_Toc19563 </w:instrText>
      </w:r>
      <w:r>
        <w:rPr>
          <w:szCs w:val="28"/>
        </w:rPr>
        <w:fldChar w:fldCharType="separate"/>
      </w:r>
      <w:r>
        <w:t xml:space="preserve">§4.1.1 </w:t>
      </w:r>
      <w:r>
        <w:rPr>
          <w:rFonts w:hint="eastAsia"/>
        </w:rPr>
        <w:t>用户登录注册</w:t>
      </w:r>
      <w:r>
        <w:tab/>
      </w:r>
      <w:r>
        <w:fldChar w:fldCharType="begin"/>
      </w:r>
      <w:r>
        <w:instrText xml:space="preserve"> PAGEREF _Toc19563 </w:instrText>
      </w:r>
      <w:r>
        <w:fldChar w:fldCharType="separate"/>
      </w:r>
      <w:r>
        <w:t>11</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_Toc24733 </w:instrText>
      </w:r>
      <w:r>
        <w:rPr>
          <w:szCs w:val="28"/>
        </w:rPr>
        <w:fldChar w:fldCharType="separate"/>
      </w:r>
      <w:r>
        <w:t xml:space="preserve">§4.1.2 </w:t>
      </w:r>
      <w:r>
        <w:rPr>
          <w:rFonts w:hint="eastAsia"/>
        </w:rPr>
        <w:t>客户信息录入</w:t>
      </w:r>
      <w:r>
        <w:tab/>
      </w:r>
      <w:r>
        <w:fldChar w:fldCharType="begin"/>
      </w:r>
      <w:r>
        <w:instrText xml:space="preserve"> PAGEREF _Toc24733 </w:instrText>
      </w:r>
      <w:r>
        <w:fldChar w:fldCharType="separate"/>
      </w:r>
      <w:r>
        <w:t>12</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_Toc13688 </w:instrText>
      </w:r>
      <w:r>
        <w:rPr>
          <w:szCs w:val="28"/>
        </w:rPr>
        <w:fldChar w:fldCharType="separate"/>
      </w:r>
      <w:r>
        <w:t xml:space="preserve">§4.1.3 </w:t>
      </w:r>
      <w:r>
        <w:rPr>
          <w:rFonts w:hint="eastAsia"/>
        </w:rPr>
        <w:t>客户信息修改</w:t>
      </w:r>
      <w:r>
        <w:tab/>
      </w:r>
      <w:r>
        <w:fldChar w:fldCharType="begin"/>
      </w:r>
      <w:r>
        <w:instrText xml:space="preserve"> PAGEREF _Toc13688 </w:instrText>
      </w:r>
      <w:r>
        <w:fldChar w:fldCharType="separate"/>
      </w:r>
      <w:r>
        <w:t>13</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_Toc17732 </w:instrText>
      </w:r>
      <w:r>
        <w:rPr>
          <w:szCs w:val="28"/>
        </w:rPr>
        <w:fldChar w:fldCharType="separate"/>
      </w:r>
      <w:r>
        <w:t xml:space="preserve">§4.1.4 </w:t>
      </w:r>
      <w:r>
        <w:rPr>
          <w:rFonts w:hint="eastAsia"/>
        </w:rPr>
        <w:t>客户信息查看</w:t>
      </w:r>
      <w:r>
        <w:tab/>
      </w:r>
      <w:r>
        <w:fldChar w:fldCharType="begin"/>
      </w:r>
      <w:r>
        <w:instrText xml:space="preserve"> PAGEREF _Toc17732 </w:instrText>
      </w:r>
      <w:r>
        <w:fldChar w:fldCharType="separate"/>
      </w:r>
      <w:r>
        <w:t>14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_Toc25273 </w:instrText>
      </w:r>
      <w:r>
        <w:rPr>
          <w:szCs w:val="28"/>
        </w:rPr>
        <w:fldChar w:fldCharType="separate"/>
      </w:r>
      <w:r>
        <w:t xml:space="preserve">§4.1.5 </w:t>
      </w:r>
      <w:r>
        <w:rPr>
          <w:rFonts w:hint="eastAsia"/>
        </w:rPr>
        <w:t>产品类型管理</w:t>
      </w:r>
      <w:r>
        <w:tab/>
      </w:r>
      <w:r>
        <w:fldChar w:fldCharType="begin"/>
      </w:r>
      <w:r>
        <w:instrText xml:space="preserve"> PAGEREF _Toc25273 </w:instrText>
      </w:r>
      <w:r>
        <w:fldChar w:fldCharType="separate"/>
      </w:r>
      <w:r>
        <w:t>15</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_Toc31746 </w:instrText>
      </w:r>
      <w:r>
        <w:rPr>
          <w:szCs w:val="28"/>
        </w:rPr>
        <w:fldChar w:fldCharType="separate"/>
      </w:r>
      <w:r>
        <w:t xml:space="preserve">§4.1.6 </w:t>
      </w:r>
      <w:r>
        <w:rPr>
          <w:rFonts w:hint="eastAsia"/>
        </w:rPr>
        <w:t>产品信息录入</w:t>
      </w:r>
      <w:r>
        <w:tab/>
      </w:r>
      <w:r>
        <w:fldChar w:fldCharType="begin"/>
      </w:r>
      <w:r>
        <w:instrText xml:space="preserve"> PAGEREF _Toc31746 </w:instrText>
      </w:r>
      <w:r>
        <w:fldChar w:fldCharType="separate"/>
      </w:r>
      <w:r>
        <w:t>15</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_Toc4769 </w:instrText>
      </w:r>
      <w:r>
        <w:rPr>
          <w:szCs w:val="28"/>
        </w:rPr>
        <w:fldChar w:fldCharType="separate"/>
      </w:r>
      <w:r>
        <w:t xml:space="preserve">§4.1.7 </w:t>
      </w:r>
      <w:r>
        <w:rPr>
          <w:rFonts w:hint="eastAsia"/>
        </w:rPr>
        <w:t>产品信息修改</w:t>
      </w:r>
      <w:r>
        <w:tab/>
      </w:r>
      <w:r>
        <w:fldChar w:fldCharType="begin"/>
      </w:r>
      <w:r>
        <w:instrText xml:space="preserve"> PAGEREF _Toc4769 </w:instrText>
      </w:r>
      <w:r>
        <w:fldChar w:fldCharType="separate"/>
      </w:r>
      <w:r>
        <w:t>16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_Toc16643 </w:instrText>
      </w:r>
      <w:r>
        <w:rPr>
          <w:szCs w:val="28"/>
        </w:rPr>
        <w:fldChar w:fldCharType="separate"/>
      </w:r>
      <w:r>
        <w:t xml:space="preserve">§4.1.8 </w:t>
      </w:r>
      <w:r>
        <w:rPr>
          <w:rFonts w:hint="eastAsia"/>
        </w:rPr>
        <w:t>产品信息查看</w:t>
      </w:r>
      <w:r>
        <w:tab/>
      </w:r>
      <w:r>
        <w:fldChar w:fldCharType="begin"/>
      </w:r>
      <w:r>
        <w:instrText xml:space="preserve"> PAGEREF _Toc16643 </w:instrText>
      </w:r>
      <w:r>
        <w:fldChar w:fldCharType="separate"/>
      </w:r>
      <w:r>
        <w:t>17</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_Toc21004 </w:instrText>
      </w:r>
      <w:r>
        <w:rPr>
          <w:szCs w:val="28"/>
        </w:rPr>
        <w:fldChar w:fldCharType="separate"/>
      </w:r>
      <w:r>
        <w:t xml:space="preserve">§4.1.9 </w:t>
      </w:r>
      <w:r>
        <w:rPr>
          <w:rFonts w:hint="eastAsia"/>
        </w:rPr>
        <w:t>订单信息录入</w:t>
      </w:r>
      <w:r>
        <w:tab/>
      </w:r>
      <w:r>
        <w:fldChar w:fldCharType="begin"/>
      </w:r>
      <w:r>
        <w:instrText xml:space="preserve"> PAGEREF _Toc21004 </w:instrText>
      </w:r>
      <w:r>
        <w:fldChar w:fldCharType="separate"/>
      </w:r>
      <w:r>
        <w:t>18</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_Toc12689 </w:instrText>
      </w:r>
      <w:r>
        <w:rPr>
          <w:szCs w:val="28"/>
        </w:rPr>
        <w:fldChar w:fldCharType="separate"/>
      </w:r>
      <w:r>
        <w:t xml:space="preserve">§4.1.10 </w:t>
      </w:r>
      <w:r>
        <w:rPr>
          <w:rFonts w:hint="eastAsia"/>
          <w:lang w:val="en-US" w:eastAsia="zh-CN"/>
        </w:rPr>
        <w:t>订单信息查看</w:t>
      </w:r>
      <w:r>
        <w:tab/>
      </w:r>
      <w:r>
        <w:fldChar w:fldCharType="begin"/>
      </w:r>
      <w:r>
        <w:instrText xml:space="preserve"> PAGEREF _Toc12689 </w:instrText>
      </w:r>
      <w:r>
        <w:fldChar w:fldCharType="separate"/>
      </w:r>
      <w:r>
        <w:t>18</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_Toc26003 </w:instrText>
      </w:r>
      <w:r>
        <w:rPr>
          <w:szCs w:val="28"/>
        </w:rPr>
        <w:fldChar w:fldCharType="separate"/>
      </w:r>
      <w:r>
        <w:t xml:space="preserve">§4.1.11 </w:t>
      </w:r>
      <w:r>
        <w:rPr>
          <w:rFonts w:hint="eastAsia"/>
          <w:lang w:val="en-US" w:eastAsia="zh-CN"/>
        </w:rPr>
        <w:t>报价信息录入</w:t>
      </w:r>
      <w:r>
        <w:tab/>
      </w:r>
      <w:r>
        <w:fldChar w:fldCharType="begin"/>
      </w:r>
      <w:r>
        <w:instrText xml:space="preserve"> PAGEREF _Toc26003 </w:instrText>
      </w:r>
      <w:r>
        <w:fldChar w:fldCharType="separate"/>
      </w:r>
      <w:r>
        <w:t>19</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_Toc29323 </w:instrText>
      </w:r>
      <w:r>
        <w:rPr>
          <w:szCs w:val="28"/>
        </w:rPr>
        <w:fldChar w:fldCharType="separate"/>
      </w:r>
      <w:r>
        <w:t xml:space="preserve">§4.1.12 </w:t>
      </w:r>
      <w:r>
        <w:rPr>
          <w:rFonts w:hint="eastAsia"/>
          <w:lang w:val="en-US" w:eastAsia="zh-CN"/>
        </w:rPr>
        <w:t>报价信息查看</w:t>
      </w:r>
      <w:r>
        <w:tab/>
      </w:r>
      <w:r>
        <w:fldChar w:fldCharType="begin"/>
      </w:r>
      <w:r>
        <w:instrText xml:space="preserve"> PAGEREF _Toc29323 </w:instrText>
      </w:r>
      <w:r>
        <w:fldChar w:fldCharType="separate"/>
      </w:r>
      <w:r>
        <w:t>19</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_Toc11928 </w:instrText>
      </w:r>
      <w:r>
        <w:rPr>
          <w:szCs w:val="28"/>
        </w:rPr>
        <w:fldChar w:fldCharType="separate"/>
      </w:r>
      <w:r>
        <w:rPr>
          <w:rFonts w:hint="default" w:ascii="Times New Roman" w:hAnsi="Times New Roman" w:eastAsia="黑体"/>
          <w:spacing w:val="0"/>
          <w:position w:val="0"/>
        </w:rPr>
        <w:t xml:space="preserve">第5章 </w:t>
      </w:r>
      <w:r>
        <w:rPr>
          <w:rFonts w:hint="eastAsia"/>
        </w:rPr>
        <w:t>系统测试</w:t>
      </w:r>
      <w:r>
        <w:tab/>
      </w:r>
      <w:r>
        <w:fldChar w:fldCharType="begin"/>
      </w:r>
      <w:r>
        <w:instrText xml:space="preserve"> PAGEREF _Toc11928 </w:instrText>
      </w:r>
      <w:r>
        <w:fldChar w:fldCharType="separate"/>
      </w:r>
      <w:r>
        <w:t>21</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_Toc30662 </w:instrText>
      </w:r>
      <w:r>
        <w:rPr>
          <w:szCs w:val="28"/>
        </w:rPr>
        <w:fldChar w:fldCharType="separate"/>
      </w:r>
      <w:r>
        <w:rPr>
          <w:rFonts w:hint="default" w:ascii="Times New Roman" w:hAnsi="Times New Roman" w:eastAsia="黑体"/>
          <w:i w:val="0"/>
        </w:rPr>
        <w:t xml:space="preserve">§5.1 </w:t>
      </w:r>
      <w:r>
        <w:rPr>
          <w:rFonts w:hint="eastAsia"/>
        </w:rPr>
        <w:t>系统的功能测试</w:t>
      </w:r>
      <w:r>
        <w:tab/>
      </w:r>
      <w:r>
        <w:fldChar w:fldCharType="begin"/>
      </w:r>
      <w:r>
        <w:instrText xml:space="preserve"> PAGEREF _Toc30662 </w:instrText>
      </w:r>
      <w:r>
        <w:fldChar w:fldCharType="separate"/>
      </w:r>
      <w:r>
        <w:t>21</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_Toc29101 </w:instrText>
      </w:r>
      <w:r>
        <w:rPr>
          <w:szCs w:val="28"/>
        </w:rPr>
        <w:fldChar w:fldCharType="separate"/>
      </w:r>
      <w:r>
        <w:t xml:space="preserve">§5.1.1 </w:t>
      </w:r>
      <w:r>
        <w:rPr>
          <w:rFonts w:hint="eastAsia"/>
          <w:lang w:val="en-US" w:eastAsia="zh-CN"/>
        </w:rPr>
        <w:t>测试登录注册功能</w:t>
      </w:r>
      <w:r>
        <w:tab/>
      </w:r>
      <w:r>
        <w:fldChar w:fldCharType="begin"/>
      </w:r>
      <w:r>
        <w:instrText xml:space="preserve"> PAGEREF _Toc29101 </w:instrText>
      </w:r>
      <w:r>
        <w:fldChar w:fldCharType="separate"/>
      </w:r>
      <w:r>
        <w:t>21</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_Toc23378 </w:instrText>
      </w:r>
      <w:r>
        <w:rPr>
          <w:szCs w:val="28"/>
        </w:rPr>
        <w:fldChar w:fldCharType="separate"/>
      </w:r>
      <w:r>
        <w:t xml:space="preserve">§5.1.2 </w:t>
      </w:r>
      <w:r>
        <w:rPr>
          <w:rFonts w:hint="eastAsia"/>
        </w:rPr>
        <w:t>测试</w:t>
      </w:r>
      <w:r>
        <w:rPr>
          <w:rFonts w:hint="eastAsia"/>
          <w:lang w:val="en-US" w:eastAsia="zh-CN"/>
        </w:rPr>
        <w:t>客户录入功能</w:t>
      </w:r>
      <w:r>
        <w:tab/>
      </w:r>
      <w:r>
        <w:fldChar w:fldCharType="begin"/>
      </w:r>
      <w:r>
        <w:instrText xml:space="preserve"> PAGEREF _Toc23378 </w:instrText>
      </w:r>
      <w:r>
        <w:fldChar w:fldCharType="separate"/>
      </w:r>
      <w:r>
        <w:t>22</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_Toc20806 </w:instrText>
      </w:r>
      <w:r>
        <w:rPr>
          <w:szCs w:val="28"/>
        </w:rPr>
        <w:fldChar w:fldCharType="separate"/>
      </w:r>
      <w:r>
        <w:t xml:space="preserve">§5.1.3 </w:t>
      </w:r>
      <w:r>
        <w:rPr>
          <w:rFonts w:hint="eastAsia"/>
        </w:rPr>
        <w:t>测试</w:t>
      </w:r>
      <w:r>
        <w:rPr>
          <w:rFonts w:hint="eastAsia"/>
          <w:lang w:val="en-US" w:eastAsia="zh-CN"/>
        </w:rPr>
        <w:t>客户信息修改功能</w:t>
      </w:r>
      <w:r>
        <w:tab/>
      </w:r>
      <w:r>
        <w:fldChar w:fldCharType="begin"/>
      </w:r>
      <w:r>
        <w:instrText xml:space="preserve"> PAGEREF _Toc20806 </w:instrText>
      </w:r>
      <w:r>
        <w:fldChar w:fldCharType="separate"/>
      </w:r>
      <w:r>
        <w:t>22</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_Toc27633 </w:instrText>
      </w:r>
      <w:r>
        <w:rPr>
          <w:szCs w:val="28"/>
        </w:rPr>
        <w:fldChar w:fldCharType="separate"/>
      </w:r>
      <w:r>
        <w:t xml:space="preserve">§5.1.4 </w:t>
      </w:r>
      <w:r>
        <w:rPr>
          <w:rFonts w:hint="eastAsia"/>
        </w:rPr>
        <w:t>测试</w:t>
      </w:r>
      <w:r>
        <w:rPr>
          <w:rFonts w:hint="eastAsia"/>
          <w:lang w:val="en-US" w:eastAsia="zh-CN"/>
        </w:rPr>
        <w:t>客户信息查看</w:t>
      </w:r>
      <w:r>
        <w:rPr>
          <w:rFonts w:hint="eastAsia"/>
        </w:rPr>
        <w:t>功能</w:t>
      </w:r>
      <w:r>
        <w:tab/>
      </w:r>
      <w:r>
        <w:fldChar w:fldCharType="begin"/>
      </w:r>
      <w:r>
        <w:instrText xml:space="preserve"> PAGEREF _Toc27633 </w:instrText>
      </w:r>
      <w:r>
        <w:fldChar w:fldCharType="separate"/>
      </w:r>
      <w:r>
        <w:t>23</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_Toc9935 </w:instrText>
      </w:r>
      <w:r>
        <w:rPr>
          <w:szCs w:val="28"/>
        </w:rPr>
        <w:fldChar w:fldCharType="separate"/>
      </w:r>
      <w:r>
        <w:t xml:space="preserve">§5.1.5 </w:t>
      </w:r>
      <w:r>
        <w:rPr>
          <w:rFonts w:hint="eastAsia"/>
        </w:rPr>
        <w:t>测试</w:t>
      </w:r>
      <w:r>
        <w:rPr>
          <w:rFonts w:hint="eastAsia"/>
          <w:lang w:val="en-US" w:eastAsia="zh-CN"/>
        </w:rPr>
        <w:t>删除数据</w:t>
      </w:r>
      <w:r>
        <w:rPr>
          <w:rFonts w:hint="eastAsia"/>
        </w:rPr>
        <w:t>功能</w:t>
      </w:r>
      <w:r>
        <w:tab/>
      </w:r>
      <w:r>
        <w:fldChar w:fldCharType="begin"/>
      </w:r>
      <w:r>
        <w:instrText xml:space="preserve"> PAGEREF _Toc9935 </w:instrText>
      </w:r>
      <w:r>
        <w:fldChar w:fldCharType="separate"/>
      </w:r>
      <w:r>
        <w:t>24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_Toc5190 </w:instrText>
      </w:r>
      <w:r>
        <w:rPr>
          <w:szCs w:val="28"/>
        </w:rPr>
        <w:fldChar w:fldCharType="separate"/>
      </w:r>
      <w:r>
        <w:t xml:space="preserve">§5.1.6 </w:t>
      </w:r>
      <w:r>
        <w:rPr>
          <w:rFonts w:hint="eastAsia"/>
        </w:rPr>
        <w:t>测试</w:t>
      </w:r>
      <w:r>
        <w:rPr>
          <w:rFonts w:hint="eastAsia"/>
          <w:lang w:val="en-US" w:eastAsia="zh-CN"/>
        </w:rPr>
        <w:t>产品类型录入</w:t>
      </w:r>
      <w:r>
        <w:tab/>
      </w:r>
      <w:r>
        <w:fldChar w:fldCharType="begin"/>
      </w:r>
      <w:r>
        <w:instrText xml:space="preserve"> PAGEREF _Toc5190 </w:instrText>
      </w:r>
      <w:r>
        <w:fldChar w:fldCharType="separate"/>
      </w:r>
      <w:r>
        <w:t>24</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_Toc30110 </w:instrText>
      </w:r>
      <w:r>
        <w:rPr>
          <w:szCs w:val="28"/>
        </w:rPr>
        <w:fldChar w:fldCharType="separate"/>
      </w:r>
      <w:r>
        <w:t xml:space="preserve">§5.1.7 </w:t>
      </w:r>
      <w:r>
        <w:rPr>
          <w:rFonts w:hint="eastAsia"/>
        </w:rPr>
        <w:t>测试</w:t>
      </w:r>
      <w:r>
        <w:rPr>
          <w:rFonts w:hint="eastAsia"/>
          <w:lang w:val="en-US" w:eastAsia="zh-CN"/>
        </w:rPr>
        <w:t>产品信息录入</w:t>
      </w:r>
      <w:r>
        <w:tab/>
      </w:r>
      <w:r>
        <w:fldChar w:fldCharType="begin"/>
      </w:r>
      <w:r>
        <w:instrText xml:space="preserve"> PAGEREF _Toc30110 </w:instrText>
      </w:r>
      <w:r>
        <w:fldChar w:fldCharType="separate"/>
      </w:r>
      <w:r>
        <w:t>25</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_Toc2186 </w:instrText>
      </w:r>
      <w:r>
        <w:rPr>
          <w:szCs w:val="28"/>
        </w:rPr>
        <w:fldChar w:fldCharType="separate"/>
      </w:r>
      <w:r>
        <w:t xml:space="preserve">§5.1.8 </w:t>
      </w:r>
      <w:r>
        <w:rPr>
          <w:rFonts w:hint="eastAsia"/>
        </w:rPr>
        <w:t>测试</w:t>
      </w:r>
      <w:r>
        <w:rPr>
          <w:rFonts w:hint="eastAsia"/>
          <w:lang w:val="en-US" w:eastAsia="zh-CN"/>
        </w:rPr>
        <w:t>产品信息查看</w:t>
      </w:r>
      <w:r>
        <w:tab/>
      </w:r>
      <w:r>
        <w:fldChar w:fldCharType="begin"/>
      </w:r>
      <w:r>
        <w:instrText xml:space="preserve"> PAGEREF _Toc2186 </w:instrText>
      </w:r>
      <w:r>
        <w:fldChar w:fldCharType="separate"/>
      </w:r>
      <w:r>
        <w:t>25</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_Toc20064 </w:instrText>
      </w:r>
      <w:r>
        <w:rPr>
          <w:szCs w:val="28"/>
        </w:rPr>
        <w:fldChar w:fldCharType="separate"/>
      </w:r>
      <w:r>
        <w:t xml:space="preserve">§5.1.9 </w:t>
      </w:r>
      <w:r>
        <w:rPr>
          <w:rFonts w:hint="eastAsia"/>
        </w:rPr>
        <w:t>测试</w:t>
      </w:r>
      <w:r>
        <w:rPr>
          <w:rFonts w:hint="eastAsia"/>
          <w:lang w:val="en-US" w:eastAsia="zh-CN"/>
        </w:rPr>
        <w:t>订单信息录入</w:t>
      </w:r>
      <w:r>
        <w:tab/>
      </w:r>
      <w:r>
        <w:fldChar w:fldCharType="begin"/>
      </w:r>
      <w:r>
        <w:instrText xml:space="preserve"> PAGEREF _Toc20064 </w:instrText>
      </w:r>
      <w:r>
        <w:fldChar w:fldCharType="separate"/>
      </w:r>
      <w:r>
        <w:t>26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_Toc22207 </w:instrText>
      </w:r>
      <w:r>
        <w:rPr>
          <w:szCs w:val="28"/>
        </w:rPr>
        <w:fldChar w:fldCharType="separate"/>
      </w:r>
      <w:r>
        <w:t xml:space="preserve">§5.1.10 </w:t>
      </w:r>
      <w:r>
        <w:rPr>
          <w:rFonts w:hint="eastAsia"/>
          <w:lang w:val="en-US" w:eastAsia="zh-CN"/>
        </w:rPr>
        <w:t>测试订单信息查看</w:t>
      </w:r>
      <w:r>
        <w:tab/>
      </w:r>
      <w:r>
        <w:fldChar w:fldCharType="begin"/>
      </w:r>
      <w:r>
        <w:instrText xml:space="preserve"> PAGEREF _Toc22207 </w:instrText>
      </w:r>
      <w:r>
        <w:fldChar w:fldCharType="separate"/>
      </w:r>
      <w:r>
        <w:t>26</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_Toc28394 </w:instrText>
      </w:r>
      <w:r>
        <w:rPr>
          <w:szCs w:val="28"/>
        </w:rPr>
        <w:fldChar w:fldCharType="separate"/>
      </w:r>
      <w:r>
        <w:t xml:space="preserve">§5.1.11 </w:t>
      </w:r>
      <w:r>
        <w:rPr>
          <w:rFonts w:hint="eastAsia"/>
          <w:lang w:val="en-US" w:eastAsia="zh-CN"/>
        </w:rPr>
        <w:t>测试报价信息录入</w:t>
      </w:r>
      <w:r>
        <w:tab/>
      </w:r>
      <w:r>
        <w:fldChar w:fldCharType="begin"/>
      </w:r>
      <w:r>
        <w:instrText xml:space="preserve"> PAGEREF _Toc28394 </w:instrText>
      </w:r>
      <w:r>
        <w:fldChar w:fldCharType="separate"/>
      </w:r>
      <w:r>
        <w:t>27</w:t>
      </w:r>
      <w:r>
        <w:fldChar w:fldCharType="end"/>
      </w:r>
      <w:r>
        <w:rPr>
          <w:color w:val="000000"/>
          <w:szCs w:val="28"/>
        </w:rPr>
        <w:fldChar w:fldCharType="end"/>
      </w:r>
    </w:p>
    <w:p>
      <w:pPr>
        <w:pStyle w:val="10"/>
        <w:tabs>
          <w:tab w:val="right" w:leader="dot" w:pos="8506"/>
          <w:tab w:val="clear" w:pos="8514"/>
        </w:tabs>
      </w:pPr>
      <w:r>
        <w:rPr>
          <w:color w:val="000000"/>
          <w:szCs w:val="28"/>
        </w:rPr>
        <w:fldChar w:fldCharType="begin"/>
      </w:r>
      <w:r>
        <w:rPr>
          <w:szCs w:val="28"/>
        </w:rPr>
        <w:instrText xml:space="preserve"> HYPERLINK \l _Toc5572 </w:instrText>
      </w:r>
      <w:r>
        <w:rPr>
          <w:szCs w:val="28"/>
        </w:rPr>
        <w:fldChar w:fldCharType="separate"/>
      </w:r>
      <w:r>
        <w:t xml:space="preserve">§5.1.12 </w:t>
      </w:r>
      <w:r>
        <w:rPr>
          <w:rFonts w:hint="eastAsia"/>
          <w:lang w:val="en-US" w:eastAsia="zh-CN"/>
        </w:rPr>
        <w:t>测试报价信息查看</w:t>
      </w:r>
      <w:r>
        <w:tab/>
      </w:r>
      <w:r>
        <w:fldChar w:fldCharType="begin"/>
      </w:r>
      <w:r>
        <w:instrText xml:space="preserve"> PAGEREF _Toc5572 </w:instrText>
      </w:r>
      <w:r>
        <w:fldChar w:fldCharType="separate"/>
      </w:r>
      <w:r>
        <w:t>27</w:t>
      </w:r>
      <w:r>
        <w:fldChar w:fldCharType="end"/>
      </w:r>
      <w:r>
        <w:rPr>
          <w:color w:val="000000"/>
          <w:szCs w:val="28"/>
        </w:rPr>
        <w:fldChar w:fldCharType="end"/>
      </w:r>
    </w:p>
    <w:p>
      <w:pPr>
        <w:pStyle w:val="16"/>
        <w:tabs>
          <w:tab w:val="right" w:leader="dot" w:pos="8506"/>
          <w:tab w:val="clear" w:pos="8514"/>
        </w:tabs>
      </w:pPr>
      <w:r>
        <w:rPr>
          <w:color w:val="000000"/>
          <w:szCs w:val="28"/>
        </w:rPr>
        <w:fldChar w:fldCharType="begin"/>
      </w:r>
      <w:r>
        <w:rPr>
          <w:szCs w:val="28"/>
        </w:rPr>
        <w:instrText xml:space="preserve"> HYPERLINK \l _Toc2454 </w:instrText>
      </w:r>
      <w:r>
        <w:rPr>
          <w:szCs w:val="28"/>
        </w:rPr>
        <w:fldChar w:fldCharType="separate"/>
      </w:r>
      <w:r>
        <w:rPr>
          <w:rFonts w:hint="default" w:ascii="Times New Roman" w:hAnsi="Times New Roman" w:eastAsia="黑体"/>
          <w:i w:val="0"/>
        </w:rPr>
        <w:t xml:space="preserve">§5.2 </w:t>
      </w:r>
      <w:r>
        <w:rPr>
          <w:rFonts w:hint="eastAsia"/>
        </w:rPr>
        <w:t>系统测试结论</w:t>
      </w:r>
      <w:r>
        <w:tab/>
      </w:r>
      <w:r>
        <w:fldChar w:fldCharType="begin"/>
      </w:r>
      <w:r>
        <w:instrText xml:space="preserve"> PAGEREF _Toc2454 </w:instrText>
      </w:r>
      <w:r>
        <w:fldChar w:fldCharType="separate"/>
      </w:r>
      <w:r>
        <w:t>28</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_Toc4530 </w:instrText>
      </w:r>
      <w:r>
        <w:rPr>
          <w:szCs w:val="28"/>
        </w:rPr>
        <w:fldChar w:fldCharType="separate"/>
      </w:r>
      <w:r>
        <w:rPr>
          <w:rFonts w:hint="default" w:ascii="Times New Roman" w:hAnsi="Times New Roman" w:eastAsia="黑体"/>
          <w:spacing w:val="0"/>
          <w:position w:val="0"/>
        </w:rPr>
        <w:t xml:space="preserve">第6章 </w:t>
      </w:r>
      <w:r>
        <w:tab/>
      </w:r>
      <w:r>
        <w:fldChar w:fldCharType="begin"/>
      </w:r>
      <w:r>
        <w:instrText xml:space="preserve"> PAGEREF _Toc4530 </w:instrText>
      </w:r>
      <w:r>
        <w:fldChar w:fldCharType="separate"/>
      </w:r>
      <w:r>
        <w:t>28</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_Toc14488 </w:instrText>
      </w:r>
      <w:r>
        <w:rPr>
          <w:szCs w:val="28"/>
        </w:rPr>
        <w:fldChar w:fldCharType="separate"/>
      </w:r>
      <w:r>
        <w:rPr>
          <w:rFonts w:hint="eastAsia"/>
        </w:rPr>
        <w:t>结 论</w:t>
      </w:r>
      <w:r>
        <w:tab/>
      </w:r>
      <w:r>
        <w:fldChar w:fldCharType="begin"/>
      </w:r>
      <w:r>
        <w:instrText xml:space="preserve"> PAGEREF _Toc14488 </w:instrText>
      </w:r>
      <w:r>
        <w:fldChar w:fldCharType="separate"/>
      </w:r>
      <w:r>
        <w:t>29</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_Toc2148 </w:instrText>
      </w:r>
      <w:r>
        <w:rPr>
          <w:szCs w:val="28"/>
        </w:rPr>
        <w:fldChar w:fldCharType="separate"/>
      </w:r>
      <w:r>
        <w:rPr>
          <w:rFonts w:hint="eastAsia"/>
        </w:rPr>
        <w:t>参考文献</w:t>
      </w:r>
      <w:r>
        <w:tab/>
      </w:r>
      <w:r>
        <w:fldChar w:fldCharType="begin"/>
      </w:r>
      <w:r>
        <w:instrText xml:space="preserve"> PAGEREF _Toc2148 </w:instrText>
      </w:r>
      <w:r>
        <w:fldChar w:fldCharType="separate"/>
      </w:r>
      <w:r>
        <w:t>30</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_Toc1265 </w:instrText>
      </w:r>
      <w:r>
        <w:rPr>
          <w:szCs w:val="28"/>
        </w:rPr>
        <w:fldChar w:fldCharType="separate"/>
      </w:r>
      <w:r>
        <w:rPr>
          <w:rFonts w:hint="eastAsia"/>
        </w:rPr>
        <w:t>致　谢</w:t>
      </w:r>
      <w:r>
        <w:tab/>
      </w:r>
      <w:r>
        <w:fldChar w:fldCharType="begin"/>
      </w:r>
      <w:r>
        <w:instrText xml:space="preserve"> PAGEREF _Toc1265 </w:instrText>
      </w:r>
      <w:r>
        <w:fldChar w:fldCharType="separate"/>
      </w:r>
      <w:r>
        <w:t>32</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_Toc24359 </w:instrText>
      </w:r>
      <w:r>
        <w:rPr>
          <w:szCs w:val="28"/>
        </w:rPr>
        <w:fldChar w:fldCharType="separate"/>
      </w:r>
      <w:r>
        <w:rPr>
          <w:rFonts w:hint="eastAsia"/>
        </w:rPr>
        <w:t>附　录</w:t>
      </w:r>
      <w:r>
        <w:tab/>
      </w:r>
      <w:r>
        <w:fldChar w:fldCharType="begin"/>
      </w:r>
      <w:r>
        <w:instrText xml:space="preserve"> PAGEREF _Toc24359 </w:instrText>
      </w:r>
      <w:r>
        <w:fldChar w:fldCharType="separate"/>
      </w:r>
      <w:r>
        <w:t>33</w:t>
      </w:r>
      <w:r>
        <w:fldChar w:fldCharType="end"/>
      </w:r>
      <w:r>
        <w:rPr>
          <w:color w:val="000000"/>
          <w:szCs w:val="28"/>
        </w:rPr>
        <w:fldChar w:fldCharType="end"/>
      </w:r>
    </w:p>
    <w:p>
      <w:pPr>
        <w:pStyle w:val="6"/>
        <w:spacing w:line="240" w:lineRule="auto"/>
        <w:ind w:firstLine="0"/>
        <w:jc w:val="both"/>
        <w:rPr>
          <w:rStyle w:val="23"/>
          <w:color w:val="000000"/>
          <w:sz w:val="36"/>
          <w:szCs w:val="28"/>
        </w:rPr>
        <w:sectPr>
          <w:headerReference r:id="rId3" w:type="default"/>
          <w:footerReference r:id="rId4" w:type="default"/>
          <w:pgSz w:w="11909" w:h="16834"/>
          <w:pgMar w:top="1440" w:right="1418" w:bottom="1440" w:left="1418" w:header="1191" w:footer="1418" w:gutter="567"/>
          <w:pgNumType w:fmt="upperRoman"/>
          <w:cols w:space="720" w:num="1"/>
          <w:docGrid w:type="linesAndChars" w:linePitch="450" w:charSpace="3636"/>
        </w:sectPr>
      </w:pPr>
      <w:r>
        <w:rPr>
          <w:color w:val="000000"/>
          <w:szCs w:val="28"/>
        </w:rPr>
        <w:fldChar w:fldCharType="end"/>
      </w:r>
    </w:p>
    <w:p>
      <w:pPr>
        <w:pStyle w:val="2"/>
      </w:pPr>
      <w:bookmarkStart w:id="2" w:name="_Toc21691"/>
      <w:bookmarkStart w:id="3" w:name="OLE_LINK4"/>
      <w:bookmarkStart w:id="4" w:name="OLE_LINK5"/>
      <w:r>
        <w:rPr>
          <w:rFonts w:hint="eastAsia"/>
        </w:rPr>
        <w:t>绪论</w:t>
      </w:r>
      <w:bookmarkEnd w:id="2"/>
    </w:p>
    <w:p>
      <w:pPr>
        <w:jc w:val="center"/>
      </w:pPr>
    </w:p>
    <w:p>
      <w:pPr>
        <w:jc w:val="center"/>
      </w:pPr>
    </w:p>
    <w:p>
      <w:pPr>
        <w:pStyle w:val="3"/>
      </w:pPr>
      <w:bookmarkStart w:id="5" w:name="_Toc13832"/>
      <w:r>
        <w:rPr>
          <w:rFonts w:hint="eastAsia"/>
        </w:rPr>
        <w:t>研究课题的目的与背景</w:t>
      </w:r>
      <w:bookmarkEnd w:id="5"/>
    </w:p>
    <w:p>
      <w:pPr>
        <w:ind w:firstLine="514" w:firstLineChars="200"/>
        <w:jc w:val="both"/>
        <w:rPr>
          <w:rFonts w:ascii="宋体" w:hAnsi="宋体"/>
        </w:rPr>
      </w:pPr>
      <w:r>
        <w:rPr>
          <w:rFonts w:hint="eastAsia" w:ascii="宋体" w:hAnsi="宋体" w:cs="宋体"/>
        </w:rPr>
        <w:t xml:space="preserve">   </w:t>
      </w:r>
      <w:r>
        <w:rPr>
          <w:rFonts w:hint="eastAsia" w:ascii="宋体" w:hAnsi="宋体"/>
        </w:rPr>
        <w:t xml:space="preserve"> </w:t>
      </w:r>
      <w:r>
        <w:rPr>
          <w:rFonts w:hint="eastAsia"/>
        </w:rPr>
        <w:t>随着互联网技术应用的不断深入，产品的生产与销售链条也越来越多的融入了电子商务的元素。消费者通过网络能与来自世界各地、不同种类的产品建立直观的电子商务的元素。消费者通过网络能与来自世界各地、不同种类的产品建立直观的联系，并通过便捷、快速的操作完成购买流程。为了便于用户在千万计的产品中通过对不同制造商、不同产地的产品的价格、性能等参数进行比较，快速的找到自己需要的产品，尽可能缩短购买时间,并在制造商和消费者之间建立一个高效的平台。产品报价系统根据以上需求，产品管理、用户管理、订单管理等后台模块，通过科学全面的测试，系统要实现产品报价和在线购物的主要功能是急不可待的。产品报价系统做为现有电子商务和在线购物模式的重要补充，在实际的应用中必将显现其突出的优势。</w:t>
      </w:r>
    </w:p>
    <w:p>
      <w:pPr>
        <w:ind w:firstLine="514" w:firstLineChars="200"/>
        <w:jc w:val="both"/>
        <w:rPr>
          <w:rFonts w:ascii="宋体" w:hAnsi="宋体"/>
        </w:rPr>
      </w:pPr>
    </w:p>
    <w:p>
      <w:pPr>
        <w:pStyle w:val="3"/>
      </w:pPr>
      <w:bookmarkStart w:id="6" w:name="_Toc8370"/>
      <w:r>
        <w:rPr>
          <w:rFonts w:hint="eastAsia"/>
        </w:rPr>
        <w:t>国内外同类设计的概况</w:t>
      </w:r>
      <w:bookmarkEnd w:id="6"/>
    </w:p>
    <w:p>
      <w:pPr>
        <w:ind w:firstLine="514" w:firstLineChars="200"/>
      </w:pPr>
      <w:r>
        <w:rPr>
          <w:rFonts w:hint="eastAsia"/>
        </w:rPr>
        <w:t>随着互联网的不断发展，竞价推广已经普及了大多数的企业，市场竞争也是越来越激烈，企业面对竞争如此激烈的市场。传统的报价已经不足以满足对报价的精准定位。企业如何给客户一个准确的报价, -般有几种报价方式:成本导向定价法是企业定价首先需要考虑的方法。成本是企业生产经营过程中所发生的实际耗费,客观上要求通过商品的销售而得到补偿,且要获得大于其支出的收入,超出的部分表现为企业利润。以产品单位成本为基本依据,再加上预期利润来确定价格的成本导向定价法，是中外企业最常用、最基本的定价方法。需求导向定价是指按照顾客对商品的认知和需求程度制定价格,而不是根据卖方的成本定价。这类定价方法的出发点是顾客需求,认为企业生产产品就是为了满足顾客的需要,所以产品的价格应以顾客对商品价值的理解为依据来制定。还有一种是根据客户对公司产品的价值认知确定价格。</w:t>
      </w:r>
    </w:p>
    <w:p>
      <w:pPr>
        <w:ind w:firstLine="514" w:firstLineChars="200"/>
      </w:pPr>
      <w:r>
        <w:t>由此可观，虽然只是一个简单的报价,但是过程是比较复杂的,对于一个企业报价订单管理系统也是极其重要的。有的企业往往由于公司订单量和客户蚍较多,在跟进客户的时候没有办法及时立刻知道每个客户的一个报价情况，以吸在下次合作是,也难免报错价格,不是很清楚上次与同一个客户的成交价格。那通过线下的口头报价,到与客户成交的周期比较长,没有办法立即反应当时的一个情况,如果企业及时用了报价订单管理系统的话就会很好的解决这些问题。</w:t>
      </w:r>
    </w:p>
    <w:p>
      <w:pPr>
        <w:ind w:firstLine="514" w:firstLineChars="200"/>
        <w:jc w:val="both"/>
        <w:rPr>
          <w:rFonts w:ascii="宋体" w:hAnsi="宋体" w:cs="宋体"/>
        </w:rPr>
      </w:pPr>
    </w:p>
    <w:p>
      <w:pPr>
        <w:pStyle w:val="3"/>
      </w:pPr>
      <w:bookmarkStart w:id="7" w:name="_Toc23924"/>
      <w:r>
        <w:rPr>
          <w:rFonts w:hint="eastAsia"/>
        </w:rPr>
        <w:t>本文主要研究的内容</w:t>
      </w:r>
      <w:bookmarkEnd w:id="7"/>
    </w:p>
    <w:p>
      <w:pPr>
        <w:ind w:firstLine="514" w:firstLineChars="200"/>
        <w:jc w:val="both"/>
      </w:pPr>
      <w:r>
        <w:rPr>
          <w:rFonts w:hint="eastAsia"/>
        </w:rPr>
        <w:t>本网站采用的编写语言是Java语言，使用的数据库为MySQL，SSM框架开发而成，本系统的主要功能有：</w:t>
      </w:r>
    </w:p>
    <w:p>
      <w:pPr>
        <w:ind w:firstLine="514" w:firstLineChars="200"/>
      </w:pPr>
      <w:r>
        <w:rPr>
          <w:rFonts w:hint="eastAsia"/>
        </w:rPr>
        <w:t>客户管理模块：该模块主要用来管理客户信息，包括客户的名称、联系电话、联系地址、联系人等信息。</w:t>
      </w:r>
    </w:p>
    <w:p>
      <w:pPr>
        <w:ind w:firstLine="514" w:firstLineChars="200"/>
      </w:pPr>
      <w:r>
        <w:rPr>
          <w:rFonts w:hint="eastAsia"/>
        </w:rPr>
        <w:t>产品管理模块：该模块主要是用来管理产品类别和产品信息，包括产品的名称、产品的单位、产品的价格等信息。</w:t>
      </w:r>
    </w:p>
    <w:p>
      <w:pPr>
        <w:ind w:firstLine="514" w:firstLineChars="200"/>
      </w:pPr>
      <w:r>
        <w:rPr>
          <w:rFonts w:hint="eastAsia"/>
        </w:rPr>
        <w:t>订单管理模块：该模块主要用来管理订单信息，包括下单客户名称，产品名称、产品数量、订单金额等信息。</w:t>
      </w:r>
    </w:p>
    <w:p>
      <w:pPr>
        <w:ind w:firstLine="514" w:firstLineChars="200"/>
      </w:pPr>
      <w:r>
        <w:rPr>
          <w:rFonts w:hint="eastAsia"/>
        </w:rPr>
        <w:t>报价管理模块：该模块主要用来管理报价信息，包括客户名称、产品名称、报价人、报价时间等信息。</w:t>
      </w:r>
    </w:p>
    <w:p>
      <w:pPr>
        <w:pStyle w:val="2"/>
      </w:pPr>
      <w:r>
        <w:br w:type="page"/>
      </w:r>
      <w:bookmarkStart w:id="8" w:name="_Toc30616"/>
      <w:r>
        <w:rPr>
          <w:rFonts w:hint="eastAsia"/>
        </w:rPr>
        <w:t>系统分析</w:t>
      </w:r>
      <w:bookmarkEnd w:id="8"/>
    </w:p>
    <w:p>
      <w:pPr>
        <w:jc w:val="center"/>
      </w:pPr>
    </w:p>
    <w:p>
      <w:pPr>
        <w:jc w:val="center"/>
      </w:pPr>
    </w:p>
    <w:p>
      <w:pPr>
        <w:pStyle w:val="3"/>
      </w:pPr>
      <w:bookmarkStart w:id="9" w:name="_Toc9183"/>
      <w:r>
        <w:rPr>
          <w:rFonts w:hint="eastAsia"/>
        </w:rPr>
        <w:t>需求分析</w:t>
      </w:r>
      <w:bookmarkEnd w:id="9"/>
    </w:p>
    <w:p>
      <w:pPr>
        <w:ind w:firstLine="514" w:firstLineChars="200"/>
      </w:pPr>
      <w:r>
        <w:rPr>
          <w:rFonts w:hint="eastAsia"/>
        </w:rPr>
        <w:t>对于销售公司来说，最大的需求就是能够对公司的各种信息进行管理。</w:t>
      </w:r>
    </w:p>
    <w:p>
      <w:r>
        <w:rPr>
          <w:rFonts w:hint="eastAsia"/>
        </w:rPr>
        <w:t>首先因为公司的产品种类很多，所有需要对产品的种类进行管理。当公司推出一个系列的产品后，后台管理人员可以根据需要录入新的产品类别。对于客户而言，他关注的就是公司有哪些产品类别，所有客户需要可以对公司的产品类别进行查询。</w:t>
      </w:r>
    </w:p>
    <w:p>
      <w:r>
        <w:rPr>
          <w:rFonts w:hint="eastAsia"/>
        </w:rPr>
        <w:t xml:space="preserve">    同样公司还需要能够对产品进行管理操作，包括后台管理人员的录入新的产品，更新产品，删除产品以及查询产品。但是对于客户而言，只能够查询公司的产品。公司还需要对客户进行管理，包括客户录入、客户更新、客户删除以及根据查询条件查询满足条件的所有客户。对于报价和订=订单同样需要进行管理，其功能与客户基本相似。</w:t>
      </w:r>
    </w:p>
    <w:p>
      <w:pPr>
        <w:ind w:firstLine="514" w:firstLineChars="200"/>
      </w:pPr>
    </w:p>
    <w:p>
      <w:pPr>
        <w:pStyle w:val="3"/>
      </w:pPr>
      <w:bookmarkStart w:id="10" w:name="_Toc11047"/>
      <w:r>
        <w:rPr>
          <w:rFonts w:hint="eastAsia"/>
        </w:rPr>
        <w:t>可行性研究</w:t>
      </w:r>
      <w:bookmarkEnd w:id="10"/>
    </w:p>
    <w:p>
      <w:pPr>
        <w:ind w:firstLine="514" w:firstLineChars="200"/>
        <w:jc w:val="both"/>
      </w:pPr>
      <w:r>
        <w:rPr>
          <w:rFonts w:hint="eastAsia"/>
        </w:rPr>
        <w:t xml:space="preserve">首先，在社会可行性方面：对于一家销售公司，最重要的就是卖出产品。在卖出产品前，有一个最重要的环节，就是报价，客户往往会选择一个报价较低的公司来进货。通过该系统可以管理公司的产品、客户、订单以及报价，从而提高销售公司的竞争力以及销售能力。 </w:t>
      </w:r>
    </w:p>
    <w:p>
      <w:pPr>
        <w:ind w:firstLine="514" w:firstLineChars="200"/>
        <w:jc w:val="both"/>
      </w:pPr>
      <w:r>
        <w:rPr>
          <w:rFonts w:hint="eastAsia"/>
        </w:rPr>
        <w:t>其次，在技术可行性方面：为了提高开发效率，本网站采用</w:t>
      </w:r>
      <w:r>
        <w:rPr>
          <w:rFonts w:hint="eastAsia"/>
          <w:sz w:val="28"/>
        </w:rPr>
        <w:t>SSM</w:t>
      </w:r>
      <w:r>
        <w:rPr>
          <w:rFonts w:hint="eastAsia"/>
        </w:rPr>
        <w:t>框架技术，在本科学习期间已经基本掌握SSM框架以及JavaEE的开发模式，使用Maven进行工程所需依赖包的管理，使用Mysql数据库保存系统数据。</w:t>
      </w:r>
    </w:p>
    <w:p>
      <w:pPr>
        <w:ind w:firstLine="514" w:firstLineChars="200"/>
        <w:jc w:val="both"/>
      </w:pPr>
      <w:r>
        <w:rPr>
          <w:rFonts w:hint="eastAsia"/>
        </w:rPr>
        <w:t>最后，在开发环境可行性发面，本次采用的是window10作为开发系统。开发工具有Eclipse、WebStream、Navicat、NotePad++等。</w:t>
      </w:r>
    </w:p>
    <w:p>
      <w:pPr>
        <w:pStyle w:val="2"/>
      </w:pPr>
      <w:r>
        <w:rPr>
          <w:rFonts w:hint="eastAsia"/>
        </w:rPr>
        <w:br w:type="page"/>
      </w:r>
      <w:bookmarkStart w:id="11" w:name="_Toc15467"/>
      <w:r>
        <w:rPr>
          <w:rFonts w:hint="eastAsia"/>
        </w:rPr>
        <w:t>系统设计</w:t>
      </w:r>
      <w:bookmarkEnd w:id="11"/>
    </w:p>
    <w:p>
      <w:pPr>
        <w:jc w:val="center"/>
      </w:pPr>
    </w:p>
    <w:p>
      <w:pPr>
        <w:jc w:val="center"/>
      </w:pPr>
    </w:p>
    <w:p>
      <w:pPr>
        <w:pStyle w:val="3"/>
      </w:pPr>
      <w:bookmarkStart w:id="12" w:name="_Toc452733839"/>
      <w:bookmarkStart w:id="13" w:name="_Toc28923"/>
      <w:r>
        <w:rPr>
          <w:rFonts w:hint="eastAsia"/>
        </w:rPr>
        <w:t>系统总体结构与功能</w:t>
      </w:r>
      <w:bookmarkEnd w:id="12"/>
      <w:bookmarkEnd w:id="13"/>
    </w:p>
    <w:p/>
    <w:p>
      <w:pPr>
        <w:pStyle w:val="4"/>
      </w:pPr>
      <w:bookmarkStart w:id="14" w:name="_Toc452733840"/>
      <w:bookmarkStart w:id="15" w:name="_Toc16674"/>
      <w:r>
        <w:rPr>
          <w:rFonts w:hint="eastAsia"/>
        </w:rPr>
        <w:t>系统的设计目标</w:t>
      </w:r>
      <w:bookmarkEnd w:id="14"/>
      <w:bookmarkEnd w:id="15"/>
    </w:p>
    <w:p>
      <w:pPr>
        <w:ind w:firstLine="514" w:firstLineChars="200"/>
      </w:pPr>
      <w:r>
        <w:rPr>
          <w:rFonts w:hint="eastAsia"/>
        </w:rPr>
        <w:t>经过调查与研究，预期的报价管理系统应达到以下目标：</w:t>
      </w:r>
    </w:p>
    <w:p>
      <w:pPr>
        <w:ind w:firstLine="514" w:firstLineChars="200"/>
      </w:pPr>
      <w:r>
        <w:rPr>
          <w:rFonts w:hint="eastAsia"/>
        </w:rPr>
        <w:t>（1） 实现登录注册功能。</w:t>
      </w:r>
    </w:p>
    <w:p>
      <w:pPr>
        <w:ind w:firstLine="514" w:firstLineChars="200"/>
      </w:pPr>
      <w:r>
        <w:rPr>
          <w:rFonts w:hint="eastAsia"/>
        </w:rPr>
        <w:t>（2）系统能够稳定运行的同时也要安全可靠。</w:t>
      </w:r>
    </w:p>
    <w:p>
      <w:pPr>
        <w:ind w:firstLine="514" w:firstLineChars="200"/>
      </w:pPr>
      <w:r>
        <w:rPr>
          <w:rFonts w:hint="eastAsia"/>
        </w:rPr>
        <w:t>（3）报价管理系统是一个公共平台，对于管理员，可以对系统的所有信息进行管理。对于普通员工，可以录入和查询信息。对于客户，仅仅只能浏览查询信息。</w:t>
      </w:r>
    </w:p>
    <w:p>
      <w:pPr>
        <w:pStyle w:val="4"/>
        <w:rPr>
          <w:rFonts w:ascii="ˎ̥" w:hAnsi="ˎ̥" w:cs="宋体"/>
          <w:color w:val="000000"/>
          <w:kern w:val="0"/>
          <w:szCs w:val="21"/>
        </w:rPr>
      </w:pPr>
      <w:bookmarkStart w:id="16" w:name="_Toc452733841"/>
      <w:bookmarkStart w:id="17" w:name="_Toc21074"/>
      <w:r>
        <w:rPr>
          <w:rFonts w:hint="eastAsia"/>
        </w:rPr>
        <w:t>系统的模块设计</w:t>
      </w:r>
      <w:bookmarkEnd w:id="16"/>
      <w:bookmarkEnd w:id="17"/>
    </w:p>
    <w:p>
      <w:pPr>
        <w:ind w:firstLine="514" w:firstLineChars="200"/>
        <w:jc w:val="both"/>
      </w:pPr>
      <w:r>
        <w:rPr>
          <w:rFonts w:hint="eastAsia"/>
        </w:rPr>
        <w:t>用户登录注册：登录成功以后会根据权限的不同展示不同的菜单导航；客户管理模块：该模块只有管理员和操作员可以看到，并且操作员只有录入新客户、修改客户信息的功能；产品管理模块：该模块三个权限的用户都可以看到，但是普通用户只能根据查询条件浏览产品信息；订单管理模块：该模块也只有管理员和操作员可以看到，同样操作员只有录入新订单、修改订单信息的功能；报价管理模块：该模块三个权限的用户都可以看到，但是普通用户只能浏览报价信息。</w:t>
      </w:r>
    </w:p>
    <w:p>
      <w:pPr>
        <w:ind w:firstLine="514" w:firstLineChars="200"/>
      </w:pPr>
    </w:p>
    <w:p>
      <w:pPr>
        <w:jc w:val="center"/>
      </w:pPr>
      <w:r>
        <w:rPr>
          <w:rFonts w:hint="eastAsia"/>
        </w:rPr>
        <w:drawing>
          <wp:inline distT="0" distB="0" distL="114300" distR="114300">
            <wp:extent cx="5400675" cy="3274695"/>
            <wp:effectExtent l="0" t="0" r="9525" b="1905"/>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11"/>
                    <a:stretch>
                      <a:fillRect/>
                    </a:stretch>
                  </pic:blipFill>
                  <pic:spPr>
                    <a:xfrm>
                      <a:off x="0" y="0"/>
                      <a:ext cx="5400675" cy="327469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图3-1 模块总体结构图</w:t>
      </w:r>
    </w:p>
    <w:p>
      <w:pPr>
        <w:jc w:val="center"/>
        <w:rPr>
          <w:rFonts w:ascii="楷体" w:hAnsi="楷体" w:eastAsia="楷体"/>
          <w:sz w:val="21"/>
          <w:szCs w:val="21"/>
        </w:rPr>
      </w:pPr>
    </w:p>
    <w:p>
      <w:pPr>
        <w:pStyle w:val="3"/>
        <w:rPr>
          <w:rFonts w:ascii="宋体" w:hAnsi="宋体"/>
        </w:rPr>
      </w:pPr>
      <w:r>
        <w:rPr>
          <w:rFonts w:hint="eastAsia"/>
        </w:rPr>
        <w:t xml:space="preserve"> </w:t>
      </w:r>
      <w:bookmarkStart w:id="18" w:name="_Toc452733842"/>
      <w:bookmarkStart w:id="19" w:name="_Toc30788"/>
      <w:r>
        <w:rPr>
          <w:rFonts w:hint="eastAsia"/>
        </w:rPr>
        <w:t>系统流程图</w:t>
      </w:r>
      <w:bookmarkEnd w:id="18"/>
      <w:bookmarkEnd w:id="19"/>
    </w:p>
    <w:p>
      <w:pPr>
        <w:rPr>
          <w:rFonts w:ascii="宋体" w:hAnsi="宋体"/>
        </w:rPr>
      </w:pPr>
      <w:r>
        <w:rPr>
          <w:rFonts w:hint="eastAsia"/>
        </w:rPr>
        <w:drawing>
          <wp:inline distT="0" distB="0" distL="114300" distR="114300">
            <wp:extent cx="5398135" cy="4008120"/>
            <wp:effectExtent l="0" t="0" r="12065" b="0"/>
            <wp:docPr id="24" name="图片 24" descr="WY88}$ZPEVB{8@AN%_}A)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WY88}$ZPEVB{8@AN%_}A)7X"/>
                    <pic:cNvPicPr>
                      <a:picLocks noChangeAspect="1"/>
                    </pic:cNvPicPr>
                  </pic:nvPicPr>
                  <pic:blipFill>
                    <a:blip r:embed="rId12"/>
                    <a:stretch>
                      <a:fillRect/>
                    </a:stretch>
                  </pic:blipFill>
                  <pic:spPr>
                    <a:xfrm>
                      <a:off x="0" y="0"/>
                      <a:ext cx="5398135" cy="4008120"/>
                    </a:xfrm>
                    <a:prstGeom prst="rect">
                      <a:avLst/>
                    </a:prstGeom>
                  </pic:spPr>
                </pic:pic>
              </a:graphicData>
            </a:graphic>
          </wp:inline>
        </w:drawing>
      </w:r>
    </w:p>
    <w:p>
      <w:pPr>
        <w:jc w:val="center"/>
        <w:rPr>
          <w:rFonts w:ascii="宋体" w:hAnsi="宋体"/>
        </w:rPr>
      </w:pPr>
      <w:r>
        <w:rPr>
          <w:rFonts w:hint="eastAsia" w:ascii="楷体" w:hAnsi="楷体" w:eastAsia="楷体" w:cs="Calibri"/>
          <w:sz w:val="21"/>
          <w:szCs w:val="21"/>
        </w:rPr>
        <w:t>图3-2 系统流程图</w:t>
      </w:r>
    </w:p>
    <w:p>
      <w:pPr>
        <w:pStyle w:val="3"/>
      </w:pPr>
      <w:bookmarkStart w:id="20" w:name="_Toc452733843"/>
      <w:bookmarkStart w:id="21" w:name="_Toc7833"/>
      <w:r>
        <w:rPr>
          <w:rFonts w:hint="eastAsia"/>
        </w:rPr>
        <w:t>数据库设计</w:t>
      </w:r>
      <w:bookmarkEnd w:id="20"/>
      <w:bookmarkEnd w:id="21"/>
    </w:p>
    <w:p/>
    <w:p>
      <w:pPr>
        <w:pStyle w:val="4"/>
      </w:pPr>
      <w:bookmarkStart w:id="22" w:name="_Toc452733845"/>
      <w:bookmarkStart w:id="23" w:name="_Toc13575"/>
      <w:r>
        <w:rPr>
          <w:rFonts w:hint="eastAsia"/>
        </w:rPr>
        <w:t>数据库设计</w:t>
      </w:r>
      <w:bookmarkEnd w:id="22"/>
      <w:bookmarkEnd w:id="23"/>
    </w:p>
    <w:p>
      <w:pPr>
        <w:ind w:firstLine="514" w:firstLineChars="200"/>
        <w:jc w:val="both"/>
      </w:pPr>
      <w:r>
        <w:rPr>
          <w:rFonts w:hint="eastAsia"/>
        </w:rPr>
        <w:t>数据库的设计是在遵循三大范式的基础上进行的，因此表结构设计合理且有相对较少的冗余。在报价管理系统中，需要对产品信息、产品分类信息、客户信息、报价信息、订单信息和用户信息进行管理，所有需要对这些信息创建相应的数据库表，即主表，分别是客户信息表、产品类型信息表、产品信息表、订单信息表、报价信息表以及用于存储登录用户的用户信息表。但是有的表可能会有关联的副表，比如：客户信息就需要为客户设置客户所属的行业、客户地址表（存储省市县）、订单信息会涉及到产品单位的产品单位信息表，所以系统有区域信息表、行业信息表、产品单位信息表。具体实体关系图如图3-3所示。</w:t>
      </w:r>
    </w:p>
    <w:p>
      <w:pPr>
        <w:jc w:val="both"/>
        <w:rPr>
          <w:rFonts w:hint="eastAsia" w:eastAsia="宋体"/>
          <w:lang w:eastAsia="zh-CN"/>
        </w:rPr>
      </w:pPr>
      <w:r>
        <w:rPr>
          <w:rFonts w:hint="eastAsia" w:eastAsia="宋体"/>
          <w:lang w:eastAsia="zh-CN"/>
        </w:rPr>
        <w:drawing>
          <wp:inline distT="0" distB="0" distL="114300" distR="114300">
            <wp:extent cx="5395595" cy="3036570"/>
            <wp:effectExtent l="0" t="0" r="14605" b="11430"/>
            <wp:docPr id="37" name="图片 37" descr="`SU%Y5Y9Y78N@~HNINP}8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U%Y5Y9Y78N@~HNINP}8V6"/>
                    <pic:cNvPicPr>
                      <a:picLocks noChangeAspect="1"/>
                    </pic:cNvPicPr>
                  </pic:nvPicPr>
                  <pic:blipFill>
                    <a:blip r:embed="rId13"/>
                    <a:stretch>
                      <a:fillRect/>
                    </a:stretch>
                  </pic:blipFill>
                  <pic:spPr>
                    <a:xfrm>
                      <a:off x="0" y="0"/>
                      <a:ext cx="5395595" cy="3036570"/>
                    </a:xfrm>
                    <a:prstGeom prst="rect">
                      <a:avLst/>
                    </a:prstGeom>
                  </pic:spPr>
                </pic:pic>
              </a:graphicData>
            </a:graphic>
          </wp:inline>
        </w:drawing>
      </w:r>
    </w:p>
    <w:p>
      <w:pPr>
        <w:jc w:val="center"/>
        <w:rPr>
          <w:rFonts w:ascii="宋体" w:hAnsi="宋体"/>
        </w:rPr>
      </w:pPr>
      <w:r>
        <w:rPr>
          <w:rFonts w:hint="eastAsia" w:ascii="楷体" w:hAnsi="楷体" w:eastAsia="楷体" w:cs="Calibri"/>
          <w:sz w:val="21"/>
          <w:szCs w:val="21"/>
        </w:rPr>
        <w:t>图3-3 E-R图</w:t>
      </w:r>
    </w:p>
    <w:p/>
    <w:p>
      <w:pPr>
        <w:pStyle w:val="4"/>
      </w:pPr>
      <w:bookmarkStart w:id="24" w:name="_Toc452733846"/>
      <w:bookmarkStart w:id="25" w:name="_Toc8103"/>
      <w:r>
        <w:rPr>
          <w:rFonts w:hint="eastAsia"/>
        </w:rPr>
        <w:t>数据库表设计</w:t>
      </w:r>
      <w:bookmarkEnd w:id="24"/>
      <w:bookmarkEnd w:id="25"/>
    </w:p>
    <w:p>
      <w:pPr>
        <w:ind w:firstLine="514" w:firstLineChars="200"/>
        <w:jc w:val="both"/>
      </w:pPr>
      <w:r>
        <w:rPr>
          <w:rFonts w:hint="eastAsia"/>
        </w:rPr>
        <w:t>根据以上分析，系统共需使用9张表，以下是本系统设计中所需要的主要的表的设计。</w:t>
      </w:r>
    </w:p>
    <w:p>
      <w:pPr>
        <w:ind w:firstLine="514" w:firstLineChars="200"/>
        <w:jc w:val="both"/>
      </w:pPr>
      <w:r>
        <w:rPr>
          <w:rFonts w:hint="eastAsia" w:ascii="宋体" w:hAnsi="宋体" w:cs="Calibri"/>
        </w:rPr>
        <w:t>用户表用来存储用户的相关信息也可以用来验证登录信息是否正确，</w:t>
      </w:r>
      <w:r>
        <w:rPr>
          <w:rFonts w:hint="eastAsia"/>
        </w:rPr>
        <w:t>详情</w:t>
      </w:r>
      <w:r>
        <w:t>见表</w:t>
      </w:r>
      <w:r>
        <w:rPr>
          <w:rFonts w:hint="eastAsia"/>
        </w:rPr>
        <w:t>3-1。</w:t>
      </w:r>
    </w:p>
    <w:p>
      <w:pPr>
        <w:jc w:val="center"/>
      </w:pPr>
      <w:r>
        <w:rPr>
          <w:rFonts w:hint="eastAsia" w:ascii="楷体_GB2312" w:eastAsia="楷体_GB2312"/>
          <w:sz w:val="21"/>
          <w:szCs w:val="21"/>
        </w:rPr>
        <w:t>表3-1 用户表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tb_user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username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登录名</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password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登录密码</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email</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邮箱</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grade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varchar(6)</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权限等级</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用户地址</w:t>
            </w:r>
          </w:p>
        </w:tc>
      </w:tr>
    </w:tbl>
    <w:p>
      <w:pPr>
        <w:ind w:firstLine="514" w:firstLineChars="200"/>
        <w:rPr>
          <w:rFonts w:hint="eastAsia" w:ascii="宋体" w:hAnsi="宋体" w:cs="Calibri"/>
        </w:rPr>
      </w:pPr>
    </w:p>
    <w:p>
      <w:pPr>
        <w:ind w:firstLine="514" w:firstLineChars="200"/>
      </w:pPr>
      <w:r>
        <w:rPr>
          <w:rFonts w:hint="eastAsia" w:ascii="宋体" w:hAnsi="宋体" w:cs="Calibri"/>
        </w:rPr>
        <w:t>客户信息表是用来存储客户的相关信息的，</w:t>
      </w:r>
      <w:r>
        <w:rPr>
          <w:rFonts w:hint="eastAsia"/>
        </w:rPr>
        <w:t>详情</w:t>
      </w:r>
      <w:r>
        <w:t>见表</w:t>
      </w:r>
      <w:r>
        <w:rPr>
          <w:rFonts w:hint="eastAsia"/>
        </w:rPr>
        <w:t>3-2。</w:t>
      </w:r>
    </w:p>
    <w:p>
      <w:pPr>
        <w:jc w:val="center"/>
      </w:pPr>
      <w:r>
        <w:rPr>
          <w:rFonts w:hint="eastAsia" w:ascii="楷体_GB2312" w:eastAsia="楷体_GB2312"/>
          <w:sz w:val="21"/>
          <w:szCs w:val="21"/>
        </w:rPr>
        <w:t>表3-2 客户信息表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tb_customer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311"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客户名称</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地址</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所属行业Id</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客户创建时间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state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是否可用 1 可用 0 不可用</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其他信息</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区域信息表用来存储客户所在省市县信息的，</w:t>
      </w:r>
      <w:r>
        <w:rPr>
          <w:rFonts w:hint="eastAsia"/>
        </w:rPr>
        <w:t>详情</w:t>
      </w:r>
      <w:r>
        <w:t>见表</w:t>
      </w:r>
      <w:r>
        <w:rPr>
          <w:rFonts w:hint="eastAsia"/>
        </w:rPr>
        <w:t>3-3。</w:t>
      </w:r>
    </w:p>
    <w:p>
      <w:pPr>
        <w:jc w:val="center"/>
      </w:pPr>
      <w:r>
        <w:rPr>
          <w:rFonts w:hint="eastAsia" w:ascii="楷体_GB2312" w:eastAsia="楷体_GB2312"/>
          <w:sz w:val="21"/>
          <w:szCs w:val="21"/>
        </w:rPr>
        <w:t>表3-3 区域信息表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tb_area</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地区Id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parentId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父类Id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地区名称</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areaType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地区类型</w:t>
            </w:r>
          </w:p>
        </w:tc>
      </w:tr>
    </w:tbl>
    <w:p>
      <w:pPr>
        <w:ind w:firstLine="514" w:firstLineChars="200"/>
        <w:rPr>
          <w:rFonts w:hint="eastAsia" w:ascii="宋体" w:hAnsi="宋体" w:cs="Calibri"/>
        </w:rPr>
      </w:pPr>
    </w:p>
    <w:p>
      <w:pPr>
        <w:ind w:firstLine="514" w:firstLineChars="200"/>
      </w:pPr>
      <w:r>
        <w:rPr>
          <w:rFonts w:hint="eastAsia" w:ascii="宋体" w:hAnsi="宋体" w:cs="Calibri"/>
        </w:rPr>
        <w:t>行业信息表用来存储客户所属行业的，</w:t>
      </w:r>
      <w:r>
        <w:rPr>
          <w:rFonts w:hint="eastAsia"/>
        </w:rPr>
        <w:t>详情</w:t>
      </w:r>
      <w:r>
        <w:t>见表</w:t>
      </w:r>
      <w:r>
        <w:rPr>
          <w:rFonts w:hint="eastAsia"/>
        </w:rPr>
        <w:t>3-4。</w:t>
      </w:r>
    </w:p>
    <w:p>
      <w:pPr>
        <w:jc w:val="center"/>
      </w:pPr>
      <w:r>
        <w:rPr>
          <w:rFonts w:hint="eastAsia" w:ascii="楷体_GB2312" w:eastAsia="楷体_GB2312"/>
          <w:sz w:val="21"/>
          <w:szCs w:val="21"/>
        </w:rPr>
        <w:t>表3-4 行业信息表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tb_industry</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 xml:space="preserve"> 行业Id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行业名称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产品类型信息表，用来储存产品类型信息，</w:t>
      </w:r>
      <w:r>
        <w:rPr>
          <w:rFonts w:hint="eastAsia"/>
        </w:rPr>
        <w:t>详情</w:t>
      </w:r>
      <w:r>
        <w:t>见表</w:t>
      </w:r>
      <w:r>
        <w:rPr>
          <w:rFonts w:hint="eastAsia"/>
        </w:rPr>
        <w:t>3-5。</w:t>
      </w:r>
    </w:p>
    <w:p>
      <w:pPr>
        <w:jc w:val="center"/>
      </w:pPr>
      <w:r>
        <w:rPr>
          <w:rFonts w:hint="eastAsia" w:ascii="楷体_GB2312" w:eastAsia="楷体_GB2312"/>
          <w:sz w:val="21"/>
          <w:szCs w:val="21"/>
        </w:rPr>
        <w:t>表3-5 产品类型信息表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tb_producttype</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产品类型编号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产品类型名称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产品表是用于存储产品信息与产品类型信息表关联，</w:t>
      </w:r>
      <w:r>
        <w:rPr>
          <w:rFonts w:hint="eastAsia"/>
        </w:rPr>
        <w:t>详情</w:t>
      </w:r>
      <w:r>
        <w:t>见表</w:t>
      </w:r>
      <w:r>
        <w:rPr>
          <w:rFonts w:hint="eastAsia"/>
        </w:rPr>
        <w:t>3-6。</w:t>
      </w:r>
    </w:p>
    <w:p>
      <w:pPr>
        <w:jc w:val="center"/>
      </w:pPr>
      <w:r>
        <w:rPr>
          <w:rFonts w:hint="eastAsia" w:ascii="楷体_GB2312" w:eastAsia="楷体_GB2312"/>
          <w:sz w:val="21"/>
          <w:szCs w:val="21"/>
        </w:rPr>
        <w:t>表3-6 产品信息表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tb_product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产品所属类型编号</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eastAsia="宋体" w:cs="Calibri"/>
                <w:color w:val="000000"/>
                <w:sz w:val="21"/>
                <w:szCs w:val="21"/>
                <w:lang w:eastAsia="zh-CN"/>
              </w:rPr>
            </w:pPr>
            <w:r>
              <w:rPr>
                <w:rFonts w:hint="eastAsia" w:ascii="宋体" w:hAnsi="宋体" w:eastAsia="宋体" w:cs="Calibri"/>
                <w:color w:val="000000"/>
                <w:sz w:val="21"/>
                <w:szCs w:val="21"/>
                <w:lang w:val="en-US" w:eastAsia="zh-CN"/>
              </w:rPr>
              <w:t>产品名称</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productArea</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产品所在区域</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productOwner</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产品所有者</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产品单位</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price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产品价格</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quantity</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产品其他信息</w:t>
            </w:r>
          </w:p>
        </w:tc>
      </w:tr>
    </w:tbl>
    <w:p>
      <w:pPr>
        <w:ind w:firstLine="514" w:firstLineChars="200"/>
        <w:rPr>
          <w:rFonts w:hint="eastAsia" w:ascii="宋体" w:hAnsi="宋体" w:cs="Calibri"/>
        </w:rPr>
      </w:pPr>
    </w:p>
    <w:p>
      <w:pPr>
        <w:ind w:firstLine="514" w:firstLineChars="200"/>
      </w:pPr>
      <w:r>
        <w:rPr>
          <w:rFonts w:hint="eastAsia" w:ascii="宋体" w:hAnsi="宋体" w:cs="Calibri"/>
        </w:rPr>
        <w:t>产品单位表用来存储产品单位信息，</w:t>
      </w:r>
      <w:r>
        <w:rPr>
          <w:rFonts w:hint="eastAsia"/>
        </w:rPr>
        <w:t>详情</w:t>
      </w:r>
      <w:r>
        <w:t>见表</w:t>
      </w:r>
      <w:r>
        <w:rPr>
          <w:rFonts w:hint="eastAsia"/>
        </w:rPr>
        <w:t>3-7。</w:t>
      </w:r>
    </w:p>
    <w:p>
      <w:pPr>
        <w:jc w:val="center"/>
      </w:pPr>
      <w:r>
        <w:rPr>
          <w:rFonts w:hint="eastAsia" w:ascii="楷体_GB2312" w:eastAsia="楷体_GB2312"/>
          <w:sz w:val="21"/>
          <w:szCs w:val="21"/>
        </w:rPr>
        <w:t>表3-7 产品单位表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tb_unit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rPr>
            </w:pPr>
            <w:r>
              <w:rPr>
                <w:rFonts w:hint="eastAsia" w:ascii="宋体" w:hAnsi="宋体" w:cs="Calibri"/>
                <w:color w:val="000000"/>
                <w:sz w:val="21"/>
                <w:szCs w:val="21"/>
                <w:lang w:val="en-US" w:eastAsia="zh-CN"/>
              </w:rPr>
              <w:t>单位Id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单位名称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订单信息表用来存储订单信息，</w:t>
      </w:r>
      <w:r>
        <w:rPr>
          <w:rFonts w:hint="eastAsia"/>
        </w:rPr>
        <w:t>详情</w:t>
      </w:r>
      <w:r>
        <w:t>见表</w:t>
      </w:r>
      <w:r>
        <w:rPr>
          <w:rFonts w:hint="eastAsia"/>
        </w:rPr>
        <w:t>3-8。</w:t>
      </w:r>
    </w:p>
    <w:p>
      <w:pPr>
        <w:jc w:val="center"/>
      </w:pPr>
      <w:r>
        <w:rPr>
          <w:rFonts w:hint="eastAsia" w:ascii="楷体_GB2312" w:eastAsia="楷体_GB2312"/>
          <w:sz w:val="21"/>
          <w:szCs w:val="21"/>
        </w:rPr>
        <w:t>表3-8 订单信息表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tb_order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订单编号</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eastAsia="zh-CN"/>
              </w:rPr>
            </w:pPr>
            <w:r>
              <w:rPr>
                <w:rFonts w:hint="eastAsia" w:ascii="宋体" w:hAnsi="宋体" w:cs="Calibri"/>
                <w:color w:val="000000"/>
                <w:sz w:val="21"/>
                <w:szCs w:val="21"/>
                <w:lang w:val="en-US" w:eastAsia="zh-CN"/>
              </w:rPr>
              <w:t>下单客户编号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eastAsia="zh-CN"/>
              </w:rPr>
            </w:pPr>
            <w:r>
              <w:rPr>
                <w:rFonts w:hint="eastAsia" w:ascii="宋体" w:hAnsi="宋体" w:eastAsia="宋体" w:cs="Calibri"/>
                <w:color w:val="000000"/>
                <w:sz w:val="21"/>
                <w:szCs w:val="21"/>
                <w:lang w:val="en-US" w:eastAsia="zh-CN"/>
              </w:rPr>
              <w:t>产品编号</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productCount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orderAmount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订单金额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下单时间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订单其他信息</w:t>
            </w:r>
          </w:p>
        </w:tc>
      </w:tr>
    </w:tbl>
    <w:p>
      <w:pPr>
        <w:ind w:firstLine="420"/>
      </w:pPr>
      <w:r>
        <w:rPr>
          <w:rFonts w:hint="eastAsia" w:ascii="宋体" w:hAnsi="宋体" w:cs="Calibri"/>
        </w:rPr>
        <w:t>报价信息表用来联系用户与收货地址的，</w:t>
      </w:r>
      <w:r>
        <w:rPr>
          <w:rFonts w:hint="eastAsia"/>
        </w:rPr>
        <w:t>详情</w:t>
      </w:r>
      <w:r>
        <w:t>见表</w:t>
      </w:r>
      <w:r>
        <w:rPr>
          <w:rFonts w:hint="eastAsia"/>
        </w:rPr>
        <w:t>3-9。</w:t>
      </w:r>
    </w:p>
    <w:p>
      <w:pPr>
        <w:jc w:val="center"/>
      </w:pPr>
      <w:r>
        <w:rPr>
          <w:rFonts w:hint="eastAsia" w:ascii="楷体_GB2312" w:eastAsia="楷体_GB2312"/>
          <w:sz w:val="21"/>
          <w:szCs w:val="21"/>
        </w:rPr>
        <w:t>表3-9 报价信息表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tb_quotation</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bigint(30)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color w:val="000000"/>
                <w:sz w:val="21"/>
                <w:szCs w:val="21"/>
                <w:lang w:val="en-US" w:eastAsia="zh-CN"/>
              </w:rPr>
              <w:t>报价编号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color w:val="000000"/>
                <w:sz w:val="21"/>
                <w:szCs w:val="21"/>
                <w:lang w:val="en-US" w:eastAsia="zh-CN"/>
              </w:rPr>
            </w:pPr>
            <w:r>
              <w:rPr>
                <w:rFonts w:hint="eastAsia" w:ascii="宋体" w:hAnsi="宋体" w:eastAsia="宋体" w:cs="Calibri"/>
                <w:kern w:val="2"/>
                <w:sz w:val="21"/>
                <w:szCs w:val="21"/>
                <w:lang w:val="en-US" w:eastAsia="zh-CN"/>
              </w:rPr>
              <w:t>报价人</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报价时间</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报价其他信息</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产品编号</w:t>
            </w:r>
          </w:p>
        </w:tc>
      </w:tr>
    </w:tbl>
    <w:p>
      <w:pPr>
        <w:pStyle w:val="2"/>
      </w:pPr>
      <w:r>
        <w:rPr>
          <w:rFonts w:hint="eastAsia"/>
        </w:rPr>
        <w:br w:type="page"/>
      </w:r>
      <w:bookmarkStart w:id="26" w:name="_Toc14202"/>
      <w:r>
        <w:rPr>
          <w:rFonts w:hint="eastAsia"/>
        </w:rPr>
        <w:t>系统详细设计</w:t>
      </w:r>
      <w:bookmarkEnd w:id="26"/>
    </w:p>
    <w:p>
      <w:pPr>
        <w:jc w:val="center"/>
      </w:pPr>
    </w:p>
    <w:p>
      <w:pPr>
        <w:jc w:val="center"/>
      </w:pPr>
    </w:p>
    <w:p>
      <w:pPr>
        <w:pStyle w:val="3"/>
      </w:pPr>
      <w:bookmarkStart w:id="27" w:name="_Toc1176"/>
      <w:r>
        <w:rPr>
          <w:rFonts w:hint="eastAsia"/>
        </w:rPr>
        <w:t>系统各模块功能设计与简介</w:t>
      </w:r>
      <w:bookmarkEnd w:id="27"/>
    </w:p>
    <w:p/>
    <w:p>
      <w:pPr>
        <w:pStyle w:val="4"/>
      </w:pPr>
      <w:bookmarkStart w:id="28" w:name="_Toc19563"/>
      <w:r>
        <w:rPr>
          <w:rFonts w:hint="eastAsia"/>
        </w:rPr>
        <w:t>用户登录注册</w:t>
      </w:r>
      <w:bookmarkEnd w:id="28"/>
    </w:p>
    <w:p>
      <w:pPr>
        <w:ind w:firstLine="420"/>
      </w:pPr>
      <w:r>
        <w:rPr>
          <w:rFonts w:hint="eastAsia"/>
        </w:rPr>
        <w:t xml:space="preserve"> 在地址栏输入localhost:8088/qms会默认打开登录页面，如图4-1</w:t>
      </w:r>
    </w:p>
    <w:p>
      <w:r>
        <w:drawing>
          <wp:inline distT="0" distB="0" distL="114300" distR="114300">
            <wp:extent cx="5393055" cy="3051810"/>
            <wp:effectExtent l="0" t="0" r="1905" b="11430"/>
            <wp:docPr id="17" name="图片 17" descr="@~N@3]847T__[~KD)(7{0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847T__[~KD)(7{0W4"/>
                    <pic:cNvPicPr>
                      <a:picLocks noChangeAspect="1"/>
                    </pic:cNvPicPr>
                  </pic:nvPicPr>
                  <pic:blipFill>
                    <a:blip r:embed="rId14"/>
                    <a:stretch>
                      <a:fillRect/>
                    </a:stretch>
                  </pic:blipFill>
                  <pic:spPr>
                    <a:xfrm>
                      <a:off x="0" y="0"/>
                      <a:ext cx="5393055" cy="3051810"/>
                    </a:xfrm>
                    <a:prstGeom prst="rect">
                      <a:avLst/>
                    </a:prstGeom>
                  </pic:spPr>
                </pic:pic>
              </a:graphicData>
            </a:graphic>
          </wp:inline>
        </w:drawing>
      </w:r>
    </w:p>
    <w:p>
      <w:pPr>
        <w:ind w:left="2520" w:firstLine="420"/>
        <w:jc w:val="both"/>
      </w:pPr>
      <w:r>
        <w:rPr>
          <w:rFonts w:hint="eastAsia" w:ascii="楷体" w:hAnsi="楷体" w:eastAsia="楷体"/>
          <w:sz w:val="21"/>
          <w:szCs w:val="21"/>
        </w:rPr>
        <w:t>图4-1系统登录界面</w:t>
      </w:r>
    </w:p>
    <w:p>
      <w:pPr>
        <w:ind w:firstLine="510"/>
        <w:jc w:val="both"/>
      </w:pPr>
      <w:r>
        <w:rPr>
          <w:rFonts w:hint="eastAsia"/>
        </w:rPr>
        <w:t>用户输入登录名和密码，系统就会在数据库中检索相应的用户信息，如果登录名和密码都正确即登录成功，进入报价管理系统主页。若不成功则页面刷新，需要重新输入正确的登录名和密码。如果没有账号的话，可以点击”注册一个“按钮跳转至用户注册页面。当输入的登录名经过校验未被注册过并且邮箱合法，就可以发送验证码，有效期两分钟，如图4-2</w:t>
      </w:r>
    </w:p>
    <w:p>
      <w:pPr>
        <w:jc w:val="both"/>
      </w:pPr>
      <w:r>
        <w:rPr>
          <w:rFonts w:hint="eastAsia"/>
        </w:rPr>
        <w:drawing>
          <wp:inline distT="0" distB="0" distL="114300" distR="114300">
            <wp:extent cx="5399405" cy="3611880"/>
            <wp:effectExtent l="0" t="0" r="10795" b="0"/>
            <wp:docPr id="22" name="图片 22" descr="1L{L@9FM44`77Q~2WD{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L{L@9FM44`77Q~2WD{ZF%E"/>
                    <pic:cNvPicPr>
                      <a:picLocks noChangeAspect="1"/>
                    </pic:cNvPicPr>
                  </pic:nvPicPr>
                  <pic:blipFill>
                    <a:blip r:embed="rId15"/>
                    <a:stretch>
                      <a:fillRect/>
                    </a:stretch>
                  </pic:blipFill>
                  <pic:spPr>
                    <a:xfrm>
                      <a:off x="0" y="0"/>
                      <a:ext cx="5399405" cy="3611880"/>
                    </a:xfrm>
                    <a:prstGeom prst="rect">
                      <a:avLst/>
                    </a:prstGeom>
                  </pic:spPr>
                </pic:pic>
              </a:graphicData>
            </a:graphic>
          </wp:inline>
        </w:drawing>
      </w:r>
    </w:p>
    <w:p>
      <w:pPr>
        <w:ind w:left="2520" w:firstLine="420"/>
        <w:jc w:val="both"/>
      </w:pPr>
      <w:r>
        <w:rPr>
          <w:rFonts w:hint="eastAsia" w:ascii="楷体" w:hAnsi="楷体" w:eastAsia="楷体"/>
          <w:sz w:val="21"/>
          <w:szCs w:val="21"/>
        </w:rPr>
        <w:t>图4-2系统注册界面</w:t>
      </w:r>
    </w:p>
    <w:p>
      <w:pPr>
        <w:ind w:firstLine="510"/>
        <w:jc w:val="both"/>
      </w:pPr>
      <w:r>
        <w:rPr>
          <w:rFonts w:hint="eastAsia"/>
        </w:rPr>
        <w:t>如果验证码输入正确并且两次密码一致，点击注册按钮即可完成注册。如果期间超过两分钟后再注册会提示验证码已失效，可以重新发送验证码。如果输入的验证码不正确，会提示验证码不正确。当完成注册之后，页面跳转至登录页面。如果我们不需要注册了，点击“取消”按钮，页面即可定向跳转至登录页面。</w:t>
      </w:r>
    </w:p>
    <w:p/>
    <w:p>
      <w:pPr>
        <w:pStyle w:val="4"/>
      </w:pPr>
      <w:bookmarkStart w:id="29" w:name="_Toc24733"/>
      <w:r>
        <w:rPr>
          <w:rFonts w:hint="eastAsia"/>
        </w:rPr>
        <w:t>客户信息录入</w:t>
      </w:r>
      <w:bookmarkEnd w:id="29"/>
    </w:p>
    <w:p>
      <w:pPr>
        <w:ind w:firstLine="420"/>
      </w:pPr>
      <w:r>
        <w:rPr>
          <w:rFonts w:hint="eastAsia"/>
        </w:rPr>
        <w:t>该功能只有管理员和操作员可以看到，当点击二级菜单“客户信息录入”，页面跳转至客户信息录入界面，如图4-3</w:t>
      </w:r>
    </w:p>
    <w:p>
      <w:r>
        <w:drawing>
          <wp:inline distT="0" distB="0" distL="114300" distR="114300">
            <wp:extent cx="5392420" cy="2719070"/>
            <wp:effectExtent l="0" t="0" r="254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6"/>
                    <a:stretch>
                      <a:fillRect/>
                    </a:stretch>
                  </pic:blipFill>
                  <pic:spPr>
                    <a:xfrm>
                      <a:off x="0" y="0"/>
                      <a:ext cx="5392420" cy="2719070"/>
                    </a:xfrm>
                    <a:prstGeom prst="rect">
                      <a:avLst/>
                    </a:prstGeom>
                    <a:noFill/>
                    <a:ln>
                      <a:no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图4-3客户信息录入界面</w:t>
      </w:r>
    </w:p>
    <w:p>
      <w:pPr>
        <w:jc w:val="both"/>
        <w:rPr>
          <w:rFonts w:ascii="宋体" w:hAnsi="宋体" w:cs="宋体"/>
        </w:rPr>
      </w:pPr>
      <w:r>
        <w:rPr>
          <w:rFonts w:hint="eastAsia" w:ascii="宋体" w:hAnsi="宋体" w:cs="宋体"/>
        </w:rPr>
        <w:t>页面中所属行业下拉框是页面加载时，查询行业信息表（tb_industry）后绑定的，我们可用为客户选择对应的行业。页面中的省/直辖市，市/市辖/县辖，县/区是一个省市县三联动的下拉框。同样，页面加载的时候会查询区域信息表（tb_area），优先绑定省/直辖市，当我们选择一个省/直辖市，触发事件，查询该省/直辖市下的市/市辖/县辖，县/区同理。当输入框的值都录入完毕之后，点击“保存”，就会将客户信息保存到客户信息表（tb_customer）中。</w:t>
      </w:r>
    </w:p>
    <w:p>
      <w:pPr>
        <w:jc w:val="both"/>
        <w:rPr>
          <w:rFonts w:ascii="宋体" w:hAnsi="宋体" w:cs="宋体"/>
        </w:rPr>
      </w:pPr>
      <w:r>
        <w:rPr>
          <w:rFonts w:hint="eastAsia" w:ascii="宋体" w:hAnsi="宋体" w:cs="宋体"/>
        </w:rPr>
        <w:t>保存成功之后页面会刷新，表单内容被清空，页面不跳转。如果点击“取消”，页面跳转至主页。</w:t>
      </w:r>
    </w:p>
    <w:p/>
    <w:p>
      <w:pPr>
        <w:pStyle w:val="4"/>
      </w:pPr>
      <w:bookmarkStart w:id="30" w:name="_Toc13688"/>
      <w:r>
        <w:rPr>
          <w:rFonts w:hint="eastAsia"/>
        </w:rPr>
        <w:t>客户信息修改</w:t>
      </w:r>
      <w:bookmarkEnd w:id="30"/>
    </w:p>
    <w:p>
      <w:pPr>
        <w:ind w:firstLine="420" w:firstLineChars="0"/>
        <w:rPr>
          <w:rFonts w:hint="eastAsia"/>
          <w:lang w:val="en-US" w:eastAsia="zh-CN"/>
        </w:rPr>
      </w:pPr>
      <w:r>
        <w:rPr>
          <w:rFonts w:hint="eastAsia"/>
          <w:lang w:val="en-US" w:eastAsia="zh-CN"/>
        </w:rPr>
        <w:t>该功能只有管理员和操作员可用看到，操作员只能通过二级菜单“客户信息修改”跳转至客户信息修改页面，管理员不仅能通过二级菜单，还能在客户信息查看页面，选中某一条数据，点击编辑按钮，这条数据会被带到客户信息修改页面对应的文本框中。如图4-4</w:t>
      </w:r>
    </w:p>
    <w:p>
      <w:pPr>
        <w:rPr>
          <w:rFonts w:hint="default"/>
          <w:lang w:val="en-US" w:eastAsia="zh-CN"/>
        </w:rPr>
      </w:pPr>
      <w:r>
        <w:rPr>
          <w:rFonts w:hint="default"/>
          <w:lang w:val="en-US" w:eastAsia="zh-CN"/>
        </w:rPr>
        <w:drawing>
          <wp:inline distT="0" distB="0" distL="114300" distR="114300">
            <wp:extent cx="5389880" cy="2736215"/>
            <wp:effectExtent l="0" t="0" r="5080" b="6985"/>
            <wp:docPr id="5" name="图片 5" descr="F@L105YSI$FHSE%6}G2G0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105YSI$FHSE%6}G2G0EX"/>
                    <pic:cNvPicPr>
                      <a:picLocks noChangeAspect="1"/>
                    </pic:cNvPicPr>
                  </pic:nvPicPr>
                  <pic:blipFill>
                    <a:blip r:embed="rId17"/>
                    <a:stretch>
                      <a:fillRect/>
                    </a:stretch>
                  </pic:blipFill>
                  <pic:spPr>
                    <a:xfrm>
                      <a:off x="0" y="0"/>
                      <a:ext cx="5389880" cy="2736215"/>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4</w:t>
      </w:r>
      <w:r>
        <w:rPr>
          <w:rFonts w:hint="eastAsia" w:ascii="楷体" w:hAnsi="楷体" w:eastAsia="楷体"/>
          <w:sz w:val="21"/>
          <w:szCs w:val="21"/>
        </w:rPr>
        <w:t>客户信息</w:t>
      </w:r>
      <w:r>
        <w:rPr>
          <w:rFonts w:hint="eastAsia" w:ascii="楷体" w:hAnsi="楷体" w:eastAsia="楷体"/>
          <w:sz w:val="21"/>
          <w:szCs w:val="21"/>
          <w:lang w:val="en-US" w:eastAsia="zh-CN"/>
        </w:rPr>
        <w:t>修改</w:t>
      </w:r>
      <w:r>
        <w:rPr>
          <w:rFonts w:hint="eastAsia" w:ascii="楷体" w:hAnsi="楷体" w:eastAsia="楷体"/>
          <w:sz w:val="21"/>
          <w:szCs w:val="21"/>
        </w:rPr>
        <w:t>界面</w:t>
      </w:r>
    </w:p>
    <w:p>
      <w:pPr>
        <w:rPr>
          <w:rFonts w:hint="default" w:eastAsia="宋体"/>
          <w:lang w:val="en-US" w:eastAsia="zh-CN"/>
        </w:rPr>
      </w:pPr>
      <w:r>
        <w:rPr>
          <w:rFonts w:hint="eastAsia"/>
          <w:lang w:val="en-US" w:eastAsia="zh-CN"/>
        </w:rPr>
        <w:t>如果是直接打开客户信息修改页面，页面中不会有数据，需要手动输入客户编号进行查询，查询结果会绑定到对应的输入框。需要修改的内容输入好之后，点击修改，即可修改客户的信息。最后，点击取消按钮，如果权限是管理员跳转至客户信息查看页面，如果权限是操作员跳转至主页。</w:t>
      </w:r>
    </w:p>
    <w:p/>
    <w:p>
      <w:pPr>
        <w:pStyle w:val="4"/>
      </w:pPr>
      <w:bookmarkStart w:id="31" w:name="_Toc17732"/>
      <w:r>
        <w:rPr>
          <w:rFonts w:hint="eastAsia"/>
        </w:rPr>
        <w:t>客户信息查看</w:t>
      </w:r>
      <w:bookmarkEnd w:id="31"/>
    </w:p>
    <w:p>
      <w:pPr>
        <w:ind w:firstLine="420"/>
      </w:pPr>
      <w:r>
        <w:rPr>
          <w:rFonts w:hint="eastAsia"/>
        </w:rPr>
        <w:t>该功能只有管理员才可以看到，当点击二级菜单“客户信息查看”，页面跳转至客户信息查看页面，如图4-5</w:t>
      </w:r>
    </w:p>
    <w:p>
      <w:r>
        <w:drawing>
          <wp:inline distT="0" distB="0" distL="114300" distR="114300">
            <wp:extent cx="5386705" cy="1734820"/>
            <wp:effectExtent l="0" t="0" r="8255" b="2540"/>
            <wp:docPr id="21" name="图片 21" descr="6EAP}UHF4CIRMA_9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EAP}UHF4CIRMA_9C(T(~]L"/>
                    <pic:cNvPicPr>
                      <a:picLocks noChangeAspect="1"/>
                    </pic:cNvPicPr>
                  </pic:nvPicPr>
                  <pic:blipFill>
                    <a:blip r:embed="rId18"/>
                    <a:stretch>
                      <a:fillRect/>
                    </a:stretch>
                  </pic:blipFill>
                  <pic:spPr>
                    <a:xfrm>
                      <a:off x="0" y="0"/>
                      <a:ext cx="5386705" cy="173482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图4-5客户信息查看界面</w:t>
      </w:r>
    </w:p>
    <w:p>
      <w:pPr>
        <w:jc w:val="both"/>
        <w:rPr>
          <w:rFonts w:ascii="宋体" w:hAnsi="宋体" w:cs="宋体"/>
        </w:rPr>
      </w:pPr>
      <w:r>
        <w:rPr>
          <w:rFonts w:hint="eastAsia" w:ascii="宋体" w:hAnsi="宋体" w:cs="宋体"/>
        </w:rPr>
        <w:t>页面采用数字分页的方式对客户信息进行展示，默认每页8条数据。可以点击上一页、下一页或者指定页数，查看当前页的数据。如果当前页已经是第一页或者已经是最后一页了，就不能再往前或者往后翻页。表头上面是五个可用用于模糊查询的参数，分别是根据客户编号唯一查询，根据客户名称模糊查询，根据联系人姓名模糊查询，根据查询时间起查询注册时间大于参数时间的数据，根据查询时间止查询注册时间小于参数时间的数据。点击查询按钮后对满足条件的数据进行筛选，最后分页展示。</w:t>
      </w:r>
    </w:p>
    <w:p>
      <w:pPr>
        <w:jc w:val="both"/>
        <w:rPr>
          <w:rFonts w:ascii="宋体" w:hAnsi="宋体" w:cs="宋体"/>
        </w:rPr>
      </w:pPr>
    </w:p>
    <w:p>
      <w:pPr>
        <w:pStyle w:val="4"/>
      </w:pPr>
      <w:bookmarkStart w:id="32" w:name="_Toc25273"/>
      <w:r>
        <w:rPr>
          <w:rFonts w:hint="eastAsia"/>
        </w:rPr>
        <w:t>产品类型管理</w:t>
      </w:r>
      <w:bookmarkEnd w:id="32"/>
    </w:p>
    <w:p>
      <w:pPr>
        <w:ind w:firstLine="514" w:firstLineChars="200"/>
        <w:jc w:val="both"/>
        <w:rPr>
          <w:rFonts w:hint="eastAsia"/>
          <w:lang w:val="en-US" w:eastAsia="zh-CN"/>
        </w:rPr>
      </w:pPr>
      <w:r>
        <w:rPr>
          <w:rFonts w:hint="eastAsia"/>
          <w:lang w:val="en-US" w:eastAsia="zh-CN"/>
        </w:rPr>
        <w:t>该功能只有管理员和操作员可以看到，当点击二级菜单“产品类型管理”，页面跳转至“产品类型管理”页面，如图4-6</w:t>
      </w:r>
    </w:p>
    <w:p>
      <w:pPr>
        <w:jc w:val="both"/>
        <w:rPr>
          <w:rFonts w:hint="default"/>
          <w:lang w:val="en-US" w:eastAsia="zh-CN"/>
        </w:rPr>
      </w:pPr>
      <w:r>
        <w:rPr>
          <w:rFonts w:hint="default"/>
          <w:lang w:val="en-US" w:eastAsia="zh-CN"/>
        </w:rPr>
        <w:drawing>
          <wp:inline distT="0" distB="0" distL="114300" distR="114300">
            <wp:extent cx="5391785" cy="1617980"/>
            <wp:effectExtent l="0" t="0" r="3175" b="12700"/>
            <wp:docPr id="23" name="图片 23" descr="ZUX]X7@~3`PC20{Y[)(UT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UX]X7@~3`PC20{Y[)(UTK4"/>
                    <pic:cNvPicPr>
                      <a:picLocks noChangeAspect="1"/>
                    </pic:cNvPicPr>
                  </pic:nvPicPr>
                  <pic:blipFill>
                    <a:blip r:embed="rId19"/>
                    <a:stretch>
                      <a:fillRect/>
                    </a:stretch>
                  </pic:blipFill>
                  <pic:spPr>
                    <a:xfrm>
                      <a:off x="0" y="0"/>
                      <a:ext cx="5391785" cy="161798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6产品类型管理</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左侧展示出数据库中已经存在的所有的产品类型，页面右侧可以新增产品类型，挡在输入框输入内容后，会先校验该产品类型是否已经存在，如果不存在便可以新增。点击“取消”按钮的话，页面跳转至主页。</w:t>
      </w:r>
    </w:p>
    <w:p>
      <w:pPr>
        <w:jc w:val="both"/>
        <w:rPr>
          <w:rFonts w:hint="default"/>
          <w:lang w:val="en-US" w:eastAsia="zh-CN"/>
        </w:rPr>
      </w:pPr>
    </w:p>
    <w:p>
      <w:pPr>
        <w:pStyle w:val="4"/>
      </w:pPr>
      <w:bookmarkStart w:id="33" w:name="_Toc31746"/>
      <w:r>
        <w:rPr>
          <w:rFonts w:hint="eastAsia"/>
        </w:rPr>
        <w:t>产品信息录入</w:t>
      </w:r>
      <w:bookmarkEnd w:id="33"/>
    </w:p>
    <w:p>
      <w:pPr>
        <w:ind w:firstLine="514" w:firstLineChars="200"/>
        <w:rPr>
          <w:rFonts w:hint="eastAsia"/>
          <w:lang w:val="en-US" w:eastAsia="zh-CN"/>
        </w:rPr>
      </w:pPr>
      <w:r>
        <w:rPr>
          <w:rFonts w:hint="eastAsia"/>
          <w:lang w:val="en-US" w:eastAsia="zh-CN"/>
        </w:rPr>
        <w:t>该功能只有管理员和操作员才能够看到，点击“产品信息录入”页面跳转至产品信息录入页面，如图4-7</w:t>
      </w:r>
    </w:p>
    <w:p>
      <w:pPr>
        <w:rPr>
          <w:rFonts w:hint="default"/>
          <w:lang w:val="en-US" w:eastAsia="zh-CN"/>
        </w:rPr>
      </w:pPr>
      <w:r>
        <w:rPr>
          <w:rFonts w:hint="default"/>
          <w:lang w:val="en-US" w:eastAsia="zh-CN"/>
        </w:rPr>
        <w:drawing>
          <wp:inline distT="0" distB="0" distL="114300" distR="114300">
            <wp:extent cx="5393055" cy="2343785"/>
            <wp:effectExtent l="0" t="0" r="1905" b="3175"/>
            <wp:docPr id="26" name="图片 26" descr="S[QK]B_R67`%5D@$Q5K7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QK]B_R67`%5D@$Q5K7R[M"/>
                    <pic:cNvPicPr>
                      <a:picLocks noChangeAspect="1"/>
                    </pic:cNvPicPr>
                  </pic:nvPicPr>
                  <pic:blipFill>
                    <a:blip r:embed="rId20"/>
                    <a:stretch>
                      <a:fillRect/>
                    </a:stretch>
                  </pic:blipFill>
                  <pic:spPr>
                    <a:xfrm>
                      <a:off x="0" y="0"/>
                      <a:ext cx="5393055" cy="2343785"/>
                    </a:xfrm>
                    <a:prstGeom prst="rect">
                      <a:avLst/>
                    </a:prstGeom>
                  </pic:spPr>
                </pic:pic>
              </a:graphicData>
            </a:graphic>
          </wp:inline>
        </w:drawing>
      </w:r>
    </w:p>
    <w:p>
      <w:pPr>
        <w:ind w:left="2100" w:leftChars="0" w:firstLine="420" w:firstLineChars="0"/>
        <w:rPr>
          <w:rFonts w:hint="default"/>
          <w:lang w:val="en-US" w:eastAsia="zh-CN"/>
        </w:rPr>
      </w:pPr>
      <w:r>
        <w:rPr>
          <w:rFonts w:hint="eastAsia" w:ascii="楷体" w:hAnsi="楷体" w:eastAsia="楷体"/>
          <w:sz w:val="21"/>
          <w:szCs w:val="21"/>
        </w:rPr>
        <w:t>图4-</w:t>
      </w:r>
      <w:r>
        <w:rPr>
          <w:rFonts w:hint="eastAsia" w:ascii="楷体" w:hAnsi="楷体" w:eastAsia="楷体"/>
          <w:sz w:val="21"/>
          <w:szCs w:val="21"/>
          <w:lang w:val="en-US" w:eastAsia="zh-CN"/>
        </w:rPr>
        <w:t>7产品信息录入</w:t>
      </w:r>
      <w:r>
        <w:rPr>
          <w:rFonts w:hint="eastAsia" w:ascii="楷体" w:hAnsi="楷体" w:eastAsia="楷体"/>
          <w:sz w:val="21"/>
          <w:szCs w:val="21"/>
        </w:rPr>
        <w:t>界面</w:t>
      </w:r>
    </w:p>
    <w:p>
      <w:pPr>
        <w:rPr>
          <w:rFonts w:hint="eastAsia"/>
          <w:lang w:val="en-US" w:eastAsia="zh-CN"/>
        </w:rPr>
      </w:pPr>
      <w:r>
        <w:rPr>
          <w:rFonts w:hint="eastAsia"/>
          <w:lang w:val="en-US" w:eastAsia="zh-CN"/>
        </w:rPr>
        <w:t>对需要新增的产品输入各种参数以后，点击“保存”，即添加成功，如果，带年纪“保存”之前未输入参数，则无法提交表单信息，如果点击“取消”页面跳转至主页。</w:t>
      </w:r>
    </w:p>
    <w:p>
      <w:pPr>
        <w:rPr>
          <w:rFonts w:hint="default"/>
          <w:lang w:val="en-US" w:eastAsia="zh-CN"/>
        </w:rPr>
      </w:pPr>
    </w:p>
    <w:p>
      <w:pPr>
        <w:pStyle w:val="4"/>
      </w:pPr>
      <w:bookmarkStart w:id="34" w:name="_Toc4769"/>
      <w:r>
        <w:rPr>
          <w:rFonts w:hint="eastAsia"/>
        </w:rPr>
        <w:t>产品信息修改</w:t>
      </w:r>
      <w:bookmarkEnd w:id="34"/>
    </w:p>
    <w:p>
      <w:pPr>
        <w:ind w:firstLine="510"/>
        <w:jc w:val="both"/>
        <w:rPr>
          <w:rFonts w:hint="eastAsia"/>
          <w:lang w:val="en-US" w:eastAsia="zh-CN"/>
        </w:rPr>
      </w:pPr>
      <w:r>
        <w:rPr>
          <w:rFonts w:hint="eastAsia"/>
          <w:lang w:val="en-US" w:eastAsia="zh-CN"/>
        </w:rPr>
        <w:t>该功能只有管理员和操作员可以看到，管理员有两种方式进入该页面，分别是二级菜单“产品信息修改”、产品信息查看页对面每条数据修改操作的按钮；操作员只能通过二级菜单“产品信息修改”进入产品信息修改页面， 页面如图4-8</w:t>
      </w:r>
    </w:p>
    <w:p>
      <w:pPr>
        <w:jc w:val="both"/>
        <w:rPr>
          <w:rFonts w:hint="eastAsia"/>
          <w:lang w:val="en-US" w:eastAsia="zh-CN"/>
        </w:rPr>
      </w:pPr>
      <w:r>
        <w:rPr>
          <w:rFonts w:hint="eastAsia"/>
          <w:lang w:val="en-US" w:eastAsia="zh-CN"/>
        </w:rPr>
        <w:drawing>
          <wp:inline distT="0" distB="0" distL="114300" distR="114300">
            <wp:extent cx="5390515" cy="3479800"/>
            <wp:effectExtent l="0" t="0" r="4445" b="10160"/>
            <wp:docPr id="27" name="图片 27" descr="MS0OQ87@AM1MT[BO853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0OQ87@AM1MT[BO853RD}S"/>
                    <pic:cNvPicPr>
                      <a:picLocks noChangeAspect="1"/>
                    </pic:cNvPicPr>
                  </pic:nvPicPr>
                  <pic:blipFill>
                    <a:blip r:embed="rId21"/>
                    <a:stretch>
                      <a:fillRect/>
                    </a:stretch>
                  </pic:blipFill>
                  <pic:spPr>
                    <a:xfrm>
                      <a:off x="0" y="0"/>
                      <a:ext cx="5390515" cy="347980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8产品信息修改</w:t>
      </w:r>
      <w:r>
        <w:rPr>
          <w:rFonts w:hint="eastAsia" w:ascii="楷体" w:hAnsi="楷体" w:eastAsia="楷体"/>
          <w:sz w:val="21"/>
          <w:szCs w:val="21"/>
        </w:rPr>
        <w:t>界面</w:t>
      </w:r>
    </w:p>
    <w:p>
      <w:pPr>
        <w:jc w:val="both"/>
        <w:rPr>
          <w:rFonts w:hint="eastAsia"/>
          <w:lang w:val="en-US" w:eastAsia="zh-CN"/>
        </w:rPr>
      </w:pPr>
      <w:r>
        <w:rPr>
          <w:rFonts w:hint="eastAsia"/>
          <w:lang w:val="en-US" w:eastAsia="zh-CN"/>
        </w:rPr>
        <w:t>填写需要修改的内容后，点击保存，即可修改成功，修改成功根据权限判断页面跳转，如果是管理员跳转至产品信息查看页面，如果是操作员跳转至主页。</w:t>
      </w:r>
    </w:p>
    <w:p>
      <w:pPr>
        <w:jc w:val="both"/>
        <w:rPr>
          <w:rFonts w:hint="default"/>
          <w:lang w:val="en-US" w:eastAsia="zh-CN"/>
        </w:rPr>
      </w:pPr>
    </w:p>
    <w:p>
      <w:pPr>
        <w:pStyle w:val="4"/>
      </w:pPr>
      <w:bookmarkStart w:id="35" w:name="_Toc16643"/>
      <w:r>
        <w:rPr>
          <w:rFonts w:hint="eastAsia"/>
        </w:rPr>
        <w:t>产品信息查看</w:t>
      </w:r>
      <w:bookmarkEnd w:id="35"/>
    </w:p>
    <w:p>
      <w:pPr>
        <w:ind w:firstLine="514" w:firstLineChars="200"/>
        <w:jc w:val="both"/>
        <w:rPr>
          <w:rFonts w:hint="eastAsia"/>
          <w:lang w:val="en-US" w:eastAsia="zh-CN"/>
        </w:rPr>
      </w:pPr>
      <w:r>
        <w:rPr>
          <w:rFonts w:hint="eastAsia"/>
          <w:lang w:val="en-US" w:eastAsia="zh-CN"/>
        </w:rPr>
        <w:t>该功能管理员和客户可以看到，但是客户不能对数据进行修改，点击产品信息查看页面跳转至产品信息查看页面，管理员权限的页面如图4-9</w:t>
      </w:r>
    </w:p>
    <w:p>
      <w:pPr>
        <w:jc w:val="both"/>
        <w:rPr>
          <w:rFonts w:hint="default"/>
          <w:lang w:val="en-US" w:eastAsia="zh-CN"/>
        </w:rPr>
      </w:pPr>
      <w:r>
        <w:rPr>
          <w:rFonts w:hint="default"/>
          <w:lang w:val="en-US" w:eastAsia="zh-CN"/>
        </w:rPr>
        <w:drawing>
          <wp:inline distT="0" distB="0" distL="114300" distR="114300">
            <wp:extent cx="5389245" cy="1974850"/>
            <wp:effectExtent l="0" t="0" r="5715" b="6350"/>
            <wp:docPr id="29" name="图片 29" descr="V60ODL6GY$PU74HW{)3S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60ODL6GY$PU74HW{)3SBU7"/>
                    <pic:cNvPicPr>
                      <a:picLocks noChangeAspect="1"/>
                    </pic:cNvPicPr>
                  </pic:nvPicPr>
                  <pic:blipFill>
                    <a:blip r:embed="rId22"/>
                    <a:stretch>
                      <a:fillRect/>
                    </a:stretch>
                  </pic:blipFill>
                  <pic:spPr>
                    <a:xfrm>
                      <a:off x="0" y="0"/>
                      <a:ext cx="5389245" cy="197485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9产品信息查看</w:t>
      </w:r>
      <w:r>
        <w:rPr>
          <w:rFonts w:hint="eastAsia" w:ascii="楷体" w:hAnsi="楷体" w:eastAsia="楷体"/>
          <w:sz w:val="21"/>
          <w:szCs w:val="21"/>
        </w:rPr>
        <w:t>界面</w:t>
      </w:r>
    </w:p>
    <w:p>
      <w:pPr>
        <w:jc w:val="both"/>
        <w:rPr>
          <w:rFonts w:hint="default"/>
          <w:lang w:val="en-US" w:eastAsia="zh-CN"/>
        </w:rPr>
      </w:pPr>
      <w:r>
        <w:rPr>
          <w:rFonts w:hint="eastAsia"/>
          <w:lang w:val="en-US" w:eastAsia="zh-CN"/>
        </w:rPr>
        <w:t>管理员和客户都可以根据查询条件对产品信息进行查询。</w:t>
      </w:r>
    </w:p>
    <w:p>
      <w:pPr>
        <w:jc w:val="both"/>
        <w:rPr>
          <w:rFonts w:hint="eastAsia"/>
        </w:rPr>
      </w:pPr>
    </w:p>
    <w:p>
      <w:pPr>
        <w:pStyle w:val="4"/>
      </w:pPr>
      <w:bookmarkStart w:id="36" w:name="_Toc21004"/>
      <w:r>
        <w:rPr>
          <w:rFonts w:hint="eastAsia"/>
        </w:rPr>
        <w:t>订单信息录入</w:t>
      </w:r>
      <w:bookmarkEnd w:id="36"/>
    </w:p>
    <w:p>
      <w:pPr>
        <w:ind w:firstLine="420" w:firstLineChars="0"/>
        <w:rPr>
          <w:rFonts w:hint="eastAsia"/>
          <w:lang w:val="en-US" w:eastAsia="zh-CN"/>
        </w:rPr>
      </w:pPr>
      <w:r>
        <w:rPr>
          <w:rFonts w:hint="eastAsia"/>
          <w:lang w:val="en-US" w:eastAsia="zh-CN"/>
        </w:rPr>
        <w:t xml:space="preserve"> 该功能管理员和操作员可以看到，点击二级菜单“订单信息录入”页面跳转至订单信息录入页面，如图4-10</w:t>
      </w:r>
    </w:p>
    <w:p>
      <w:pPr>
        <w:jc w:val="center"/>
        <w:rPr>
          <w:rFonts w:ascii="楷体" w:hAnsi="楷体" w:eastAsia="楷体"/>
          <w:sz w:val="21"/>
          <w:szCs w:val="21"/>
        </w:rPr>
      </w:pPr>
      <w:r>
        <w:rPr>
          <w:rFonts w:hint="default"/>
          <w:lang w:val="en-US" w:eastAsia="zh-CN"/>
        </w:rPr>
        <w:drawing>
          <wp:inline distT="0" distB="0" distL="114300" distR="114300">
            <wp:extent cx="5400675" cy="1975485"/>
            <wp:effectExtent l="0" t="0" r="9525" b="5715"/>
            <wp:docPr id="30" name="图片 30" descr="VMU7H4BWK0W7$K3JN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MU7H4BWK0W7$K3JNAM]$4P"/>
                    <pic:cNvPicPr>
                      <a:picLocks noChangeAspect="1"/>
                    </pic:cNvPicPr>
                  </pic:nvPicPr>
                  <pic:blipFill>
                    <a:blip r:embed="rId23"/>
                    <a:stretch>
                      <a:fillRect/>
                    </a:stretch>
                  </pic:blipFill>
                  <pic:spPr>
                    <a:xfrm>
                      <a:off x="0" y="0"/>
                      <a:ext cx="5400675" cy="1975485"/>
                    </a:xfrm>
                    <a:prstGeom prst="rect">
                      <a:avLst/>
                    </a:prstGeom>
                  </pic:spPr>
                </pic:pic>
              </a:graphicData>
            </a:graphic>
          </wp:inline>
        </w:drawing>
      </w:r>
      <w:r>
        <w:rPr>
          <w:rFonts w:hint="eastAsia" w:ascii="楷体" w:hAnsi="楷体" w:eastAsia="楷体"/>
          <w:sz w:val="21"/>
          <w:szCs w:val="21"/>
        </w:rPr>
        <w:t>图4-</w:t>
      </w:r>
      <w:r>
        <w:rPr>
          <w:rFonts w:hint="eastAsia" w:ascii="楷体" w:hAnsi="楷体" w:eastAsia="楷体"/>
          <w:sz w:val="21"/>
          <w:szCs w:val="21"/>
          <w:lang w:val="en-US" w:eastAsia="zh-CN"/>
        </w:rPr>
        <w:t>10订单信息录入</w:t>
      </w:r>
      <w:r>
        <w:rPr>
          <w:rFonts w:hint="eastAsia" w:ascii="楷体" w:hAnsi="楷体" w:eastAsia="楷体"/>
          <w:sz w:val="21"/>
          <w:szCs w:val="21"/>
        </w:rPr>
        <w:t>界面</w:t>
      </w:r>
    </w:p>
    <w:p>
      <w:pPr>
        <w:rPr>
          <w:rFonts w:hint="default"/>
          <w:lang w:val="en-US" w:eastAsia="zh-CN"/>
        </w:rPr>
      </w:pPr>
      <w:r>
        <w:rPr>
          <w:rFonts w:hint="eastAsia"/>
          <w:lang w:val="en-US" w:eastAsia="zh-CN"/>
        </w:rPr>
        <w:t>其中客户名称、产品类型、产品名称都是下拉框可以进行选择，产品数量文本框进行了js校验，只能输入数字。点击保存按钮，订单信息录入成功。点击取消，页面跳转至主页。</w:t>
      </w:r>
    </w:p>
    <w:p>
      <w:pPr>
        <w:rPr>
          <w:rFonts w:hint="default"/>
          <w:lang w:val="en-US" w:eastAsia="zh-CN"/>
        </w:rPr>
      </w:pPr>
    </w:p>
    <w:p>
      <w:pPr>
        <w:pStyle w:val="4"/>
        <w:tabs>
          <w:tab w:val="left" w:pos="4954"/>
        </w:tabs>
      </w:pPr>
      <w:bookmarkStart w:id="37" w:name="_Toc12689"/>
      <w:r>
        <w:rPr>
          <w:rFonts w:hint="eastAsia"/>
          <w:lang w:val="en-US" w:eastAsia="zh-CN"/>
        </w:rPr>
        <w:t>订单信息查看</w:t>
      </w:r>
      <w:bookmarkEnd w:id="37"/>
    </w:p>
    <w:p>
      <w:pPr>
        <w:ind w:firstLine="420" w:firstLineChars="0"/>
        <w:rPr>
          <w:rFonts w:hint="default"/>
          <w:lang w:val="en-US" w:eastAsia="zh-CN"/>
        </w:rPr>
      </w:pPr>
      <w:r>
        <w:rPr>
          <w:rFonts w:hint="eastAsia"/>
          <w:lang w:val="en-US" w:eastAsia="zh-CN"/>
        </w:rPr>
        <w:t>该功能只有管理员可以看到，当登录的账号是管理员权限的，点击订单信息查看，页面跳转至订单信息查看页面，如图4-11</w:t>
      </w:r>
    </w:p>
    <w:p>
      <w:pPr>
        <w:rPr>
          <w:rFonts w:hint="default"/>
          <w:lang w:val="en-US" w:eastAsia="zh-CN"/>
        </w:rPr>
      </w:pPr>
      <w:r>
        <w:rPr>
          <w:rFonts w:hint="default"/>
          <w:lang w:val="en-US" w:eastAsia="zh-CN"/>
        </w:rPr>
        <w:drawing>
          <wp:inline distT="0" distB="0" distL="114300" distR="114300">
            <wp:extent cx="5386070" cy="2439035"/>
            <wp:effectExtent l="0" t="0" r="8890" b="14605"/>
            <wp:docPr id="31" name="图片 31" descr="]J1~})YZ}QS}@$)I_`J]I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1~})YZ}QS}@$)I_`J]I4K"/>
                    <pic:cNvPicPr>
                      <a:picLocks noChangeAspect="1"/>
                    </pic:cNvPicPr>
                  </pic:nvPicPr>
                  <pic:blipFill>
                    <a:blip r:embed="rId24"/>
                    <a:stretch>
                      <a:fillRect/>
                    </a:stretch>
                  </pic:blipFill>
                  <pic:spPr>
                    <a:xfrm>
                      <a:off x="0" y="0"/>
                      <a:ext cx="5386070" cy="243903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11订单信息查看</w:t>
      </w:r>
      <w:r>
        <w:rPr>
          <w:rFonts w:hint="eastAsia" w:ascii="楷体" w:hAnsi="楷体" w:eastAsia="楷体"/>
          <w:sz w:val="21"/>
          <w:szCs w:val="21"/>
        </w:rPr>
        <w:t>界面</w:t>
      </w:r>
    </w:p>
    <w:p>
      <w:pPr>
        <w:rPr>
          <w:rFonts w:hint="eastAsia"/>
          <w:lang w:val="en-US" w:eastAsia="zh-CN"/>
        </w:rPr>
      </w:pPr>
      <w:r>
        <w:rPr>
          <w:rFonts w:hint="eastAsia"/>
          <w:lang w:val="en-US" w:eastAsia="zh-CN"/>
        </w:rPr>
        <w:t>页面数据采用数据分页的方式展示数据，默认每页8条数据。可以根据查询条件对数据进行筛选，最后展示在页面上。管理员可以点击每条数据的详细</w:t>
      </w:r>
    </w:p>
    <w:p>
      <w:pPr>
        <w:rPr>
          <w:rFonts w:hint="eastAsia"/>
          <w:lang w:val="en-US" w:eastAsia="zh-CN"/>
        </w:rPr>
      </w:pPr>
      <w:r>
        <w:rPr>
          <w:rFonts w:hint="eastAsia"/>
          <w:lang w:val="en-US" w:eastAsia="zh-CN"/>
        </w:rPr>
        <w:t>按钮查看订单的完整信息。</w:t>
      </w:r>
    </w:p>
    <w:p>
      <w:pPr>
        <w:rPr>
          <w:rFonts w:hint="default"/>
          <w:lang w:val="en-US" w:eastAsia="zh-CN"/>
        </w:rPr>
      </w:pPr>
    </w:p>
    <w:p>
      <w:pPr>
        <w:pStyle w:val="4"/>
        <w:tabs>
          <w:tab w:val="left" w:pos="4954"/>
        </w:tabs>
      </w:pPr>
      <w:bookmarkStart w:id="38" w:name="_Toc26003"/>
      <w:r>
        <w:rPr>
          <w:rFonts w:hint="eastAsia"/>
          <w:lang w:val="en-US" w:eastAsia="zh-CN"/>
        </w:rPr>
        <w:t>报价信息录入</w:t>
      </w:r>
      <w:bookmarkEnd w:id="38"/>
    </w:p>
    <w:p>
      <w:pPr>
        <w:ind w:firstLine="420" w:firstLineChars="0"/>
        <w:rPr>
          <w:rFonts w:hint="eastAsia"/>
          <w:lang w:val="en-US" w:eastAsia="zh-CN"/>
        </w:rPr>
      </w:pPr>
      <w:r>
        <w:rPr>
          <w:rFonts w:hint="eastAsia"/>
          <w:lang w:val="en-US" w:eastAsia="zh-CN"/>
        </w:rPr>
        <w:t>该功能只有管理员和操作员可以看到，如果登录的账号权限是管理员或操作员，点击纪报价信息录入，页面跳转至报价信息录入页面，页面如图4-12</w:t>
      </w:r>
    </w:p>
    <w:p>
      <w:pPr>
        <w:rPr>
          <w:rFonts w:hint="default"/>
          <w:lang w:val="en-US" w:eastAsia="zh-CN"/>
        </w:rPr>
      </w:pPr>
      <w:r>
        <w:rPr>
          <w:rFonts w:hint="default"/>
          <w:lang w:val="en-US" w:eastAsia="zh-CN"/>
        </w:rPr>
        <w:drawing>
          <wp:inline distT="0" distB="0" distL="114300" distR="114300">
            <wp:extent cx="5389880" cy="1564640"/>
            <wp:effectExtent l="0" t="0" r="5080" b="5080"/>
            <wp:docPr id="32" name="图片 32" descr="][_726R$$]]_L0MQ~J]UP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726R$$]]_L0MQ~J]UPKY"/>
                    <pic:cNvPicPr>
                      <a:picLocks noChangeAspect="1"/>
                    </pic:cNvPicPr>
                  </pic:nvPicPr>
                  <pic:blipFill>
                    <a:blip r:embed="rId25"/>
                    <a:stretch>
                      <a:fillRect/>
                    </a:stretch>
                  </pic:blipFill>
                  <pic:spPr>
                    <a:xfrm>
                      <a:off x="0" y="0"/>
                      <a:ext cx="5389880" cy="1564640"/>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12报价信息录入</w:t>
      </w:r>
      <w:r>
        <w:rPr>
          <w:rFonts w:hint="eastAsia" w:ascii="楷体" w:hAnsi="楷体" w:eastAsia="楷体"/>
          <w:sz w:val="21"/>
          <w:szCs w:val="21"/>
        </w:rPr>
        <w:t>界面</w:t>
      </w:r>
    </w:p>
    <w:p>
      <w:pPr>
        <w:rPr>
          <w:rFonts w:hint="eastAsia" w:ascii="宋体" w:hAnsi="宋体" w:cs="宋体"/>
          <w:sz w:val="24"/>
          <w:szCs w:val="24"/>
          <w:lang w:val="en-US" w:eastAsia="zh-CN"/>
        </w:rPr>
      </w:pPr>
      <w:r>
        <w:rPr>
          <w:rFonts w:hint="eastAsia" w:ascii="宋体" w:hAnsi="宋体" w:eastAsia="宋体" w:cs="宋体"/>
          <w:sz w:val="24"/>
          <w:szCs w:val="24"/>
          <w:lang w:val="en-US" w:eastAsia="zh-CN"/>
        </w:rPr>
        <w:t>填写</w:t>
      </w:r>
      <w:r>
        <w:rPr>
          <w:rFonts w:hint="eastAsia" w:ascii="宋体" w:hAnsi="宋体" w:cs="宋体"/>
          <w:sz w:val="24"/>
          <w:szCs w:val="24"/>
          <w:lang w:val="en-US" w:eastAsia="zh-CN"/>
        </w:rPr>
        <w:t>好报价信息之后，点击保存，即可完成报价信息的录入，点击取消的话，页面跳转至主页。</w:t>
      </w:r>
    </w:p>
    <w:p>
      <w:pPr>
        <w:rPr>
          <w:rFonts w:hint="default" w:ascii="宋体" w:hAnsi="宋体" w:cs="宋体"/>
          <w:sz w:val="24"/>
          <w:szCs w:val="24"/>
          <w:lang w:val="en-US" w:eastAsia="zh-CN"/>
        </w:rPr>
      </w:pPr>
    </w:p>
    <w:p>
      <w:pPr>
        <w:pStyle w:val="4"/>
        <w:tabs>
          <w:tab w:val="left" w:pos="4954"/>
        </w:tabs>
      </w:pPr>
      <w:bookmarkStart w:id="39" w:name="_Toc29323"/>
      <w:r>
        <w:rPr>
          <w:rFonts w:hint="eastAsia"/>
          <w:lang w:val="en-US" w:eastAsia="zh-CN"/>
        </w:rPr>
        <w:t>报价信息查看</w:t>
      </w:r>
      <w:bookmarkEnd w:id="39"/>
    </w:p>
    <w:p>
      <w:pPr>
        <w:ind w:firstLine="420" w:firstLineChars="0"/>
      </w:pPr>
      <w:bookmarkStart w:id="40" w:name="_Toc31193"/>
      <w:bookmarkStart w:id="41" w:name="_Toc4314"/>
      <w:r>
        <w:rPr>
          <w:rFonts w:hint="eastAsia" w:ascii="宋体" w:hAnsi="宋体" w:eastAsia="宋体" w:cs="宋体"/>
          <w:lang w:val="en-US" w:eastAsia="zh-CN"/>
        </w:rPr>
        <w:t>该功能只有管理员和客户可以看到，点击报价信息查看，页面跳转至报价信息查看页面，如果登录账号的权限是管理员，还有删除报价信息的权限，页面如图4-13</w:t>
      </w:r>
      <w:bookmarkEnd w:id="40"/>
      <w:bookmarkEnd w:id="41"/>
    </w:p>
    <w:p>
      <w:pPr>
        <w:rPr>
          <w:rFonts w:hint="eastAsia" w:eastAsia="宋体"/>
          <w:lang w:eastAsia="zh-CN"/>
        </w:rPr>
      </w:pPr>
      <w:r>
        <w:rPr>
          <w:rFonts w:hint="eastAsia" w:eastAsia="宋体"/>
          <w:lang w:eastAsia="zh-CN"/>
        </w:rPr>
        <w:drawing>
          <wp:inline distT="0" distB="0" distL="114300" distR="114300">
            <wp:extent cx="5389880" cy="2646045"/>
            <wp:effectExtent l="0" t="0" r="5080" b="5715"/>
            <wp:docPr id="39" name="图片 39" descr="[(Q]}42Z}`O}X3DHJ)_`V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42Z}`O}X3DHJ)_`VOV"/>
                    <pic:cNvPicPr>
                      <a:picLocks noChangeAspect="1"/>
                    </pic:cNvPicPr>
                  </pic:nvPicPr>
                  <pic:blipFill>
                    <a:blip r:embed="rId26"/>
                    <a:stretch>
                      <a:fillRect/>
                    </a:stretch>
                  </pic:blipFill>
                  <pic:spPr>
                    <a:xfrm>
                      <a:off x="0" y="0"/>
                      <a:ext cx="5389880" cy="264604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13报价信息查看</w:t>
      </w:r>
      <w:r>
        <w:rPr>
          <w:rFonts w:hint="eastAsia" w:ascii="楷体" w:hAnsi="楷体" w:eastAsia="楷体"/>
          <w:sz w:val="21"/>
          <w:szCs w:val="21"/>
        </w:rPr>
        <w:t>界面</w:t>
      </w:r>
    </w:p>
    <w:p>
      <w:pPr>
        <w:rPr>
          <w:rFonts w:hint="default" w:eastAsia="宋体"/>
          <w:lang w:val="en-US" w:eastAsia="zh-CN"/>
        </w:rPr>
      </w:pPr>
      <w:r>
        <w:rPr>
          <w:rFonts w:hint="eastAsia"/>
          <w:lang w:val="en-US" w:eastAsia="zh-CN"/>
        </w:rPr>
        <w:t>页面同样采用数字分页的方式对报价信息进行分页展示，默认每页8条数据，如果是管理员，可以删除某条数据，只需要点击删除按钮，即可将该条数据删除。</w:t>
      </w:r>
    </w:p>
    <w:p/>
    <w:p>
      <w:pPr>
        <w:rPr>
          <w:rFonts w:hint="default"/>
          <w:lang w:val="en-US"/>
        </w:rPr>
      </w:pPr>
    </w:p>
    <w:p>
      <w:pPr>
        <w:pStyle w:val="2"/>
      </w:pPr>
      <w:bookmarkStart w:id="42" w:name="_Toc452733858"/>
      <w:r>
        <w:rPr>
          <w:rFonts w:hint="eastAsia"/>
        </w:rPr>
        <w:br w:type="page"/>
      </w:r>
      <w:bookmarkStart w:id="43" w:name="_Toc11928"/>
      <w:r>
        <w:rPr>
          <w:rFonts w:hint="eastAsia"/>
        </w:rPr>
        <w:t>系统测试</w:t>
      </w:r>
      <w:bookmarkEnd w:id="42"/>
      <w:bookmarkEnd w:id="43"/>
    </w:p>
    <w:p>
      <w:pPr>
        <w:jc w:val="center"/>
      </w:pPr>
    </w:p>
    <w:p>
      <w:pPr>
        <w:jc w:val="center"/>
      </w:pPr>
    </w:p>
    <w:p>
      <w:pPr>
        <w:ind w:firstLine="514" w:firstLineChars="200"/>
        <w:jc w:val="both"/>
      </w:pPr>
      <w:r>
        <w:rPr>
          <w:rFonts w:hint="eastAsia"/>
          <w:lang w:val="en-US" w:eastAsia="zh-CN"/>
        </w:rPr>
        <w:t>本系统的开发使用MySQL数据库做为存储数据的工具，并且使用数据库可视化工具Navicat，开发工具使用到的是Eclipse，框架采用的是SSM。前端使用到了Ajax，Jquery等，最后系统功能基本上都实现了。现在在本地计算机上进行功能测试</w:t>
      </w:r>
      <w:r>
        <w:rPr>
          <w:rFonts w:hint="eastAsia"/>
        </w:rPr>
        <w:t>，在测试描述中，在前面模块的测试中进行详细展示，后面若有类似则不再展示。</w:t>
      </w:r>
    </w:p>
    <w:p>
      <w:pPr>
        <w:ind w:firstLine="514" w:firstLineChars="200"/>
      </w:pPr>
      <w:r>
        <w:rPr>
          <w:rFonts w:hint="eastAsia"/>
        </w:rPr>
        <w:t>以下展示测试内容。</w:t>
      </w:r>
    </w:p>
    <w:p/>
    <w:p>
      <w:pPr>
        <w:pStyle w:val="3"/>
      </w:pPr>
      <w:r>
        <w:rPr>
          <w:rFonts w:hint="eastAsia"/>
        </w:rPr>
        <w:t xml:space="preserve"> </w:t>
      </w:r>
      <w:bookmarkStart w:id="44" w:name="_Toc452733859"/>
      <w:bookmarkStart w:id="45" w:name="_Toc30662"/>
      <w:r>
        <w:rPr>
          <w:rFonts w:hint="eastAsia"/>
        </w:rPr>
        <w:t>系统的功能测试</w:t>
      </w:r>
      <w:bookmarkEnd w:id="44"/>
      <w:bookmarkEnd w:id="45"/>
    </w:p>
    <w:p>
      <w:pPr>
        <w:rPr>
          <w:sz w:val="28"/>
          <w:szCs w:val="28"/>
        </w:rPr>
      </w:pPr>
    </w:p>
    <w:p>
      <w:pPr>
        <w:pStyle w:val="4"/>
      </w:pPr>
      <w:bookmarkStart w:id="46" w:name="_Toc29101"/>
      <w:r>
        <w:rPr>
          <w:rFonts w:hint="eastAsia"/>
          <w:lang w:val="en-US" w:eastAsia="zh-CN"/>
        </w:rPr>
        <w:t>测试登录注册功能</w:t>
      </w:r>
      <w:bookmarkEnd w:id="46"/>
    </w:p>
    <w:p>
      <w:pPr>
        <w:ind w:firstLine="514" w:firstLineChars="200"/>
        <w:jc w:val="both"/>
        <w:rPr>
          <w:rFonts w:hint="default"/>
          <w:lang w:val="en-US"/>
        </w:rPr>
      </w:pPr>
      <w:r>
        <w:rPr>
          <w:rFonts w:hint="eastAsia" w:ascii="宋体" w:hAnsi="宋体"/>
          <w:lang w:val="en-US" w:eastAsia="zh-CN"/>
        </w:rPr>
        <w:t>打开浏览器地址栏输入localhost:8088/qms 进入系统的登录页面，点击注册按钮，若输入的验证码不正确或验证码超时或者注册成功，提示信息如图5-1</w:t>
      </w:r>
    </w:p>
    <w:p>
      <w:pPr>
        <w:jc w:val="center"/>
        <w:rPr>
          <w:rFonts w:hint="eastAsia" w:eastAsia="宋体"/>
          <w:lang w:eastAsia="zh-CN"/>
        </w:rPr>
      </w:pPr>
      <w:r>
        <w:rPr>
          <w:rFonts w:hint="eastAsia" w:eastAsia="宋体"/>
          <w:lang w:eastAsia="zh-CN"/>
        </w:rPr>
        <w:drawing>
          <wp:inline distT="0" distB="0" distL="114300" distR="114300">
            <wp:extent cx="5343525" cy="1581150"/>
            <wp:effectExtent l="0" t="0" r="5715" b="3810"/>
            <wp:docPr id="41" name="图片 41" descr="E3W)IX72JC87~@W5UGM@}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3W)IX72JC87~@W5UGM@}WE"/>
                    <pic:cNvPicPr>
                      <a:picLocks noChangeAspect="1"/>
                    </pic:cNvPicPr>
                  </pic:nvPicPr>
                  <pic:blipFill>
                    <a:blip r:embed="rId27"/>
                    <a:stretch>
                      <a:fillRect/>
                    </a:stretch>
                  </pic:blipFill>
                  <pic:spPr>
                    <a:xfrm>
                      <a:off x="0" y="0"/>
                      <a:ext cx="5343525" cy="15811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24475" cy="1562100"/>
            <wp:effectExtent l="0" t="0" r="9525" b="7620"/>
            <wp:docPr id="42" name="图片 42" descr="%CCA[GKE9(6%0GFB75V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CA[GKE9(6%0GFB75VB([O"/>
                    <pic:cNvPicPr>
                      <a:picLocks noChangeAspect="1"/>
                    </pic:cNvPicPr>
                  </pic:nvPicPr>
                  <pic:blipFill>
                    <a:blip r:embed="rId28"/>
                    <a:stretch>
                      <a:fillRect/>
                    </a:stretch>
                  </pic:blipFill>
                  <pic:spPr>
                    <a:xfrm>
                      <a:off x="0" y="0"/>
                      <a:ext cx="5324475" cy="156210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72100" cy="1581150"/>
            <wp:effectExtent l="0" t="0" r="7620" b="3810"/>
            <wp:docPr id="43" name="图片 43" descr="YYGZELRE6)_]GY8XBCXI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YYGZELRE6)_]GY8XBCXI5(X"/>
                    <pic:cNvPicPr>
                      <a:picLocks noChangeAspect="1"/>
                    </pic:cNvPicPr>
                  </pic:nvPicPr>
                  <pic:blipFill>
                    <a:blip r:embed="rId29"/>
                    <a:stretch>
                      <a:fillRect/>
                    </a:stretch>
                  </pic:blipFill>
                  <pic:spPr>
                    <a:xfrm>
                      <a:off x="0" y="0"/>
                      <a:ext cx="5372100" cy="1581150"/>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注册</w:t>
      </w:r>
      <w:r>
        <w:rPr>
          <w:rFonts w:hint="eastAsia" w:ascii="楷体" w:hAnsi="楷体" w:eastAsia="楷体"/>
          <w:sz w:val="21"/>
          <w:szCs w:val="21"/>
        </w:rPr>
        <w:t>界面</w:t>
      </w:r>
    </w:p>
    <w:p>
      <w:pPr>
        <w:jc w:val="center"/>
        <w:rPr>
          <w:rFonts w:hint="eastAsia" w:ascii="楷体" w:hAnsi="楷体" w:eastAsia="楷体"/>
          <w:sz w:val="21"/>
          <w:szCs w:val="21"/>
        </w:rPr>
      </w:pPr>
    </w:p>
    <w:p>
      <w:pPr>
        <w:pStyle w:val="4"/>
      </w:pPr>
      <w:bookmarkStart w:id="47" w:name="_Toc23378"/>
      <w:r>
        <w:rPr>
          <w:rFonts w:hint="eastAsia"/>
        </w:rPr>
        <w:t>测试</w:t>
      </w:r>
      <w:r>
        <w:rPr>
          <w:rFonts w:hint="eastAsia"/>
          <w:lang w:val="en-US" w:eastAsia="zh-CN"/>
        </w:rPr>
        <w:t>客户录入功能</w:t>
      </w:r>
      <w:bookmarkEnd w:id="47"/>
    </w:p>
    <w:p>
      <w:pPr>
        <w:ind w:firstLine="514" w:firstLineChars="200"/>
        <w:rPr>
          <w:rFonts w:hint="default"/>
          <w:lang w:val="en-US"/>
        </w:rPr>
      </w:pPr>
      <w:r>
        <w:rPr>
          <w:rFonts w:hint="eastAsia" w:ascii="宋体" w:hAnsi="宋体"/>
          <w:lang w:val="en-US" w:eastAsia="zh-CN"/>
        </w:rPr>
        <w:t>进入客户信息录入界面，如果未填写客户信息就点击“保存”按钮，则非空字段会在文本框的下面提示该字段不能为空，如图5-2</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400675" cy="2628900"/>
            <wp:effectExtent l="0" t="0" r="9525" b="7620"/>
            <wp:docPr id="44" name="图片 44" descr="FQK[P[%ZX5[D@2D%{C([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QK[P[%ZX5[D@2D%{C([9TO"/>
                    <pic:cNvPicPr>
                      <a:picLocks noChangeAspect="1"/>
                    </pic:cNvPicPr>
                  </pic:nvPicPr>
                  <pic:blipFill>
                    <a:blip r:embed="rId30"/>
                    <a:stretch>
                      <a:fillRect/>
                    </a:stretch>
                  </pic:blipFill>
                  <pic:spPr>
                    <a:xfrm>
                      <a:off x="0" y="0"/>
                      <a:ext cx="5400675" cy="2628900"/>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2客户信息录入</w:t>
      </w:r>
      <w:r>
        <w:rPr>
          <w:rFonts w:hint="eastAsia" w:ascii="楷体" w:hAnsi="楷体" w:eastAsia="楷体"/>
          <w:sz w:val="21"/>
          <w:szCs w:val="21"/>
        </w:rPr>
        <w:t>界面</w:t>
      </w:r>
    </w:p>
    <w:p/>
    <w:p>
      <w:pPr>
        <w:pStyle w:val="4"/>
      </w:pPr>
      <w:bookmarkStart w:id="48" w:name="_Toc20806"/>
      <w:r>
        <w:rPr>
          <w:rFonts w:hint="eastAsia"/>
        </w:rPr>
        <w:t>测试</w:t>
      </w:r>
      <w:r>
        <w:rPr>
          <w:rFonts w:hint="eastAsia"/>
          <w:lang w:val="en-US" w:eastAsia="zh-CN"/>
        </w:rPr>
        <w:t>客户信息修改功能</w:t>
      </w:r>
      <w:bookmarkEnd w:id="48"/>
    </w:p>
    <w:p>
      <w:pPr>
        <w:ind w:firstLine="420" w:firstLineChars="0"/>
        <w:rPr>
          <w:rFonts w:hint="default" w:eastAsia="宋体"/>
          <w:lang w:val="en-US" w:eastAsia="zh-CN"/>
        </w:rPr>
      </w:pPr>
      <w:r>
        <w:rPr>
          <w:rFonts w:hint="eastAsia"/>
          <w:lang w:val="en-US" w:eastAsia="zh-CN"/>
        </w:rPr>
        <w:t>客户信息修改功能可对客户的信息进行修改，但要求某些信息不能为空，如果为空的话，会在文本框下方进行提示，如图5-3</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3690" cy="2837815"/>
            <wp:effectExtent l="0" t="0" r="1270" b="12065"/>
            <wp:docPr id="45" name="图片 45" descr="SML%IK1Z{T6LR_11CI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ML%IK1Z{T6LR_11CIQ@0S0"/>
                    <pic:cNvPicPr>
                      <a:picLocks noChangeAspect="1"/>
                    </pic:cNvPicPr>
                  </pic:nvPicPr>
                  <pic:blipFill>
                    <a:blip r:embed="rId31"/>
                    <a:stretch>
                      <a:fillRect/>
                    </a:stretch>
                  </pic:blipFill>
                  <pic:spPr>
                    <a:xfrm>
                      <a:off x="0" y="0"/>
                      <a:ext cx="5393690" cy="283781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3客户信息修改</w:t>
      </w:r>
      <w:r>
        <w:rPr>
          <w:rFonts w:hint="eastAsia" w:ascii="楷体" w:hAnsi="楷体" w:eastAsia="楷体"/>
          <w:sz w:val="21"/>
          <w:szCs w:val="21"/>
        </w:rPr>
        <w:t>界面</w:t>
      </w:r>
    </w:p>
    <w:p>
      <w:pPr>
        <w:rPr>
          <w:rFonts w:ascii="楷体" w:hAnsi="楷体" w:eastAsia="楷体"/>
          <w:sz w:val="21"/>
          <w:szCs w:val="21"/>
        </w:rPr>
      </w:pPr>
    </w:p>
    <w:p>
      <w:pPr>
        <w:pStyle w:val="4"/>
      </w:pPr>
      <w:bookmarkStart w:id="49" w:name="_Toc27633"/>
      <w:r>
        <w:rPr>
          <w:rFonts w:hint="eastAsia"/>
        </w:rPr>
        <w:t>测试</w:t>
      </w:r>
      <w:r>
        <w:rPr>
          <w:rFonts w:hint="eastAsia"/>
          <w:lang w:val="en-US" w:eastAsia="zh-CN"/>
        </w:rPr>
        <w:t>客户信息查看</w:t>
      </w:r>
      <w:r>
        <w:rPr>
          <w:rFonts w:hint="eastAsia"/>
        </w:rPr>
        <w:t>功能</w:t>
      </w:r>
      <w:bookmarkEnd w:id="49"/>
    </w:p>
    <w:p>
      <w:pPr>
        <w:ind w:firstLine="420" w:firstLineChars="0"/>
        <w:rPr>
          <w:rFonts w:hint="default" w:eastAsia="宋体"/>
          <w:lang w:val="en-US" w:eastAsia="zh-CN"/>
        </w:rPr>
      </w:pPr>
      <w:r>
        <w:rPr>
          <w:rFonts w:hint="eastAsia"/>
          <w:lang w:val="en-US" w:eastAsia="zh-CN"/>
        </w:rPr>
        <w:t>点击客户信息查看，当展示的已经是首页或末页的时候，在点击上一页或下一页，如图5-4</w:t>
      </w:r>
    </w:p>
    <w:p>
      <w:pPr>
        <w:jc w:val="center"/>
      </w:pP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6" name="图片 46" descr="UJGVN1A$_SG%(XV$C(D~`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UJGVN1A$_SG%(XV$C(D~`1H"/>
                    <pic:cNvPicPr>
                      <a:picLocks noChangeAspect="1"/>
                    </pic:cNvPicPr>
                  </pic:nvPicPr>
                  <pic:blipFill>
                    <a:blip r:embed="rId32"/>
                    <a:stretch>
                      <a:fillRect/>
                    </a:stretch>
                  </pic:blipFill>
                  <pic:spPr>
                    <a:xfrm>
                      <a:off x="0" y="0"/>
                      <a:ext cx="5334000" cy="15430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34000" cy="1533525"/>
            <wp:effectExtent l="0" t="0" r="0" b="5715"/>
            <wp:docPr id="47" name="图片 47" descr="W(O_65W$PHDHG6Y0GM3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W(O_65W$PHDHG6Y0GM3V]12"/>
                    <pic:cNvPicPr>
                      <a:picLocks noChangeAspect="1"/>
                    </pic:cNvPicPr>
                  </pic:nvPicPr>
                  <pic:blipFill>
                    <a:blip r:embed="rId33"/>
                    <a:stretch>
                      <a:fillRect/>
                    </a:stretch>
                  </pic:blipFill>
                  <pic:spPr>
                    <a:xfrm>
                      <a:off x="0" y="0"/>
                      <a:ext cx="5334000"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4客户信息查看</w:t>
      </w:r>
      <w:r>
        <w:rPr>
          <w:rFonts w:hint="eastAsia" w:ascii="楷体" w:hAnsi="楷体" w:eastAsia="楷体"/>
          <w:sz w:val="21"/>
          <w:szCs w:val="21"/>
        </w:rPr>
        <w:t>界面</w:t>
      </w:r>
    </w:p>
    <w:p>
      <w:pPr>
        <w:rPr>
          <w:rFonts w:ascii="楷体" w:hAnsi="楷体" w:eastAsia="楷体"/>
          <w:sz w:val="21"/>
          <w:szCs w:val="21"/>
        </w:rPr>
      </w:pPr>
    </w:p>
    <w:p>
      <w:pPr>
        <w:pStyle w:val="4"/>
      </w:pPr>
      <w:bookmarkStart w:id="50" w:name="_Toc9935"/>
      <w:r>
        <w:rPr>
          <w:rFonts w:hint="eastAsia"/>
        </w:rPr>
        <w:t>测试</w:t>
      </w:r>
      <w:r>
        <w:rPr>
          <w:rFonts w:hint="eastAsia"/>
          <w:lang w:val="en-US" w:eastAsia="zh-CN"/>
        </w:rPr>
        <w:t>删除数据</w:t>
      </w:r>
      <w:r>
        <w:rPr>
          <w:rFonts w:hint="eastAsia"/>
        </w:rPr>
        <w:t>功能</w:t>
      </w:r>
      <w:bookmarkEnd w:id="50"/>
    </w:p>
    <w:p>
      <w:pPr>
        <w:ind w:firstLine="420" w:firstLineChars="0"/>
        <w:rPr>
          <w:rFonts w:hint="default" w:eastAsia="宋体"/>
          <w:lang w:val="en-US" w:eastAsia="zh-CN"/>
        </w:rPr>
      </w:pPr>
      <w:r>
        <w:rPr>
          <w:rFonts w:hint="eastAsia"/>
          <w:lang w:val="en-US" w:eastAsia="zh-CN"/>
        </w:rPr>
        <w:t>点击删除按钮，需要确认删除，才可以删除客户信息，如图5-5</w:t>
      </w:r>
    </w:p>
    <w:p>
      <w:pPr>
        <w:jc w:val="center"/>
        <w:rPr>
          <w:rFonts w:hint="eastAsia" w:eastAsia="宋体"/>
          <w:lang w:eastAsia="zh-CN"/>
        </w:rPr>
      </w:pPr>
      <w:r>
        <w:rPr>
          <w:rFonts w:hint="eastAsia" w:eastAsia="宋体"/>
          <w:lang w:eastAsia="zh-CN"/>
        </w:rPr>
        <w:drawing>
          <wp:inline distT="0" distB="0" distL="114300" distR="114300">
            <wp:extent cx="5324475" cy="1533525"/>
            <wp:effectExtent l="0" t="0" r="9525" b="5715"/>
            <wp:docPr id="48" name="图片 48" descr="5C@AC%FDU}U3PUHTTRZ{]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5C@AC%FDU}U3PUHTTRZ{]H9"/>
                    <pic:cNvPicPr>
                      <a:picLocks noChangeAspect="1"/>
                    </pic:cNvPicPr>
                  </pic:nvPicPr>
                  <pic:blipFill>
                    <a:blip r:embed="rId34"/>
                    <a:stretch>
                      <a:fillRect/>
                    </a:stretch>
                  </pic:blipFill>
                  <pic:spPr>
                    <a:xfrm>
                      <a:off x="0" y="0"/>
                      <a:ext cx="5324475" cy="1533525"/>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9" name="图片 49" descr="5XTQAH18A[%RN$W%%E2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XTQAH18A[%RN$W%%E2F@AQ"/>
                    <pic:cNvPicPr>
                      <a:picLocks noChangeAspect="1"/>
                    </pic:cNvPicPr>
                  </pic:nvPicPr>
                  <pic:blipFill>
                    <a:blip r:embed="rId35"/>
                    <a:stretch>
                      <a:fillRect/>
                    </a:stretch>
                  </pic:blipFill>
                  <pic:spPr>
                    <a:xfrm>
                      <a:off x="0" y="0"/>
                      <a:ext cx="5334000" cy="154305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5 客户信息删除</w:t>
      </w:r>
      <w:r>
        <w:rPr>
          <w:rFonts w:hint="eastAsia" w:ascii="楷体" w:hAnsi="楷体" w:eastAsia="楷体"/>
          <w:sz w:val="21"/>
          <w:szCs w:val="21"/>
        </w:rPr>
        <w:t>界面</w:t>
      </w:r>
    </w:p>
    <w:p>
      <w:pPr>
        <w:jc w:val="center"/>
        <w:rPr>
          <w:rFonts w:ascii="楷体" w:hAnsi="楷体" w:eastAsia="楷体"/>
          <w:sz w:val="21"/>
          <w:szCs w:val="21"/>
        </w:rPr>
      </w:pPr>
      <w:r>
        <w:rPr>
          <w:rFonts w:hint="eastAsia" w:ascii="楷体" w:hAnsi="楷体" w:eastAsia="楷体"/>
          <w:sz w:val="21"/>
          <w:szCs w:val="21"/>
        </w:rPr>
        <w:t xml:space="preserve"> </w:t>
      </w:r>
    </w:p>
    <w:p>
      <w:pPr>
        <w:pStyle w:val="4"/>
      </w:pPr>
      <w:bookmarkStart w:id="51" w:name="_Toc5190"/>
      <w:r>
        <w:rPr>
          <w:rFonts w:hint="eastAsia"/>
        </w:rPr>
        <w:t>测试</w:t>
      </w:r>
      <w:r>
        <w:rPr>
          <w:rFonts w:hint="eastAsia"/>
          <w:lang w:val="en-US" w:eastAsia="zh-CN"/>
        </w:rPr>
        <w:t>产品类型录入</w:t>
      </w:r>
      <w:bookmarkEnd w:id="51"/>
    </w:p>
    <w:p>
      <w:pPr>
        <w:ind w:firstLine="514" w:firstLineChars="200"/>
        <w:rPr>
          <w:rFonts w:hint="default" w:eastAsia="宋体"/>
          <w:lang w:val="en-US" w:eastAsia="zh-CN"/>
        </w:rPr>
      </w:pPr>
      <w:r>
        <w:rPr>
          <w:rFonts w:hint="eastAsia"/>
          <w:lang w:val="en-US" w:eastAsia="zh-CN"/>
        </w:rPr>
        <w:t>如果输入的产品类型名称是已存在的，则提示“产品类型已存在”并且清空输入框如图5-6</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89245" cy="2862580"/>
            <wp:effectExtent l="0" t="0" r="5715" b="2540"/>
            <wp:docPr id="6" name="图片 6" descr="3~73NLS{JI56A9NCAD[_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73NLS{JI56A9NCAD[_8M0"/>
                    <pic:cNvPicPr>
                      <a:picLocks noChangeAspect="1"/>
                    </pic:cNvPicPr>
                  </pic:nvPicPr>
                  <pic:blipFill>
                    <a:blip r:embed="rId36"/>
                    <a:stretch>
                      <a:fillRect/>
                    </a:stretch>
                  </pic:blipFill>
                  <pic:spPr>
                    <a:xfrm>
                      <a:off x="0" y="0"/>
                      <a:ext cx="5389245" cy="2862580"/>
                    </a:xfrm>
                    <a:prstGeom prst="rect">
                      <a:avLst/>
                    </a:prstGeom>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图5-</w:t>
      </w:r>
      <w:r>
        <w:rPr>
          <w:rFonts w:hint="eastAsia" w:ascii="楷体" w:hAnsi="楷体" w:eastAsia="楷体"/>
          <w:sz w:val="21"/>
          <w:szCs w:val="21"/>
          <w:lang w:val="en-US" w:eastAsia="zh-CN"/>
        </w:rPr>
        <w:t>6 产品类型录入界面</w:t>
      </w:r>
    </w:p>
    <w:p>
      <w:pPr>
        <w:rPr>
          <w:rFonts w:ascii="楷体" w:hAnsi="楷体" w:eastAsia="楷体"/>
          <w:sz w:val="21"/>
          <w:szCs w:val="21"/>
        </w:rPr>
      </w:pPr>
    </w:p>
    <w:p>
      <w:pPr>
        <w:pStyle w:val="4"/>
      </w:pPr>
      <w:bookmarkStart w:id="52" w:name="_Toc30110"/>
      <w:r>
        <w:rPr>
          <w:rFonts w:hint="eastAsia"/>
        </w:rPr>
        <w:t>测试</w:t>
      </w:r>
      <w:r>
        <w:rPr>
          <w:rFonts w:hint="eastAsia"/>
          <w:lang w:val="en-US" w:eastAsia="zh-CN"/>
        </w:rPr>
        <w:t>产品信息录入</w:t>
      </w:r>
      <w:bookmarkEnd w:id="52"/>
    </w:p>
    <w:p>
      <w:pPr>
        <w:ind w:firstLine="514" w:firstLineChars="200"/>
        <w:rPr>
          <w:rFonts w:hint="default" w:ascii="楷体" w:hAnsi="楷体" w:eastAsia="宋体"/>
          <w:sz w:val="21"/>
          <w:szCs w:val="21"/>
          <w:lang w:val="en-US" w:eastAsia="zh-CN"/>
        </w:rPr>
      </w:pPr>
      <w:r>
        <w:rPr>
          <w:rFonts w:hint="eastAsia" w:ascii="宋体" w:hAnsi="宋体"/>
          <w:lang w:val="en-US" w:eastAsia="zh-CN"/>
        </w:rPr>
        <w:t>进入产品信息录入页面，直接点击保存，会提示哪些字段是必须要填的，如图5-7</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1785" cy="2675890"/>
            <wp:effectExtent l="0" t="0" r="3175" b="6350"/>
            <wp:docPr id="7" name="图片 7" descr="EBCQ3(YE)6F5O7V~S9B1S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CQ3(YE)6F5O7V~S9B1SP5"/>
                    <pic:cNvPicPr>
                      <a:picLocks noChangeAspect="1"/>
                    </pic:cNvPicPr>
                  </pic:nvPicPr>
                  <pic:blipFill>
                    <a:blip r:embed="rId37"/>
                    <a:stretch>
                      <a:fillRect/>
                    </a:stretch>
                  </pic:blipFill>
                  <pic:spPr>
                    <a:xfrm>
                      <a:off x="0" y="0"/>
                      <a:ext cx="5391785" cy="267589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7产品信息录入</w:t>
      </w:r>
      <w:r>
        <w:rPr>
          <w:rFonts w:hint="eastAsia" w:ascii="楷体" w:hAnsi="楷体" w:eastAsia="楷体"/>
          <w:sz w:val="21"/>
          <w:szCs w:val="21"/>
        </w:rPr>
        <w:t>界面</w:t>
      </w:r>
    </w:p>
    <w:p>
      <w:pPr>
        <w:rPr>
          <w:rFonts w:ascii="楷体" w:hAnsi="楷体" w:eastAsia="楷体"/>
          <w:sz w:val="21"/>
          <w:szCs w:val="21"/>
        </w:rPr>
      </w:pPr>
    </w:p>
    <w:p>
      <w:pPr>
        <w:pStyle w:val="4"/>
      </w:pPr>
      <w:bookmarkStart w:id="53" w:name="_Toc2186"/>
      <w:r>
        <w:rPr>
          <w:rFonts w:hint="eastAsia"/>
        </w:rPr>
        <w:t>测试</w:t>
      </w:r>
      <w:r>
        <w:rPr>
          <w:rFonts w:hint="eastAsia"/>
          <w:lang w:val="en-US" w:eastAsia="zh-CN"/>
        </w:rPr>
        <w:t>产品信息查看</w:t>
      </w:r>
      <w:bookmarkEnd w:id="53"/>
    </w:p>
    <w:p>
      <w:pPr>
        <w:ind w:firstLine="514" w:firstLineChars="200"/>
        <w:rPr>
          <w:rFonts w:ascii="楷体" w:hAnsi="楷体" w:eastAsia="楷体"/>
          <w:sz w:val="21"/>
          <w:szCs w:val="21"/>
        </w:rPr>
      </w:pPr>
      <w:r>
        <w:rPr>
          <w:rFonts w:hint="eastAsia" w:ascii="宋体" w:hAnsi="宋体"/>
          <w:lang w:val="en-US" w:eastAsia="zh-CN"/>
        </w:rPr>
        <w:t>进入产品信息查看页面，如图5-8</w:t>
      </w:r>
    </w:p>
    <w:p>
      <w:pPr>
        <w:jc w:val="center"/>
        <w:rPr>
          <w:rFonts w:hint="eastAsia" w:eastAsia="宋体"/>
          <w:lang w:eastAsia="zh-CN"/>
        </w:rPr>
      </w:pPr>
      <w:r>
        <w:rPr>
          <w:rFonts w:hint="eastAsia" w:eastAsia="宋体"/>
          <w:lang w:eastAsia="zh-CN"/>
        </w:rPr>
        <w:drawing>
          <wp:inline distT="0" distB="0" distL="114300" distR="114300">
            <wp:extent cx="5394960" cy="2268855"/>
            <wp:effectExtent l="0" t="0" r="0" b="1905"/>
            <wp:docPr id="8" name="图片 8" descr="T}07W23T%VGCN@X%X@~0_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07W23T%VGCN@X%X@~0_1O"/>
                    <pic:cNvPicPr>
                      <a:picLocks noChangeAspect="1"/>
                    </pic:cNvPicPr>
                  </pic:nvPicPr>
                  <pic:blipFill>
                    <a:blip r:embed="rId38"/>
                    <a:stretch>
                      <a:fillRect/>
                    </a:stretch>
                  </pic:blipFill>
                  <pic:spPr>
                    <a:xfrm>
                      <a:off x="0" y="0"/>
                      <a:ext cx="5394960" cy="2268855"/>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8 产品信息查看</w:t>
      </w:r>
      <w:r>
        <w:rPr>
          <w:rFonts w:hint="eastAsia" w:ascii="楷体" w:hAnsi="楷体" w:eastAsia="楷体"/>
          <w:sz w:val="21"/>
          <w:szCs w:val="21"/>
        </w:rPr>
        <w:t>界面</w:t>
      </w:r>
    </w:p>
    <w:p>
      <w:pPr>
        <w:jc w:val="center"/>
        <w:rPr>
          <w:rFonts w:hint="eastAsia" w:ascii="楷体" w:hAnsi="楷体" w:eastAsia="楷体"/>
          <w:sz w:val="21"/>
          <w:szCs w:val="21"/>
        </w:rPr>
      </w:pPr>
    </w:p>
    <w:p>
      <w:pPr>
        <w:pStyle w:val="4"/>
      </w:pPr>
      <w:bookmarkStart w:id="54" w:name="_Toc20064"/>
      <w:r>
        <w:rPr>
          <w:rFonts w:hint="eastAsia"/>
        </w:rPr>
        <w:t>测试</w:t>
      </w:r>
      <w:r>
        <w:rPr>
          <w:rFonts w:hint="eastAsia"/>
          <w:lang w:val="en-US" w:eastAsia="zh-CN"/>
        </w:rPr>
        <w:t>订单信息录入</w:t>
      </w:r>
      <w:bookmarkEnd w:id="54"/>
    </w:p>
    <w:p>
      <w:pPr>
        <w:ind w:firstLine="420" w:firstLineChars="0"/>
        <w:rPr>
          <w:rFonts w:hint="default"/>
          <w:lang w:val="en-US"/>
        </w:rPr>
      </w:pPr>
      <w:r>
        <w:rPr>
          <w:rFonts w:hint="eastAsia"/>
          <w:lang w:val="en-US" w:eastAsia="zh-CN"/>
        </w:rPr>
        <w:t>进入订单信息录入页面，</w:t>
      </w:r>
      <w:r>
        <w:rPr>
          <w:rFonts w:hint="eastAsia"/>
          <w:lang w:val="en-US" w:eastAsia="zh-CN"/>
        </w:rPr>
        <w:tab/>
        <w:t>点击保存，非空字段给出提示，如图5-9</w:t>
      </w:r>
    </w:p>
    <w:p>
      <w:pPr>
        <w:rPr>
          <w:rFonts w:hint="eastAsia" w:eastAsia="宋体"/>
          <w:kern w:val="28"/>
          <w:szCs w:val="20"/>
          <w:lang w:eastAsia="zh-CN"/>
        </w:rPr>
      </w:pPr>
      <w:r>
        <w:rPr>
          <w:rFonts w:hint="eastAsia" w:eastAsia="宋体"/>
          <w:kern w:val="28"/>
          <w:szCs w:val="20"/>
          <w:lang w:eastAsia="zh-CN"/>
        </w:rPr>
        <w:drawing>
          <wp:inline distT="0" distB="0" distL="114300" distR="114300">
            <wp:extent cx="5396230" cy="1661795"/>
            <wp:effectExtent l="0" t="0" r="13970" b="14605"/>
            <wp:docPr id="9" name="图片 9" descr="@0]%29VQXKMMC3N2~V%K8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29VQXKMMC3N2~V%K8JG"/>
                    <pic:cNvPicPr>
                      <a:picLocks noChangeAspect="1"/>
                    </pic:cNvPicPr>
                  </pic:nvPicPr>
                  <pic:blipFill>
                    <a:blip r:embed="rId39"/>
                    <a:stretch>
                      <a:fillRect/>
                    </a:stretch>
                  </pic:blipFill>
                  <pic:spPr>
                    <a:xfrm>
                      <a:off x="0" y="0"/>
                      <a:ext cx="5396230" cy="1661795"/>
                    </a:xfrm>
                    <a:prstGeom prst="rect">
                      <a:avLst/>
                    </a:prstGeom>
                  </pic:spPr>
                </pic:pic>
              </a:graphicData>
            </a:graphic>
          </wp:inline>
        </w:drawing>
      </w:r>
    </w:p>
    <w:p>
      <w:pPr>
        <w:ind w:left="2520" w:leftChars="0" w:firstLine="420" w:firstLineChars="0"/>
        <w:jc w:val="both"/>
      </w:pPr>
      <w:r>
        <w:rPr>
          <w:rFonts w:hint="eastAsia" w:ascii="楷体" w:hAnsi="楷体" w:eastAsia="楷体"/>
          <w:sz w:val="21"/>
          <w:szCs w:val="21"/>
        </w:rPr>
        <w:t>图5-</w:t>
      </w:r>
      <w:r>
        <w:rPr>
          <w:rFonts w:hint="eastAsia" w:ascii="楷体" w:hAnsi="楷体" w:eastAsia="楷体"/>
          <w:sz w:val="21"/>
          <w:szCs w:val="21"/>
          <w:lang w:val="en-US" w:eastAsia="zh-CN"/>
        </w:rPr>
        <w:t>9 订单信息录入</w:t>
      </w:r>
      <w:r>
        <w:rPr>
          <w:rFonts w:hint="eastAsia" w:ascii="楷体" w:hAnsi="楷体" w:eastAsia="楷体"/>
          <w:sz w:val="21"/>
          <w:szCs w:val="21"/>
        </w:rPr>
        <w:t>界面</w:t>
      </w:r>
    </w:p>
    <w:p>
      <w:pPr>
        <w:ind w:firstLine="420"/>
        <w:rPr>
          <w:rFonts w:eastAsia="黑体"/>
          <w:kern w:val="28"/>
          <w:szCs w:val="20"/>
        </w:rPr>
      </w:pPr>
    </w:p>
    <w:p>
      <w:pPr>
        <w:pStyle w:val="4"/>
      </w:pPr>
      <w:bookmarkStart w:id="55" w:name="_Toc22207"/>
      <w:r>
        <w:rPr>
          <w:rFonts w:hint="eastAsia"/>
          <w:lang w:val="en-US" w:eastAsia="zh-CN"/>
        </w:rPr>
        <w:t>测试订单信息查看</w:t>
      </w:r>
      <w:bookmarkEnd w:id="55"/>
    </w:p>
    <w:p>
      <w:pPr>
        <w:ind w:firstLine="420" w:firstLineChars="0"/>
        <w:rPr>
          <w:rFonts w:hint="eastAsia" w:ascii="宋体" w:hAnsi="宋体" w:cs="宋体"/>
          <w:kern w:val="28"/>
          <w:szCs w:val="20"/>
          <w:lang w:val="en-US" w:eastAsia="zh-CN"/>
        </w:rPr>
      </w:pPr>
      <w:r>
        <w:rPr>
          <w:rFonts w:hint="eastAsia" w:ascii="宋体" w:hAnsi="宋体" w:eastAsia="宋体" w:cs="宋体"/>
          <w:kern w:val="28"/>
          <w:szCs w:val="20"/>
          <w:lang w:val="en-US" w:eastAsia="zh-CN"/>
        </w:rPr>
        <w:t>进入</w:t>
      </w:r>
      <w:r>
        <w:rPr>
          <w:rFonts w:hint="eastAsia" w:ascii="宋体" w:hAnsi="宋体" w:cs="宋体"/>
          <w:kern w:val="28"/>
          <w:szCs w:val="20"/>
          <w:lang w:val="en-US" w:eastAsia="zh-CN"/>
        </w:rPr>
        <w:t>订单信息查看页面，如图5-10</w:t>
      </w:r>
    </w:p>
    <w:p>
      <w:pPr>
        <w:rPr>
          <w:rFonts w:hint="default" w:ascii="宋体" w:hAnsi="宋体" w:cs="宋体"/>
          <w:kern w:val="28"/>
          <w:szCs w:val="20"/>
          <w:lang w:val="en-US" w:eastAsia="zh-CN"/>
        </w:rPr>
      </w:pPr>
      <w:r>
        <w:rPr>
          <w:rFonts w:hint="default" w:ascii="宋体" w:hAnsi="宋体" w:cs="宋体"/>
          <w:kern w:val="28"/>
          <w:szCs w:val="20"/>
          <w:lang w:val="en-US" w:eastAsia="zh-CN"/>
        </w:rPr>
        <w:drawing>
          <wp:inline distT="0" distB="0" distL="114300" distR="114300">
            <wp:extent cx="5394960" cy="2265045"/>
            <wp:effectExtent l="0" t="0" r="0" b="5715"/>
            <wp:docPr id="10" name="图片 10" descr="ZS)0KH}VTKT$[2BOJ8YZ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S)0KH}VTKT$[2BOJ8YZ_)V"/>
                    <pic:cNvPicPr>
                      <a:picLocks noChangeAspect="1"/>
                    </pic:cNvPicPr>
                  </pic:nvPicPr>
                  <pic:blipFill>
                    <a:blip r:embed="rId40"/>
                    <a:stretch>
                      <a:fillRect/>
                    </a:stretch>
                  </pic:blipFill>
                  <pic:spPr>
                    <a:xfrm>
                      <a:off x="0" y="0"/>
                      <a:ext cx="5394960" cy="2265045"/>
                    </a:xfrm>
                    <a:prstGeom prst="rect">
                      <a:avLst/>
                    </a:prstGeom>
                  </pic:spPr>
                </pic:pic>
              </a:graphicData>
            </a:graphic>
          </wp:inline>
        </w:drawing>
      </w:r>
    </w:p>
    <w:p>
      <w:pPr>
        <w:ind w:left="2940" w:leftChars="0" w:firstLine="420" w:firstLineChars="0"/>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10 订单信息查看</w:t>
      </w:r>
      <w:r>
        <w:rPr>
          <w:rFonts w:hint="eastAsia" w:ascii="楷体" w:hAnsi="楷体" w:eastAsia="楷体"/>
          <w:sz w:val="21"/>
          <w:szCs w:val="21"/>
        </w:rPr>
        <w:t>界面</w:t>
      </w:r>
    </w:p>
    <w:p>
      <w:pPr>
        <w:ind w:left="2520" w:leftChars="0" w:firstLine="420" w:firstLineChars="0"/>
        <w:rPr>
          <w:rFonts w:hint="default" w:ascii="楷体" w:hAnsi="楷体" w:eastAsia="楷体"/>
          <w:sz w:val="21"/>
          <w:szCs w:val="21"/>
          <w:lang w:val="en-US" w:eastAsia="zh-CN"/>
        </w:rPr>
      </w:pPr>
    </w:p>
    <w:p>
      <w:pPr>
        <w:pStyle w:val="4"/>
      </w:pPr>
      <w:bookmarkStart w:id="56" w:name="_Toc28394"/>
      <w:r>
        <w:rPr>
          <w:rFonts w:hint="eastAsia"/>
          <w:lang w:val="en-US" w:eastAsia="zh-CN"/>
        </w:rPr>
        <w:t>测试报价信息录入</w:t>
      </w:r>
      <w:bookmarkEnd w:id="56"/>
    </w:p>
    <w:p>
      <w:pPr>
        <w:ind w:left="420"/>
        <w:rPr>
          <w:rFonts w:hint="default"/>
          <w:lang w:val="en-US" w:eastAsia="zh-CN"/>
        </w:rPr>
      </w:pPr>
      <w:r>
        <w:rPr>
          <w:rFonts w:hint="eastAsia"/>
          <w:lang w:val="en-US" w:eastAsia="zh-CN"/>
        </w:rPr>
        <w:t>进入报价信息录入页面，点击保存，非空字段给出提示，如图5-11</w:t>
      </w:r>
    </w:p>
    <w:p>
      <w:pPr>
        <w:rPr>
          <w:rFonts w:hint="default"/>
          <w:lang w:val="en-US" w:eastAsia="zh-CN"/>
        </w:rPr>
      </w:pPr>
      <w:r>
        <w:rPr>
          <w:rFonts w:hint="default"/>
          <w:lang w:val="en-US" w:eastAsia="zh-CN"/>
        </w:rPr>
        <w:drawing>
          <wp:inline distT="0" distB="0" distL="114300" distR="114300">
            <wp:extent cx="5399405" cy="1717675"/>
            <wp:effectExtent l="0" t="0" r="10795" b="4445"/>
            <wp:docPr id="34" name="图片 34" descr="00[8IH]2M30CB}U0]8WI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0[8IH]2M30CB}U0]8WINQ5"/>
                    <pic:cNvPicPr>
                      <a:picLocks noChangeAspect="1"/>
                    </pic:cNvPicPr>
                  </pic:nvPicPr>
                  <pic:blipFill>
                    <a:blip r:embed="rId41"/>
                    <a:stretch>
                      <a:fillRect/>
                    </a:stretch>
                  </pic:blipFill>
                  <pic:spPr>
                    <a:xfrm>
                      <a:off x="0" y="0"/>
                      <a:ext cx="5399405" cy="171767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1报价信息录入</w:t>
      </w:r>
      <w:r>
        <w:rPr>
          <w:rFonts w:hint="eastAsia" w:ascii="楷体" w:hAnsi="楷体" w:eastAsia="楷体"/>
          <w:sz w:val="21"/>
          <w:szCs w:val="21"/>
        </w:rPr>
        <w:t>界面</w:t>
      </w:r>
    </w:p>
    <w:p>
      <w:pPr>
        <w:ind w:left="2940" w:leftChars="0" w:firstLine="420" w:firstLineChars="0"/>
        <w:rPr>
          <w:rFonts w:hint="default" w:ascii="楷体" w:hAnsi="楷体" w:eastAsia="楷体"/>
          <w:sz w:val="21"/>
          <w:szCs w:val="21"/>
          <w:lang w:val="en-US" w:eastAsia="zh-CN"/>
        </w:rPr>
      </w:pPr>
    </w:p>
    <w:p>
      <w:pPr>
        <w:pStyle w:val="4"/>
      </w:pPr>
      <w:bookmarkStart w:id="57" w:name="_Toc5572"/>
      <w:r>
        <w:rPr>
          <w:rFonts w:hint="eastAsia"/>
          <w:lang w:val="en-US" w:eastAsia="zh-CN"/>
        </w:rPr>
        <w:t>测试报价信息查看</w:t>
      </w:r>
      <w:bookmarkEnd w:id="57"/>
    </w:p>
    <w:p>
      <w:pPr>
        <w:ind w:firstLine="420" w:firstLineChars="0"/>
        <w:jc w:val="both"/>
        <w:rPr>
          <w:rFonts w:hint="default" w:ascii="宋体" w:hAnsi="宋体" w:eastAsia="宋体"/>
          <w:lang w:val="en-US" w:eastAsia="zh-CN"/>
        </w:rPr>
      </w:pPr>
      <w:r>
        <w:rPr>
          <w:rFonts w:hint="eastAsia" w:ascii="宋体" w:hAnsi="宋体"/>
          <w:lang w:val="en-US" w:eastAsia="zh-CN"/>
        </w:rPr>
        <w:t>进入报价信息查看页面，如图5-12</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391785" cy="2804795"/>
            <wp:effectExtent l="0" t="0" r="3175" b="14605"/>
            <wp:docPr id="36" name="图片 36" descr="F2]GMZJOSTR4CN]KY416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2]GMZJOSTR4CN]KY416M@4"/>
                    <pic:cNvPicPr>
                      <a:picLocks noChangeAspect="1"/>
                    </pic:cNvPicPr>
                  </pic:nvPicPr>
                  <pic:blipFill>
                    <a:blip r:embed="rId42"/>
                    <a:stretch>
                      <a:fillRect/>
                    </a:stretch>
                  </pic:blipFill>
                  <pic:spPr>
                    <a:xfrm>
                      <a:off x="0" y="0"/>
                      <a:ext cx="5391785" cy="2804795"/>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12 报价信息查看</w:t>
      </w:r>
      <w:r>
        <w:rPr>
          <w:rFonts w:hint="eastAsia" w:ascii="楷体" w:hAnsi="楷体" w:eastAsia="楷体"/>
          <w:sz w:val="21"/>
          <w:szCs w:val="21"/>
        </w:rPr>
        <w:t>界面</w:t>
      </w:r>
      <w:bookmarkStart w:id="58" w:name="_Toc452733869"/>
    </w:p>
    <w:p>
      <w:pPr>
        <w:rPr>
          <w:rFonts w:hint="eastAsia"/>
        </w:rPr>
      </w:pPr>
    </w:p>
    <w:p>
      <w:pPr>
        <w:pStyle w:val="3"/>
      </w:pPr>
      <w:bookmarkStart w:id="59" w:name="_Toc2454"/>
      <w:r>
        <w:rPr>
          <w:rFonts w:hint="eastAsia"/>
        </w:rPr>
        <w:t>系统测试结论</w:t>
      </w:r>
      <w:bookmarkEnd w:id="58"/>
      <w:bookmarkEnd w:id="59"/>
    </w:p>
    <w:p>
      <w:pPr>
        <w:ind w:firstLine="514" w:firstLineChars="200"/>
        <w:jc w:val="both"/>
        <w:rPr>
          <w:rFonts w:hint="eastAsia" w:eastAsia="宋体"/>
          <w:lang w:val="en-US" w:eastAsia="zh-CN"/>
        </w:rPr>
      </w:pPr>
      <w:r>
        <w:rPr>
          <w:rFonts w:hint="eastAsia"/>
        </w:rPr>
        <w:t>通过</w:t>
      </w:r>
      <w:r>
        <w:rPr>
          <w:rFonts w:hint="eastAsia"/>
          <w:lang w:val="en-US" w:eastAsia="zh-CN"/>
        </w:rPr>
        <w:t>对上述功能的测试</w:t>
      </w:r>
      <w:r>
        <w:rPr>
          <w:rFonts w:hint="eastAsia"/>
        </w:rPr>
        <w:t>，各模块的功能基本</w:t>
      </w:r>
      <w:r>
        <w:rPr>
          <w:rFonts w:hint="eastAsia"/>
          <w:lang w:val="en-US" w:eastAsia="zh-CN"/>
        </w:rPr>
        <w:t>上都达到</w:t>
      </w:r>
      <w:r>
        <w:rPr>
          <w:rFonts w:hint="eastAsia"/>
        </w:rPr>
        <w:t>了预期的效果，运行相对稳定，测试成功</w:t>
      </w:r>
      <w:r>
        <w:rPr>
          <w:rFonts w:hint="eastAsia"/>
          <w:lang w:eastAsia="zh-CN"/>
        </w:rPr>
        <w:t>。</w:t>
      </w:r>
    </w:p>
    <w:p>
      <w:pPr>
        <w:pStyle w:val="2"/>
      </w:pPr>
      <w:r>
        <w:rPr>
          <w:rFonts w:hint="eastAsia"/>
        </w:rPr>
        <w:br w:type="page"/>
      </w:r>
      <w:bookmarkStart w:id="60" w:name="_Toc4530"/>
      <w:bookmarkEnd w:id="60"/>
    </w:p>
    <w:p>
      <w:pPr>
        <w:pStyle w:val="35"/>
      </w:pPr>
      <w:bookmarkStart w:id="61" w:name="_Toc14488"/>
      <w:r>
        <w:rPr>
          <w:rFonts w:hint="eastAsia"/>
        </w:rPr>
        <w:t>结 论</w:t>
      </w:r>
      <w:bookmarkEnd w:id="61"/>
    </w:p>
    <w:p/>
    <w:p>
      <w:pPr>
        <w:ind w:firstLine="514" w:firstLineChars="200"/>
        <w:jc w:val="both"/>
        <w:rPr>
          <w:rStyle w:val="26"/>
          <w:rFonts w:ascii="宋体" w:hAnsi="宋体"/>
        </w:rPr>
      </w:pPr>
      <w:r>
        <w:rPr>
          <w:rStyle w:val="26"/>
          <w:rFonts w:hint="eastAsia" w:ascii="宋体" w:hAnsi="宋体"/>
        </w:rPr>
        <w:t>通过</w:t>
      </w:r>
      <w:r>
        <w:rPr>
          <w:rStyle w:val="26"/>
          <w:rFonts w:hint="eastAsia" w:ascii="宋体" w:hAnsi="宋体"/>
          <w:lang w:val="en-US" w:eastAsia="zh-CN"/>
        </w:rPr>
        <w:t>对这次毕业设计的制作</w:t>
      </w:r>
      <w:r>
        <w:rPr>
          <w:rStyle w:val="26"/>
          <w:rFonts w:hint="eastAsia" w:ascii="宋体" w:hAnsi="宋体"/>
        </w:rPr>
        <w:t>，我收获了很多东西。总结</w:t>
      </w:r>
      <w:r>
        <w:rPr>
          <w:rStyle w:val="26"/>
          <w:rFonts w:hint="eastAsia" w:ascii="宋体" w:hAnsi="宋体"/>
          <w:lang w:val="en-US" w:eastAsia="zh-CN"/>
        </w:rPr>
        <w:t>大概</w:t>
      </w:r>
      <w:r>
        <w:rPr>
          <w:rStyle w:val="26"/>
          <w:rFonts w:hint="eastAsia" w:ascii="宋体" w:hAnsi="宋体"/>
        </w:rPr>
        <w:t>有</w:t>
      </w:r>
      <w:r>
        <w:rPr>
          <w:rStyle w:val="26"/>
          <w:rFonts w:hint="eastAsia" w:ascii="宋体" w:hAnsi="宋体"/>
          <w:lang w:val="en-US" w:eastAsia="zh-CN"/>
        </w:rPr>
        <w:t>以下</w:t>
      </w:r>
      <w:r>
        <w:rPr>
          <w:rStyle w:val="26"/>
          <w:rFonts w:hint="eastAsia" w:ascii="宋体" w:hAnsi="宋体"/>
        </w:rPr>
        <w:t>几点：</w:t>
      </w:r>
    </w:p>
    <w:p>
      <w:pPr>
        <w:ind w:firstLine="514" w:firstLineChars="200"/>
        <w:jc w:val="both"/>
        <w:rPr>
          <w:rFonts w:hint="default" w:ascii="宋体" w:hAnsi="宋体" w:eastAsia="宋体"/>
          <w:lang w:val="en-US" w:eastAsia="zh-CN"/>
        </w:rPr>
      </w:pPr>
      <w:r>
        <w:rPr>
          <w:rFonts w:hint="eastAsia" w:ascii="宋体" w:hAnsi="宋体"/>
        </w:rPr>
        <w:t>第一，</w:t>
      </w:r>
      <w:r>
        <w:rPr>
          <w:rFonts w:hint="eastAsia" w:ascii="宋体" w:hAnsi="宋体"/>
          <w:lang w:val="en-US" w:eastAsia="zh-CN"/>
        </w:rPr>
        <w:t>体会到了有了框架之后编写代码效率的提高，那是因为框架中封装了普通项目中需要重复书写的代码和简化了调用过程，就比如说在传统的jsp项目中，我们的controller接收到前端的请求后，需要我们去开发Dao层，里面涉及到了数据库的连接和存储过程的代码，大部分都是冗余的代码，但是有了SSM框架后就极大的简化了Dao层，只需要service层和mapper层就可以了，mapper层是用来连接mapper.xml文件的，而直接在mapper.xml中做sql语句的开发就可以了。而数据库连接和存储过程都直接有mybatis负责了，这样就完成了一次完成的数据库交互！</w:t>
      </w:r>
    </w:p>
    <w:p>
      <w:pPr>
        <w:ind w:firstLine="514" w:firstLineChars="200"/>
        <w:jc w:val="both"/>
        <w:rPr>
          <w:rFonts w:hint="default" w:ascii="宋体" w:hAnsi="宋体" w:eastAsia="宋体"/>
          <w:lang w:val="en-US" w:eastAsia="zh-CN"/>
        </w:rPr>
      </w:pPr>
      <w:r>
        <w:rPr>
          <w:rFonts w:hint="eastAsia" w:ascii="宋体" w:hAnsi="宋体"/>
        </w:rPr>
        <w:t>第二，就是对于</w:t>
      </w:r>
      <w:r>
        <w:rPr>
          <w:rFonts w:hint="eastAsia" w:ascii="宋体" w:hAnsi="宋体"/>
          <w:lang w:val="en-US" w:eastAsia="zh-CN"/>
        </w:rPr>
        <w:t>mysql</w:t>
      </w:r>
      <w:r>
        <w:rPr>
          <w:rFonts w:hint="eastAsia" w:ascii="宋体" w:hAnsi="宋体"/>
        </w:rPr>
        <w:t>的使用，</w:t>
      </w:r>
      <w:r>
        <w:rPr>
          <w:rFonts w:hint="eastAsia" w:ascii="宋体" w:hAnsi="宋体"/>
          <w:lang w:val="en-US" w:eastAsia="zh-CN"/>
        </w:rPr>
        <w:t>mysql做为系统数据存储的工具，通过本次毕业设计的制作，其中用到了表关联、模糊查询、动态sql等等，让我对于sql语句的使用更加的熟练。</w:t>
      </w:r>
    </w:p>
    <w:p>
      <w:pPr>
        <w:ind w:firstLine="514" w:firstLineChars="200"/>
        <w:jc w:val="both"/>
        <w:rPr>
          <w:rFonts w:hint="default" w:ascii="宋体" w:hAnsi="宋体" w:eastAsia="宋体"/>
          <w:lang w:val="en-US" w:eastAsia="zh-CN"/>
        </w:rPr>
      </w:pPr>
      <w:r>
        <w:rPr>
          <w:rFonts w:hint="eastAsia" w:ascii="宋体" w:hAnsi="宋体"/>
        </w:rPr>
        <w:t>第三，对于</w:t>
      </w:r>
      <w:r>
        <w:rPr>
          <w:rFonts w:hint="eastAsia" w:ascii="宋体" w:hAnsi="宋体"/>
          <w:lang w:val="en-US" w:eastAsia="zh-CN"/>
        </w:rPr>
        <w:t>Ajax、Jquery</w:t>
      </w:r>
      <w:r>
        <w:rPr>
          <w:rFonts w:hint="eastAsia" w:ascii="宋体" w:hAnsi="宋体"/>
        </w:rPr>
        <w:t>的使用，</w:t>
      </w:r>
      <w:r>
        <w:rPr>
          <w:rFonts w:hint="eastAsia" w:ascii="宋体" w:hAnsi="宋体"/>
          <w:lang w:val="en-US" w:eastAsia="zh-CN"/>
        </w:rPr>
        <w:t>项目中大多数地方使用到了ajax来与后台进行交互，对返回的结果进行处理，比如：数字分页，让我对Ajax、Jquery的使用更加的熟练。</w:t>
      </w:r>
    </w:p>
    <w:p>
      <w:pPr>
        <w:ind w:firstLine="514" w:firstLineChars="200"/>
        <w:jc w:val="both"/>
        <w:rPr>
          <w:rFonts w:hint="eastAsia" w:ascii="宋体" w:hAnsi="宋体"/>
          <w:lang w:val="en-US" w:eastAsia="zh-CN"/>
        </w:rPr>
      </w:pPr>
      <w:r>
        <w:rPr>
          <w:rFonts w:hint="eastAsia" w:ascii="宋体" w:hAnsi="宋体"/>
        </w:rPr>
        <w:t>第四，</w:t>
      </w:r>
      <w:r>
        <w:rPr>
          <w:rFonts w:hint="eastAsia" w:ascii="宋体" w:hAnsi="宋体"/>
          <w:lang w:val="en-US" w:eastAsia="zh-CN"/>
        </w:rPr>
        <w:t>在注册功能中对于第三方接口的使用，能够熟练的使用Java发送邮件用来做校验。</w:t>
      </w:r>
    </w:p>
    <w:p>
      <w:pPr>
        <w:ind w:firstLine="514" w:firstLineChars="200"/>
        <w:jc w:val="both"/>
        <w:rPr>
          <w:rFonts w:hint="default" w:ascii="宋体" w:hAnsi="宋体"/>
          <w:lang w:val="en-US" w:eastAsia="zh-CN"/>
        </w:rPr>
      </w:pPr>
      <w:r>
        <w:rPr>
          <w:rFonts w:hint="eastAsia" w:ascii="宋体" w:hAnsi="宋体"/>
          <w:lang w:val="en-US" w:eastAsia="zh-CN"/>
        </w:rPr>
        <w:t>在此次毕业设计的过程中，首先对Java面向对象、Java常用框架有了更加深入的理解，其次锻炼了个人的耐心，因为项目开发的周期比较长，而且是独自开发，这在之前是没有过的，最后对于此次毕业设计的制作加大了我对开发的兴趣，在以后一定会更加努力的。</w:t>
      </w:r>
    </w:p>
    <w:p>
      <w:pPr>
        <w:ind w:firstLine="514" w:firstLineChars="200"/>
        <w:jc w:val="both"/>
        <w:rPr>
          <w:rFonts w:ascii="宋体" w:hAnsi="宋体"/>
        </w:rPr>
        <w:sectPr>
          <w:footerReference r:id="rId5" w:type="default"/>
          <w:pgSz w:w="11909" w:h="16834"/>
          <w:pgMar w:top="1440" w:right="1418" w:bottom="1440" w:left="1418" w:header="1191" w:footer="1418" w:gutter="567"/>
          <w:pgNumType w:start="1"/>
          <w:cols w:space="720" w:num="1"/>
          <w:docGrid w:type="linesAndChars" w:linePitch="450" w:charSpace="3636"/>
        </w:sectPr>
      </w:pPr>
    </w:p>
    <w:bookmarkEnd w:id="3"/>
    <w:bookmarkEnd w:id="4"/>
    <w:p>
      <w:pPr>
        <w:pStyle w:val="35"/>
      </w:pPr>
      <w:bookmarkStart w:id="62" w:name="_Toc451683048"/>
      <w:bookmarkStart w:id="63" w:name="_Toc2148"/>
      <w:r>
        <w:rPr>
          <w:rFonts w:hint="eastAsia"/>
        </w:rPr>
        <w:t>参考文献</w:t>
      </w:r>
      <w:bookmarkEnd w:id="62"/>
      <w:bookmarkEnd w:id="63"/>
    </w:p>
    <w:p/>
    <w:p>
      <w:pPr>
        <w:widowControl w:val="0"/>
        <w:numPr>
          <w:ilvl w:val="0"/>
          <w:numId w:val="3"/>
        </w:numPr>
        <w:autoSpaceDE w:val="0"/>
        <w:autoSpaceDN w:val="0"/>
        <w:adjustRightInd w:val="0"/>
        <w:ind w:hanging="510"/>
        <w:jc w:val="both"/>
      </w:pPr>
      <w:r>
        <w:rPr>
          <w:rFonts w:hint="eastAsia"/>
          <w:lang w:val="en-US" w:eastAsia="zh-CN"/>
        </w:rPr>
        <w:t>张永强</w:t>
      </w:r>
      <w:r>
        <w:rPr>
          <w:rFonts w:hint="eastAsia"/>
        </w:rPr>
        <w:t>.</w:t>
      </w:r>
      <w:r>
        <w:rPr>
          <w:rFonts w:hint="eastAsia"/>
          <w:lang w:val="en-US" w:eastAsia="zh-CN"/>
        </w:rPr>
        <w:t>计算机软件Java编程特点及其技术分析[J]</w:t>
      </w:r>
      <w:r>
        <w:rPr>
          <w:rFonts w:hint="eastAsia"/>
        </w:rPr>
        <w:t xml:space="preserve">. </w:t>
      </w:r>
      <w:r>
        <w:fldChar w:fldCharType="begin"/>
      </w:r>
      <w:r>
        <w:instrText xml:space="preserve"> HYPERLINK "https://kns.cnki.net/kns/NaviBridge.aspx?bt=1&amp;DBCode=CJFD&amp;BaseID=DNZS&amp;UnitCode=&amp;NaviLink=%e7%94%b5%e8%84%91%e7%9f%a5%e8%af%86%e4%b8%8e%e6%8a%80%e6%9c%af" \t "https://kns.cnki.net/kns/brief/_blank" </w:instrText>
      </w:r>
      <w:r>
        <w:fldChar w:fldCharType="separate"/>
      </w:r>
      <w:r>
        <w:rPr>
          <w:rFonts w:hint="eastAsia"/>
        </w:rPr>
        <w:fldChar w:fldCharType="end"/>
      </w:r>
      <w:r>
        <w:rPr>
          <w:rFonts w:hint="eastAsia"/>
          <w:lang w:val="en-US" w:eastAsia="zh-CN"/>
        </w:rPr>
        <w:t>计算机产品与流通</w:t>
      </w:r>
      <w:r>
        <w:rPr>
          <w:rFonts w:hint="eastAsia"/>
        </w:rPr>
        <w:t>.2019-</w:t>
      </w:r>
      <w:r>
        <w:rPr>
          <w:rFonts w:hint="eastAsia"/>
          <w:lang w:val="en-US" w:eastAsia="zh-CN"/>
        </w:rPr>
        <w:t>01</w:t>
      </w:r>
      <w:r>
        <w:rPr>
          <w:rFonts w:hint="eastAsia"/>
        </w:rPr>
        <w:t>-2</w:t>
      </w:r>
      <w:r>
        <w:rPr>
          <w:rFonts w:hint="eastAsia"/>
          <w:lang w:val="en-US" w:eastAsia="zh-CN"/>
        </w:rPr>
        <w:t>3</w:t>
      </w:r>
      <w:r>
        <w:rPr>
          <w:rFonts w:hint="eastAsia"/>
        </w:rPr>
        <w:t xml:space="preserve"> </w:t>
      </w:r>
    </w:p>
    <w:p>
      <w:pPr>
        <w:widowControl w:val="0"/>
        <w:numPr>
          <w:ilvl w:val="0"/>
          <w:numId w:val="3"/>
        </w:numPr>
        <w:autoSpaceDE w:val="0"/>
        <w:autoSpaceDN w:val="0"/>
        <w:adjustRightInd w:val="0"/>
        <w:ind w:hanging="510"/>
        <w:jc w:val="both"/>
      </w:pPr>
      <w:r>
        <w:rPr>
          <w:rFonts w:hint="eastAsia"/>
          <w:lang w:val="en-US" w:eastAsia="zh-CN"/>
        </w:rPr>
        <w:t>王越</w:t>
      </w:r>
      <w:r>
        <w:rPr>
          <w:rFonts w:hint="eastAsia"/>
        </w:rPr>
        <w:t>.</w:t>
      </w:r>
      <w:r>
        <w:rPr>
          <w:rFonts w:hint="eastAsia"/>
          <w:lang w:val="en-US" w:eastAsia="zh-CN"/>
        </w:rPr>
        <w:t>Java编程语言在计算机软件开发中的应用[J]</w:t>
      </w:r>
      <w:r>
        <w:rPr>
          <w:rFonts w:hint="eastAsia"/>
        </w:rPr>
        <w:t>.</w:t>
      </w:r>
      <w:r>
        <w:t xml:space="preserve"> </w:t>
      </w:r>
      <w:r>
        <w:rPr>
          <w:rFonts w:hint="eastAsia"/>
          <w:lang w:val="en-US" w:eastAsia="zh-CN"/>
        </w:rPr>
        <w:t>电子技术与软件工程</w:t>
      </w:r>
      <w:r>
        <w:rPr>
          <w:rFonts w:hint="eastAsia"/>
        </w:rPr>
        <w:t>.201</w:t>
      </w:r>
      <w:r>
        <w:rPr>
          <w:rFonts w:hint="eastAsia"/>
          <w:lang w:val="en-US" w:eastAsia="zh-CN"/>
        </w:rPr>
        <w:t>9</w:t>
      </w:r>
      <w:r>
        <w:rPr>
          <w:rFonts w:hint="eastAsia"/>
        </w:rPr>
        <w:t>-08-18</w:t>
      </w:r>
    </w:p>
    <w:p>
      <w:pPr>
        <w:widowControl w:val="0"/>
        <w:numPr>
          <w:ilvl w:val="0"/>
          <w:numId w:val="3"/>
        </w:numPr>
        <w:autoSpaceDE w:val="0"/>
        <w:autoSpaceDN w:val="0"/>
        <w:adjustRightInd w:val="0"/>
        <w:ind w:hanging="510"/>
        <w:jc w:val="both"/>
      </w:pPr>
      <w:r>
        <w:rPr>
          <w:rFonts w:hint="eastAsia"/>
          <w:lang w:val="en-US" w:eastAsia="zh-CN"/>
        </w:rPr>
        <w:t>贾晓芳,沈泽刚</w:t>
      </w:r>
      <w:r>
        <w:t xml:space="preserve">. </w:t>
      </w:r>
      <w:r>
        <w:rPr>
          <w:rFonts w:hint="eastAsia"/>
          <w:lang w:val="en-US" w:eastAsia="zh-CN"/>
        </w:rPr>
        <w:t>Java Web应用开发中的常见乱码形式及解决方法[J]</w:t>
      </w:r>
      <w:r>
        <w:rPr>
          <w:rFonts w:hint="eastAsia"/>
        </w:rPr>
        <w:t xml:space="preserve">. </w:t>
      </w:r>
      <w:r>
        <w:rPr>
          <w:rFonts w:hint="eastAsia"/>
          <w:lang w:val="en-US" w:eastAsia="zh-CN"/>
        </w:rPr>
        <w:t>软件导刊</w:t>
      </w:r>
      <w:r>
        <w:rPr>
          <w:rFonts w:hint="eastAsia"/>
        </w:rPr>
        <w:t>.201</w:t>
      </w:r>
      <w:r>
        <w:rPr>
          <w:rFonts w:hint="eastAsia"/>
          <w:lang w:val="en-US" w:eastAsia="zh-CN"/>
        </w:rPr>
        <w:t>7</w:t>
      </w:r>
      <w:r>
        <w:rPr>
          <w:rFonts w:hint="eastAsia"/>
        </w:rPr>
        <w:t>-0</w:t>
      </w:r>
      <w:r>
        <w:rPr>
          <w:rFonts w:hint="eastAsia"/>
          <w:lang w:val="en-US" w:eastAsia="zh-CN"/>
        </w:rPr>
        <w:t>4</w:t>
      </w:r>
      <w:r>
        <w:rPr>
          <w:rFonts w:hint="eastAsia"/>
        </w:rPr>
        <w:t>-2</w:t>
      </w:r>
      <w:r>
        <w:rPr>
          <w:rFonts w:hint="eastAsia"/>
          <w:lang w:val="en-US" w:eastAsia="zh-CN"/>
        </w:rPr>
        <w:t>0</w:t>
      </w:r>
    </w:p>
    <w:p>
      <w:pPr>
        <w:widowControl w:val="0"/>
        <w:numPr>
          <w:ilvl w:val="0"/>
          <w:numId w:val="3"/>
        </w:numPr>
        <w:autoSpaceDE w:val="0"/>
        <w:autoSpaceDN w:val="0"/>
        <w:adjustRightInd w:val="0"/>
        <w:ind w:hanging="510"/>
        <w:jc w:val="both"/>
      </w:pPr>
      <w:r>
        <w:rPr>
          <w:rFonts w:hint="eastAsia"/>
          <w:lang w:val="en-US" w:eastAsia="zh-CN"/>
        </w:rPr>
        <w:t>唐权</w:t>
      </w:r>
      <w:r>
        <w:t xml:space="preserve">. </w:t>
      </w:r>
      <w:r>
        <w:rPr>
          <w:rFonts w:hint="eastAsia"/>
          <w:lang w:val="en-US" w:eastAsia="zh-CN"/>
        </w:rPr>
        <w:t>SSM框架在JavaEE企业级项目开发中 的应用与实践</w:t>
      </w:r>
      <w:r>
        <w:rPr>
          <w:rFonts w:hint="eastAsia"/>
        </w:rPr>
        <w:t xml:space="preserve">. </w:t>
      </w:r>
      <w:r>
        <w:rPr>
          <w:rFonts w:hint="eastAsia"/>
          <w:lang w:val="en-US" w:eastAsia="zh-CN"/>
        </w:rPr>
        <w:t>软件导刊</w:t>
      </w:r>
      <w:r>
        <w:rPr>
          <w:rFonts w:hint="eastAsia"/>
        </w:rPr>
        <w:t>.201</w:t>
      </w:r>
      <w:r>
        <w:rPr>
          <w:rFonts w:hint="eastAsia"/>
          <w:lang w:val="en-US" w:eastAsia="zh-CN"/>
        </w:rPr>
        <w:t>7</w:t>
      </w:r>
      <w:r>
        <w:rPr>
          <w:rFonts w:hint="eastAsia"/>
        </w:rPr>
        <w:t>-0</w:t>
      </w:r>
      <w:r>
        <w:rPr>
          <w:rFonts w:hint="eastAsia"/>
          <w:lang w:val="en-US" w:eastAsia="zh-CN"/>
        </w:rPr>
        <w:t>3</w:t>
      </w:r>
      <w:r>
        <w:rPr>
          <w:rFonts w:hint="eastAsia"/>
        </w:rPr>
        <w:t>-2</w:t>
      </w:r>
      <w:r>
        <w:rPr>
          <w:rFonts w:hint="eastAsia"/>
          <w:lang w:val="en-US" w:eastAsia="zh-CN"/>
        </w:rPr>
        <w:t>5</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"https://kns.cnki.net/kns/popup/knetsearchNew.aspx?sdb=CJFQ&amp;sfield=%e4%bd%9c%e8%80%85&amp;skey=%e9%83%91%e6%99%ba%e6%96%b9&amp;scode=43673021&amp;acode=43673021" \t "https://kns.cnki.net/kns/brief/knet" </w:instrText>
      </w:r>
      <w:r>
        <w:fldChar w:fldCharType="separate"/>
      </w:r>
      <w:r>
        <w:rPr>
          <w:rFonts w:hint="eastAsia"/>
        </w:rPr>
        <w:t>郑智方</w:t>
      </w:r>
      <w:r>
        <w:rPr>
          <w:rFonts w:hint="eastAsia"/>
        </w:rPr>
        <w:fldChar w:fldCharType="end"/>
      </w:r>
      <w:r>
        <w:rPr>
          <w:rFonts w:hint="eastAsia"/>
        </w:rPr>
        <w:t>.</w:t>
      </w:r>
      <w:r>
        <w:fldChar w:fldCharType="begin"/>
      </w:r>
      <w:r>
        <w:instrText xml:space="preserve"> HYPERLINK "https://kns.cnki.net/kns/detail/detail.aspx?QueryID=6&amp;CurRec=30&amp;recid=&amp;FileName=WXXJ202001138&amp;DbName=CJFDLAST2020&amp;DbCode=CJFQ&amp;yx=&amp;pr=&amp;URLID=&amp;bsm=QKS0504;" \t "https://kns.cnki.net/kns/brief/_blank" </w:instrText>
      </w:r>
      <w:r>
        <w:fldChar w:fldCharType="separate"/>
      </w:r>
      <w:r>
        <w:rPr>
          <w:rFonts w:hint="eastAsia"/>
        </w:rPr>
        <w:t>MySQL的重要性以及步入云的应用实例</w:t>
      </w:r>
      <w:r>
        <w:rPr>
          <w:rFonts w:hint="eastAsia"/>
        </w:rPr>
        <w:fldChar w:fldCharType="end"/>
      </w:r>
      <w:r>
        <w:rPr>
          <w:rFonts w:hint="eastAsia"/>
        </w:rPr>
        <w:t>.</w:t>
      </w:r>
      <w:r>
        <w:t xml:space="preserve"> </w:t>
      </w:r>
      <w:r>
        <w:fldChar w:fldCharType="begin"/>
      </w:r>
      <w:r>
        <w:instrText xml:space="preserve"> HYPERLINK "https://kns.cnki.net/kns/NaviBridge.aspx?bt=1&amp;DBCode=CJFD&amp;BaseID=WXXJ&amp;UnitCode=&amp;NaviLink=%e8%ae%a1%e7%ae%97%e6%9c%ba%e4%ba%a7%e5%93%81%e4%b8%8e%e6%b5%81%e9%80%9a" \t "https://kns.cnki.net/kns/brief/_blank" </w:instrText>
      </w:r>
      <w:r>
        <w:fldChar w:fldCharType="separate"/>
      </w:r>
      <w:r>
        <w:rPr>
          <w:rFonts w:hint="eastAsia"/>
        </w:rPr>
        <w:t>计算机产品与流通</w:t>
      </w:r>
      <w:r>
        <w:rPr>
          <w:rFonts w:hint="eastAsia"/>
        </w:rPr>
        <w:fldChar w:fldCharType="end"/>
      </w:r>
      <w:r>
        <w:rPr>
          <w:rFonts w:hint="eastAsia"/>
        </w:rPr>
        <w:t>, 2020-01-15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"https://kns.cnki.net/kns/popup/knetsearchNew.aspx?sdb=CJFQ&amp;sfield=%e4%bd%9c%e8%80%85&amp;skey=%e9%82%b9%e9%9d%92%e6%9d%be&amp;scode=43770216&amp;acode=43770216" \t "https://kns.cnki.net/kns/brief/knet" </w:instrText>
      </w:r>
      <w:r>
        <w:fldChar w:fldCharType="separate"/>
      </w:r>
      <w:r>
        <w:rPr>
          <w:rFonts w:hint="eastAsia"/>
        </w:rPr>
        <w:t>邹青松</w:t>
      </w:r>
      <w:r>
        <w:rPr>
          <w:rFonts w:hint="eastAsia"/>
        </w:rPr>
        <w:fldChar w:fldCharType="end"/>
      </w:r>
      <w:r>
        <w:rPr>
          <w:rFonts w:hint="eastAsia"/>
        </w:rPr>
        <w:t xml:space="preserve">. </w:t>
      </w:r>
      <w:r>
        <w:fldChar w:fldCharType="begin"/>
      </w:r>
      <w:r>
        <w:instrText xml:space="preserve"> HYPERLINK "https://kns.cnki.net/kns/detail/detail.aspx?QueryID=9&amp;CurRec=30&amp;recid=&amp;FileName=HELJ202006026&amp;DbName=CJFDAUTO&amp;DbCode=CJFQ&amp;yx=&amp;pr=&amp;URLID=&amp;bsm=QKK0104;" \t "https://kns.cnki.net/kns/brief/_blank" </w:instrText>
      </w:r>
      <w:r>
        <w:fldChar w:fldCharType="separate"/>
      </w:r>
      <w:r>
        <w:rPr>
          <w:rFonts w:hint="eastAsia"/>
        </w:rPr>
        <w:t>计算机软件Java编程特点及其技术运用</w:t>
      </w:r>
      <w:r>
        <w:rPr>
          <w:rFonts w:hint="eastAsia"/>
        </w:rPr>
        <w:fldChar w:fldCharType="end"/>
      </w:r>
      <w:r>
        <w:rPr>
          <w:rFonts w:hint="eastAsia"/>
        </w:rPr>
        <w:t xml:space="preserve">. </w:t>
      </w:r>
      <w:r>
        <w:fldChar w:fldCharType="begin"/>
      </w:r>
      <w:r>
        <w:instrText xml:space="preserve"> HYPERLINK "https://kns.cnki.net/kns/NaviBridge.aspx?bt=1&amp;DBCode=CJFD&amp;BaseID=HELJ&amp;UnitCode=&amp;NaviLink=%e9%bb%91%e9%be%99%e6%b1%9f%e7%a7%91%e5%ad%a6" \t "https://kns.cnki.net/kns/brief/_blank" </w:instrText>
      </w:r>
      <w:r>
        <w:fldChar w:fldCharType="separate"/>
      </w:r>
      <w:r>
        <w:rPr>
          <w:rFonts w:hint="eastAsia"/>
        </w:rPr>
        <w:t>黑龙江科学</w:t>
      </w:r>
      <w:r>
        <w:rPr>
          <w:rFonts w:hint="eastAsia"/>
        </w:rPr>
        <w:fldChar w:fldCharType="end"/>
      </w:r>
      <w:r>
        <w:rPr>
          <w:rFonts w:hint="eastAsia"/>
        </w:rPr>
        <w:t>,2020-03-23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"https://kns.cnki.net/kns/popup/knetsearchNew.aspx?sdb=CJFQ&amp;sfield=%e4%bd%9c%e8%80%85&amp;skey=%e5%ae%98%e4%ba%9a%e8%8a%ac&amp;scode=40451506&amp;acode=40451506" \t "https://kns.cnki.net/kns/brief/knet" </w:instrText>
      </w:r>
      <w:r>
        <w:fldChar w:fldCharType="separate"/>
      </w:r>
      <w:r>
        <w:rPr>
          <w:rFonts w:hint="eastAsia"/>
        </w:rPr>
        <w:t>官亚芬</w:t>
      </w:r>
      <w:r>
        <w:rPr>
          <w:rFonts w:hint="eastAsia"/>
        </w:rPr>
        <w:fldChar w:fldCharType="end"/>
      </w:r>
      <w:r>
        <w:rPr>
          <w:rFonts w:hint="eastAsia"/>
        </w:rPr>
        <w:t xml:space="preserve">. </w:t>
      </w:r>
      <w:r>
        <w:fldChar w:fldCharType="begin"/>
      </w:r>
      <w:r>
        <w:instrText xml:space="preserve"> HYPERLINK "https://kns.cnki.net/kns/detail/detail.aspx?QueryID=31&amp;CurRec=103&amp;recid=&amp;FileName=TXWL202004082&amp;DbName=CJFDAUTO&amp;DbCode=CJFQ&amp;yx=&amp;pr=&amp;URLID=&amp;bsm=QK0103;" \t "https://kns.cnki.net/kns/brief/_blank" </w:instrText>
      </w:r>
      <w:r>
        <w:fldChar w:fldCharType="separate"/>
      </w:r>
      <w:r>
        <w:rPr>
          <w:rFonts w:hint="eastAsia"/>
        </w:rPr>
        <w:t>计算机软件开发中JAVA编程语言及其实际应用</w:t>
      </w:r>
      <w:r>
        <w:rPr>
          <w:rFonts w:hint="eastAsia"/>
        </w:rPr>
        <w:fldChar w:fldCharType="end"/>
      </w:r>
      <w:r>
        <w:rPr>
          <w:rFonts w:hint="eastAsia"/>
        </w:rPr>
        <w:t xml:space="preserve">. </w:t>
      </w:r>
      <w:r>
        <w:fldChar w:fldCharType="begin"/>
      </w:r>
      <w:r>
        <w:instrText xml:space="preserve"> HYPERLINK "https://kns.cnki.net/kns/NaviBridge.aspx?bt=1&amp;DBCode=CJFD&amp;BaseID=TXWL&amp;UnitCode=&amp;NaviLink=%e4%b8%ad%e5%9b%bd%e6%96%b0%e9%80%9a%e4%bf%a1" \t "https://kns.cnki.net/kns/brief/_blank" </w:instrText>
      </w:r>
      <w:r>
        <w:fldChar w:fldCharType="separate"/>
      </w:r>
      <w:r>
        <w:rPr>
          <w:rFonts w:hint="eastAsia"/>
        </w:rPr>
        <w:t>中国新通信</w:t>
      </w:r>
      <w:r>
        <w:rPr>
          <w:rFonts w:hint="eastAsia"/>
        </w:rPr>
        <w:fldChar w:fldCharType="end"/>
      </w:r>
      <w:r>
        <w:rPr>
          <w:rFonts w:hint="eastAsia"/>
        </w:rPr>
        <w:t>, 2020-02-20.</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"https://kns.cnki.net/kns/popup/knetsearchNew.aspx?sdb=CJFQ&amp;sfield=%e4%bd%9c%e8%80%85&amp;skey=%e8%b0%a2%e6%87%bf&amp;scode=15709918&amp;acode=15709918" \t "https://kns.cnki.net/kns/brief/knet" </w:instrText>
      </w:r>
      <w:r>
        <w:fldChar w:fldCharType="separate"/>
      </w:r>
      <w:r>
        <w:rPr>
          <w:rFonts w:hint="eastAsia"/>
        </w:rPr>
        <w:t>谢懿</w:t>
      </w:r>
      <w:r>
        <w:rPr>
          <w:rFonts w:hint="eastAsia"/>
        </w:rPr>
        <w:fldChar w:fldCharType="end"/>
      </w:r>
      <w:r>
        <w:rPr>
          <w:rFonts w:hint="eastAsia"/>
        </w:rPr>
        <w:t xml:space="preserve">. </w:t>
      </w:r>
      <w:r>
        <w:fldChar w:fldCharType="begin"/>
      </w:r>
      <w:r>
        <w:instrText xml:space="preserve"> HYPERLINK "https://kns.cnki.net/kns/detail/detail.aspx?QueryID=48&amp;CurRec=211&amp;recid=&amp;FileName=NJCM202001158&amp;DbName=CJFDAUTO&amp;DbCode=CJFQ&amp;yx=&amp;pr=CJFT2020;&amp;URLID=&amp;bsm=QK0604;T05;" \t "https://kns.cnki.net/kns/brief/_blank" </w:instrText>
      </w:r>
      <w:r>
        <w:fldChar w:fldCharType="separate"/>
      </w:r>
      <w:r>
        <w:rPr>
          <w:rFonts w:hint="eastAsia"/>
        </w:rPr>
        <w:t>计算机软件JAVA编程特点及其技术分析</w:t>
      </w:r>
      <w:r>
        <w:rPr>
          <w:rFonts w:hint="eastAsia"/>
        </w:rPr>
        <w:fldChar w:fldCharType="end"/>
      </w:r>
      <w:r>
        <w:rPr>
          <w:rFonts w:hint="eastAsia"/>
        </w:rPr>
        <w:t xml:space="preserve">. </w:t>
      </w:r>
      <w:r>
        <w:fldChar w:fldCharType="begin"/>
      </w:r>
      <w:r>
        <w:instrText xml:space="preserve"> HYPERLINK "https://kns.cnki.net/kns/NaviBridge.aspx?bt=1&amp;DBCode=CJFD&amp;BaseID=NJCM&amp;UnitCode=&amp;NaviLink=%e5%86%9c%e5%ae%b6%e5%8f%82%e8%b0%8b" \t "https://kns.cnki.net/kns/brief/_blank" </w:instrText>
      </w:r>
      <w:r>
        <w:fldChar w:fldCharType="separate"/>
      </w:r>
      <w:r>
        <w:rPr>
          <w:rFonts w:hint="eastAsia"/>
        </w:rPr>
        <w:t>农家参谋</w:t>
      </w:r>
      <w:r>
        <w:rPr>
          <w:rFonts w:hint="eastAsia"/>
        </w:rPr>
        <w:fldChar w:fldCharType="end"/>
      </w:r>
      <w:r>
        <w:rPr>
          <w:rFonts w:hint="eastAsia"/>
          <w:lang w:val="en-US" w:eastAsia="zh-CN"/>
        </w:rPr>
        <w:t>.</w:t>
      </w:r>
      <w:r>
        <w:rPr>
          <w:rFonts w:hint="eastAsia"/>
        </w:rPr>
        <w:t>2020-01-05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"https://kns.cnki.net/kns/popup/knetsearchNew.aspx?sdb=CJFQ&amp;sfield=%e4%bd%9c%e8%80%85&amp;skey=%e4%bd%99%e6%b6%9b&amp;scode=44133136&amp;acode=44133136" \t "https://kns.cnki.net/kns/brief/knet" </w:instrText>
      </w:r>
      <w:r>
        <w:fldChar w:fldCharType="separate"/>
      </w:r>
      <w:r>
        <w:rPr>
          <w:rFonts w:hint="eastAsia"/>
        </w:rPr>
        <w:t>余涛</w:t>
      </w:r>
      <w:r>
        <w:rPr>
          <w:rFonts w:hint="eastAsia"/>
        </w:rPr>
        <w:fldChar w:fldCharType="end"/>
      </w:r>
      <w:r>
        <w:rPr>
          <w:rFonts w:hint="eastAsia"/>
        </w:rPr>
        <w:t xml:space="preserve">. </w:t>
      </w:r>
      <w:r>
        <w:fldChar w:fldCharType="begin"/>
      </w:r>
      <w:r>
        <w:instrText xml:space="preserve"> HYPERLINK "https://kns.cnki.net/kns/detail/detail.aspx?QueryID=48&amp;CurRec=224&amp;recid=&amp;FileName=CXJL202001070&amp;DbName=CJFDAUTO&amp;DbCode=CJFQ&amp;yx=&amp;pr=&amp;URLID=&amp;bsm=QK0202;" \t "https://kns.cnki.net/kns/brief/_blank" </w:instrText>
      </w:r>
      <w:r>
        <w:fldChar w:fldCharType="separate"/>
      </w:r>
      <w:r>
        <w:rPr>
          <w:rFonts w:hint="eastAsia"/>
        </w:rPr>
        <w:t>计算机软件开发中Java编程语言的应用研究</w:t>
      </w:r>
      <w:r>
        <w:rPr>
          <w:rFonts w:hint="eastAsia"/>
        </w:rPr>
        <w:fldChar w:fldCharType="end"/>
      </w:r>
      <w:r>
        <w:rPr>
          <w:rFonts w:hint="eastAsia"/>
        </w:rPr>
        <w:t xml:space="preserve">. </w:t>
      </w:r>
      <w:r>
        <w:fldChar w:fldCharType="begin"/>
      </w:r>
      <w:r>
        <w:instrText xml:space="preserve"> HYPERLINK "https://kns.cnki.net/kns/NaviBridge.aspx?bt=1&amp;DBCode=CJFD&amp;BaseID=CXJL&amp;UnitCode=&amp;NaviLink=%e4%bf%a1%e6%81%af%e8%ae%b0%e5%bd%95%e6%9d%90%e6%96%99" \t "https://kns.cnki.net/kns/brief/_blank" </w:instrText>
      </w:r>
      <w:r>
        <w:fldChar w:fldCharType="separate"/>
      </w:r>
      <w:r>
        <w:rPr>
          <w:rFonts w:hint="eastAsia"/>
        </w:rPr>
        <w:t>信息记录材料</w:t>
      </w:r>
      <w:r>
        <w:rPr>
          <w:rFonts w:hint="eastAsia"/>
        </w:rPr>
        <w:fldChar w:fldCharType="end"/>
      </w:r>
      <w:r>
        <w:rPr>
          <w:rFonts w:hint="eastAsia"/>
          <w:lang w:val="en-US" w:eastAsia="zh-CN"/>
        </w:rPr>
        <w:t>.</w:t>
      </w:r>
      <w:r>
        <w:rPr>
          <w:rFonts w:hint="eastAsia"/>
        </w:rPr>
        <w:t>2020-01-01</w:t>
      </w:r>
      <w:r>
        <w:rPr>
          <w:rFonts w:ascii="宋体" w:hAnsi="宋体" w:cs="宋体"/>
        </w:rPr>
        <w:t xml:space="preserve"> </w:t>
      </w:r>
      <w:r>
        <w:rPr>
          <w:rFonts w:hint="eastAsia"/>
        </w:rPr>
        <w:t>.</w:t>
      </w:r>
    </w:p>
    <w:p>
      <w:pPr>
        <w:widowControl w:val="0"/>
        <w:numPr>
          <w:ilvl w:val="0"/>
          <w:numId w:val="3"/>
        </w:numPr>
        <w:autoSpaceDE w:val="0"/>
        <w:autoSpaceDN w:val="0"/>
        <w:adjustRightInd w:val="0"/>
        <w:ind w:hanging="510"/>
        <w:jc w:val="both"/>
      </w:pPr>
      <w:r>
        <w:rPr>
          <w:rFonts w:hint="eastAsia"/>
        </w:rPr>
        <w:t>单东林, 张晓菲, 魏然.</w:t>
      </w:r>
      <w:r>
        <w:t xml:space="preserve"> </w:t>
      </w:r>
      <w:r>
        <w:rPr>
          <w:rFonts w:hint="eastAsia"/>
        </w:rPr>
        <w:t>锋利的</w:t>
      </w:r>
      <w:r>
        <w:t>jQuery</w:t>
      </w:r>
      <w:r>
        <w:rPr>
          <w:rFonts w:hint="eastAsia"/>
        </w:rPr>
        <w:t xml:space="preserve"> [M].</w:t>
      </w:r>
      <w:r>
        <w:t xml:space="preserve"> </w:t>
      </w:r>
      <w:r>
        <w:rPr>
          <w:rFonts w:hint="eastAsia"/>
        </w:rPr>
        <w:t>北京:人民邮电出版社, 2012.</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"https://kns.cnki.net/kns/popup/knetsearchNew.aspx?sdb=CJFD&amp;sfield=%e4%bd%9c%e8%80%85&amp;skey=%e5%88%98%e7%84%b1&amp;scode=32447766&amp;acode=32447766" \t "https://kns.cnki.net/kns/brief/knet" </w:instrText>
      </w:r>
      <w:r>
        <w:fldChar w:fldCharType="separate"/>
      </w:r>
      <w:r>
        <w:rPr>
          <w:rFonts w:hint="eastAsia"/>
        </w:rPr>
        <w:t>刘焱</w:t>
      </w:r>
      <w:r>
        <w:rPr>
          <w:rFonts w:hint="eastAsia"/>
        </w:rPr>
        <w:fldChar w:fldCharType="end"/>
      </w:r>
      <w:r>
        <w:rPr>
          <w:rFonts w:hint="eastAsia"/>
        </w:rPr>
        <w:t xml:space="preserve">. </w:t>
      </w:r>
      <w:r>
        <w:fldChar w:fldCharType="begin"/>
      </w:r>
      <w:r>
        <w:instrText xml:space="preserve"> HYPERLINK "https://kns.cnki.net/kns/detail/detail.aspx?QueryID=68&amp;CurRec=42&amp;recid=&amp;FileName=XXXT201901064&amp;DbName=CJFDLAST2019&amp;DbCode=CJFD&amp;yx=&amp;pr=&amp;bsm=QK0203;" \t "https://kns.cnki.net/kns/brief/_blank" </w:instrText>
      </w:r>
      <w:r>
        <w:fldChar w:fldCharType="separate"/>
      </w:r>
      <w:r>
        <w:rPr>
          <w:rFonts w:hint="eastAsia"/>
        </w:rPr>
        <w:t>jQuery在平台中的应用开发研究</w:t>
      </w:r>
      <w:r>
        <w:rPr>
          <w:rFonts w:hint="eastAsia"/>
        </w:rPr>
        <w:fldChar w:fldCharType="end"/>
      </w:r>
      <w:r>
        <w:rPr>
          <w:rFonts w:hint="eastAsia"/>
        </w:rPr>
        <w:t xml:space="preserve">]. </w:t>
      </w:r>
      <w:r>
        <w:fldChar w:fldCharType="begin"/>
      </w:r>
      <w:r>
        <w:instrText xml:space="preserve"> HYPERLINK "https://kns.cnki.net/kns/NaviBridge.aspx?bt=1&amp;DBCode=CJFD&amp;BaseID=XXXT&amp;UnitCode=&amp;NaviLink=%e4%bf%a1%e6%81%af%e7%b3%bb%e7%bb%9f%e5%b7%a5%e7%a8%8b" \t "https://kns.cnki.net/kns/brief/_blank" </w:instrText>
      </w:r>
      <w:r>
        <w:fldChar w:fldCharType="separate"/>
      </w:r>
      <w:r>
        <w:rPr>
          <w:rFonts w:hint="eastAsia"/>
        </w:rPr>
        <w:t>信息系统工程</w:t>
      </w:r>
      <w:r>
        <w:rPr>
          <w:rFonts w:hint="eastAsia"/>
        </w:rPr>
        <w:fldChar w:fldCharType="end"/>
      </w:r>
      <w:r>
        <w:rPr>
          <w:rFonts w:hint="eastAsia"/>
          <w:lang w:val="en-US" w:eastAsia="zh-CN"/>
        </w:rPr>
        <w:t>.</w:t>
      </w:r>
      <w:r>
        <w:rPr>
          <w:rFonts w:hint="eastAsia"/>
        </w:rPr>
        <w:t xml:space="preserve"> 2019-01-20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"https://kns.cnki.net/kns/popup/knetsearchNew.aspx?sdb=CJFQ&amp;sfield=%e4%bd%9c%e8%80%85&amp;skey=%e5%88%98%e5%bf%97%e6%b4%8b&amp;scode=43928081&amp;acode=43928081" \t "https://kns.cnki.net/kns/brief/knet" </w:instrText>
      </w:r>
      <w:r>
        <w:fldChar w:fldCharType="separate"/>
      </w:r>
      <w:r>
        <w:rPr>
          <w:rFonts w:hint="eastAsia"/>
        </w:rPr>
        <w:t>刘志洋</w:t>
      </w:r>
      <w:r>
        <w:rPr>
          <w:rFonts w:hint="eastAsia"/>
        </w:rPr>
        <w:fldChar w:fldCharType="end"/>
      </w:r>
      <w:r>
        <w:rPr>
          <w:rFonts w:hint="eastAsia"/>
        </w:rPr>
        <w:t xml:space="preserve">. </w:t>
      </w:r>
      <w:r>
        <w:fldChar w:fldCharType="begin"/>
      </w:r>
      <w:r>
        <w:instrText xml:space="preserve"> HYPERLINK "https://kns.cnki.net/kns/detail/detail.aspx?QueryID=73&amp;CurRec=1&amp;recid=&amp;FileName=GXFZ202002079&amp;DbName=CJFDLAST2020&amp;DbCode=CJFQ&amp;yx=&amp;pr=&amp;URLID=&amp;bsm=QK0203;" \t "https://kns.cnki.net/kns/brief/_blank" </w:instrText>
      </w:r>
      <w:r>
        <w:fldChar w:fldCharType="separate"/>
      </w:r>
      <w:r>
        <w:rPr>
          <w:rFonts w:hint="eastAsia"/>
        </w:rPr>
        <w:t>ajax技术在web程序开发中的运用探讨</w:t>
      </w:r>
      <w:r>
        <w:rPr>
          <w:rFonts w:hint="eastAsia"/>
        </w:rPr>
        <w:fldChar w:fldCharType="end"/>
      </w:r>
      <w:r>
        <w:rPr>
          <w:rFonts w:hint="eastAsia"/>
        </w:rPr>
        <w:t xml:space="preserve">. </w:t>
      </w:r>
      <w:r>
        <w:fldChar w:fldCharType="begin"/>
      </w:r>
      <w:r>
        <w:instrText xml:space="preserve"> HYPERLINK "https://kns.cnki.net/kns/NaviBridge.aspx?bt=1&amp;DBCode=CJFD&amp;BaseID=GXFZ&amp;UnitCode=&amp;NaviLink=%e8%bd%bb%e7%ba%ba%e5%b7%a5%e4%b8%9a%e4%b8%8e%e6%8a%80%e6%9c%af" \t "https://kns.cnki.net/kns/brief/_blank" </w:instrText>
      </w:r>
      <w:r>
        <w:fldChar w:fldCharType="separate"/>
      </w:r>
      <w:r>
        <w:rPr>
          <w:rFonts w:hint="eastAsia"/>
        </w:rPr>
        <w:t>轻纺工业与技术</w:t>
      </w:r>
      <w:r>
        <w:rPr>
          <w:rFonts w:hint="eastAsia"/>
        </w:rPr>
        <w:fldChar w:fldCharType="end"/>
      </w:r>
      <w:r>
        <w:rPr>
          <w:rFonts w:hint="eastAsia"/>
          <w:lang w:val="en-US" w:eastAsia="zh-CN"/>
        </w:rPr>
        <w:t>.</w:t>
      </w:r>
      <w:r>
        <w:rPr>
          <w:rFonts w:hint="eastAsia"/>
        </w:rPr>
        <w:t>2020-02-25.</w:t>
      </w:r>
    </w:p>
    <w:p>
      <w:pPr>
        <w:widowControl w:val="0"/>
        <w:numPr>
          <w:ilvl w:val="0"/>
          <w:numId w:val="3"/>
        </w:numPr>
        <w:autoSpaceDE w:val="0"/>
        <w:autoSpaceDN w:val="0"/>
        <w:adjustRightInd w:val="0"/>
        <w:ind w:hanging="510"/>
        <w:jc w:val="both"/>
      </w:pPr>
      <w:r>
        <w:rPr>
          <w:rFonts w:hint="eastAsia"/>
        </w:rPr>
        <w:t>徐雯, 高建华.</w:t>
      </w:r>
      <w:r>
        <w:t xml:space="preserve"> </w:t>
      </w:r>
      <w:r>
        <w:rPr>
          <w:rFonts w:hint="eastAsia"/>
        </w:rPr>
        <w:t>基于Spring MVC及Mybatis的Web应用框架研究</w:t>
      </w:r>
      <w:r>
        <w:t>[</w:t>
      </w:r>
      <w:r>
        <w:rPr>
          <w:rFonts w:hint="eastAsia"/>
        </w:rPr>
        <w:t>J</w:t>
      </w:r>
      <w:r>
        <w:t xml:space="preserve">]. </w:t>
      </w:r>
      <w:r>
        <w:rPr>
          <w:rFonts w:hint="eastAsia"/>
        </w:rPr>
        <w:t>微型电脑应用, 2012, 28</w:t>
      </w:r>
      <w:r>
        <w:t>(7):1-4</w:t>
      </w:r>
      <w:r>
        <w:rPr>
          <w:rFonts w:hint="eastAsia"/>
        </w:rPr>
        <w:t>.</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"https://kns.cnki.net/kns/popup/knetsearchNew.aspx?sdb=CJFQ&amp;sfield=%e4%bd%9c%e8%80%85&amp;skey=%e6%9e%97%e8%90%8d&amp;scode=15006022&amp;acode=15006022" \t "https://kns.cnki.net/kns/brief/knet" </w:instrText>
      </w:r>
      <w:r>
        <w:fldChar w:fldCharType="separate"/>
      </w:r>
      <w:r>
        <w:rPr>
          <w:rFonts w:hint="eastAsia"/>
        </w:rPr>
        <w:t>林萍</w:t>
      </w:r>
      <w:r>
        <w:rPr>
          <w:rFonts w:hint="eastAsia"/>
        </w:rPr>
        <w:fldChar w:fldCharType="end"/>
      </w:r>
      <w:r>
        <w:rPr>
          <w:rFonts w:hint="eastAsia"/>
        </w:rPr>
        <w:t xml:space="preserve">, </w:t>
      </w:r>
      <w:r>
        <w:fldChar w:fldCharType="begin"/>
      </w:r>
      <w:r>
        <w:instrText xml:space="preserve"> HYPERLINK "https://kns.cnki.net/kns/popup/knetsearchNew.aspx?sdb=CJFQ&amp;sfield=%e4%bd%9c%e8%80%85&amp;skey=%e6%9c%b1%e5%a9%b5&amp;scode=11489954&amp;acode=11489954" \t "https://kns.cnki.net/kns/brief/knet" </w:instrText>
      </w:r>
      <w:r>
        <w:fldChar w:fldCharType="separate"/>
      </w:r>
      <w:r>
        <w:rPr>
          <w:rFonts w:hint="eastAsia"/>
        </w:rPr>
        <w:t>朱婵</w:t>
      </w:r>
      <w:r>
        <w:rPr>
          <w:rFonts w:hint="eastAsia"/>
        </w:rPr>
        <w:fldChar w:fldCharType="end"/>
      </w:r>
      <w:r>
        <w:rPr>
          <w:rFonts w:hint="eastAsia"/>
        </w:rPr>
        <w:t>.</w:t>
      </w:r>
      <w:r>
        <w:fldChar w:fldCharType="begin"/>
      </w:r>
      <w:r>
        <w:instrText xml:space="preserve"> HYPERLINK "https://kns.cnki.net/kns/detail/detail.aspx?QueryID=73&amp;CurRec=51&amp;recid=&amp;FileName=XTYY201708031&amp;DbName=CJFDLAST2017&amp;DbCode=CJFQ&amp;yx=&amp;pr=&amp;URLID=&amp;bsm=QK0203;" \t "https://kns.cnki.net/kns/brief/_blank" </w:instrText>
      </w:r>
      <w:r>
        <w:fldChar w:fldCharType="separate"/>
      </w:r>
      <w:r>
        <w:rPr>
          <w:rFonts w:hint="eastAsia"/>
        </w:rPr>
        <w:t>基于Ajax技术和JAVAEE的分页查询优化</w:t>
      </w:r>
      <w:r>
        <w:rPr>
          <w:rFonts w:hint="eastAsia"/>
        </w:rPr>
        <w:fldChar w:fldCharType="end"/>
      </w:r>
      <w:r>
        <w:rPr>
          <w:rFonts w:hint="eastAsia"/>
        </w:rPr>
        <w:t xml:space="preserve">. </w:t>
      </w:r>
      <w:r>
        <w:fldChar w:fldCharType="begin"/>
      </w:r>
      <w:r>
        <w:instrText xml:space="preserve"> HYPERLINK "https://kns.cnki.net/kns/NaviBridge.aspx?bt=1&amp;DBCode=CJFD&amp;BaseID=XTYY&amp;UnitCode=&amp;NaviLink=%e8%ae%a1%e7%ae%97%e6%9c%ba%e7%b3%bb%e7%bb%9f%e5%ba%94%e7%94%a8" \t "https://kns.cnki.net/kns/brief/_blank" </w:instrText>
      </w:r>
      <w:r>
        <w:fldChar w:fldCharType="separate"/>
      </w:r>
      <w:r>
        <w:rPr>
          <w:rFonts w:hint="eastAsia"/>
        </w:rPr>
        <w:t>计算机系统应用</w:t>
      </w:r>
      <w:r>
        <w:rPr>
          <w:rFonts w:hint="eastAsia"/>
        </w:rPr>
        <w:fldChar w:fldCharType="end"/>
      </w:r>
      <w:r>
        <w:rPr>
          <w:rFonts w:hint="eastAsia"/>
        </w:rPr>
        <w:t>, 2017-08-15.</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"https://kns.cnki.net/kns/popup/knetsearchNew.aspx?sdb=CJFQ&amp;sfield=%e4%bd%9c%e8%80%85&amp;skey=%e6%b8%a9%e7%ab%8b%e8%be%89&amp;scode=36379631&amp;acode=36379631" \t "https://kns.cnki.net/kns/brief/knet" </w:instrText>
      </w:r>
      <w:r>
        <w:fldChar w:fldCharType="separate"/>
      </w:r>
      <w:r>
        <w:rPr>
          <w:rFonts w:hint="eastAsia"/>
        </w:rPr>
        <w:t>温立辉</w:t>
      </w:r>
      <w:r>
        <w:rPr>
          <w:rFonts w:hint="eastAsia"/>
        </w:rPr>
        <w:fldChar w:fldCharType="end"/>
      </w:r>
      <w:r>
        <w:rPr>
          <w:rFonts w:hint="eastAsia"/>
        </w:rPr>
        <w:t>.</w:t>
      </w:r>
      <w:r>
        <w:fldChar w:fldCharType="begin"/>
      </w:r>
      <w:r>
        <w:instrText xml:space="preserve"> HYPERLINK "https://kns.cnki.net/kns/detail/detail.aspx?QueryID=73&amp;CurRec=65&amp;recid=&amp;FileName=SDGJ201704189&amp;DbName=CJFDLAST2017&amp;DbCode=CJFQ&amp;yx=&amp;pr=&amp;URLID=&amp;bsm=QK0204;" \t "https://kns.cnki.net/kns/brief/_blank" </w:instrText>
      </w:r>
      <w:r>
        <w:fldChar w:fldCharType="separate"/>
      </w:r>
      <w:r>
        <w:rPr>
          <w:rFonts w:hint="eastAsia"/>
        </w:rPr>
        <w:t>AJAX异步交互技术浅析</w:t>
      </w:r>
      <w:r>
        <w:rPr>
          <w:rFonts w:hint="eastAsia"/>
        </w:rPr>
        <w:fldChar w:fldCharType="end"/>
      </w:r>
      <w:r>
        <w:rPr>
          <w:rFonts w:hint="eastAsia"/>
        </w:rPr>
        <w:t xml:space="preserve">. </w:t>
      </w:r>
      <w:r>
        <w:fldChar w:fldCharType="begin"/>
      </w:r>
      <w:r>
        <w:instrText xml:space="preserve"> HYPERLINK "https://kns.cnki.net/kns/NaviBridge.aspx?bt=1&amp;DBCode=CJFD&amp;BaseID=SDGJ&amp;UnitCode=&amp;NaviLink=%e5%b1%b1%e4%b8%9c%e5%b7%a5%e4%b8%9a%e6%8a%80%e6%9c%af" \t "https://kns.cnki.net/kns/brief/_blank" </w:instrText>
      </w:r>
      <w:r>
        <w:fldChar w:fldCharType="separate"/>
      </w:r>
      <w:r>
        <w:rPr>
          <w:rFonts w:hint="eastAsia"/>
        </w:rPr>
        <w:t>山东工业技术</w:t>
      </w:r>
      <w:r>
        <w:rPr>
          <w:rFonts w:hint="eastAsia"/>
        </w:rPr>
        <w:fldChar w:fldCharType="end"/>
      </w:r>
      <w:r>
        <w:rPr>
          <w:rFonts w:hint="eastAsia"/>
        </w:rPr>
        <w:t>,2017-02-15 .</w:t>
      </w:r>
    </w:p>
    <w:p>
      <w:pPr>
        <w:widowControl w:val="0"/>
        <w:numPr>
          <w:ilvl w:val="0"/>
          <w:numId w:val="3"/>
        </w:numPr>
        <w:autoSpaceDE w:val="0"/>
        <w:autoSpaceDN w:val="0"/>
        <w:adjustRightInd w:val="0"/>
        <w:ind w:hanging="510"/>
        <w:jc w:val="both"/>
      </w:pPr>
      <w:r>
        <w:rPr>
          <w:rFonts w:hint="eastAsia"/>
        </w:rPr>
        <w:t>许家珆</w:t>
      </w:r>
      <w:r>
        <w:t xml:space="preserve">, </w:t>
      </w:r>
      <w:r>
        <w:rPr>
          <w:rFonts w:hint="eastAsia"/>
        </w:rPr>
        <w:t>白忠建</w:t>
      </w:r>
      <w:r>
        <w:t xml:space="preserve">, </w:t>
      </w:r>
      <w:r>
        <w:rPr>
          <w:rFonts w:hint="eastAsia"/>
        </w:rPr>
        <w:t>吴磊.</w:t>
      </w:r>
      <w:r>
        <w:t xml:space="preserve"> </w:t>
      </w:r>
      <w:r>
        <w:rPr>
          <w:rFonts w:hint="eastAsia"/>
        </w:rPr>
        <w:t>软件工程:理论与实践(第2版)[M].</w:t>
      </w:r>
      <w:r>
        <w:t xml:space="preserve"> </w:t>
      </w:r>
      <w:r>
        <w:rPr>
          <w:rFonts w:hint="eastAsia"/>
        </w:rPr>
        <w:t>北京:高等教育出版社</w:t>
      </w:r>
      <w:r>
        <w:rPr>
          <w:rFonts w:hint="eastAsia"/>
          <w:lang w:val="en-US" w:eastAsia="zh-CN"/>
        </w:rPr>
        <w:t>.</w:t>
      </w:r>
      <w:r>
        <w:rPr>
          <w:rFonts w:hint="eastAsia"/>
        </w:rPr>
        <w:t>2009.</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"https://kns.cnki.net/kns/popup/knetsearchNew.aspx?sdb=CJFQ&amp;sfield=%e4%bd%9c%e8%80%85&amp;skey=%e9%82%b1%e5%90%89%e9%9b%a8&amp;scode=40048474&amp;acode=40048474" \t "https://kns.cnki.net/kns/brief/knet" </w:instrText>
      </w:r>
      <w:r>
        <w:fldChar w:fldCharType="separate"/>
      </w:r>
      <w:r>
        <w:rPr>
          <w:rFonts w:hint="eastAsia"/>
        </w:rPr>
        <w:t>邱吉雨</w:t>
      </w:r>
      <w:r>
        <w:rPr>
          <w:rFonts w:hint="eastAsia"/>
        </w:rPr>
        <w:fldChar w:fldCharType="end"/>
      </w:r>
      <w:r>
        <w:rPr>
          <w:rFonts w:hint="eastAsia"/>
        </w:rPr>
        <w:t xml:space="preserve">. </w:t>
      </w:r>
      <w:r>
        <w:fldChar w:fldCharType="begin"/>
      </w:r>
      <w:r>
        <w:instrText xml:space="preserve"> HYPERLINK "https://kns.cnki.net/kns/detail/detail.aspx?QueryID=90&amp;CurRec=6&amp;recid=&amp;FileName=DYXU201807026&amp;DbName=CJFDLAST2018&amp;DbCode=CJFQ&amp;yx=&amp;pr=&amp;URLID=&amp;bsm=QKK0203;" \t "https://kns.cnki.net/kns/brief/_blank" </w:instrText>
      </w:r>
      <w:r>
        <w:fldChar w:fldCharType="separate"/>
      </w:r>
      <w:r>
        <w:rPr>
          <w:rFonts w:hint="eastAsia"/>
        </w:rPr>
        <w:t>基于Java开发Web项目的核心技术</w:t>
      </w:r>
      <w:r>
        <w:rPr>
          <w:rFonts w:hint="eastAsia"/>
        </w:rPr>
        <w:fldChar w:fldCharType="end"/>
      </w:r>
      <w:r>
        <w:rPr>
          <w:rFonts w:hint="eastAsia"/>
        </w:rPr>
        <w:t xml:space="preserve">. </w:t>
      </w:r>
      <w:r>
        <w:fldChar w:fldCharType="begin"/>
      </w:r>
      <w:r>
        <w:instrText xml:space="preserve"> HYPERLINK "https://kns.cnki.net/kns/NaviBridge.aspx?bt=1&amp;DBCode=CJFD&amp;BaseID=DYXU&amp;UnitCode=&amp;NaviLink=%e7%94%b5%e5%ad%90%e5%85%83%e5%99%a8%e4%bb%b6%e4%b8%8e%e4%bf%a1%e6%81%af%e6%8a%80%e6%9c%af" \t "https://kns.cnki.net/kns/brief/_blank" </w:instrText>
      </w:r>
      <w:r>
        <w:fldChar w:fldCharType="separate"/>
      </w:r>
      <w:r>
        <w:rPr>
          <w:rFonts w:hint="eastAsia"/>
        </w:rPr>
        <w:t>电子元器件与信息技术</w:t>
      </w:r>
      <w:r>
        <w:rPr>
          <w:rFonts w:hint="eastAsia"/>
        </w:rPr>
        <w:fldChar w:fldCharType="end"/>
      </w:r>
      <w:r>
        <w:rPr>
          <w:rFonts w:hint="eastAsia"/>
        </w:rPr>
        <w:t>, 2018-07-20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"https://kns.cnki.net/kns/popup/knetsearchNew.aspx?sdb=CJFQ&amp;sfield=%e4%bd%9c%e8%80%85&amp;skey=%e6%9d%8e%e9%b9%8f%e5%8d%9a&amp;scode=35388771&amp;acode=35388771" \t "https://kns.cnki.net/kns/brief/knet" </w:instrText>
      </w:r>
      <w:r>
        <w:fldChar w:fldCharType="separate"/>
      </w:r>
      <w:r>
        <w:rPr>
          <w:rFonts w:hint="eastAsia"/>
        </w:rPr>
        <w:t>李鹏博</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"https://kns.cnki.net/kns/popup/knetsearchNew.aspx?sdb=CJFQ&amp;sfield=%e4%bd%9c%e8%80%85&amp;skey=%e4%ba%8e%e7%ab%8b%e5%a9%b7&amp;scode=34210028&amp;acode=34210028" \t "https://kns.cnki.net/kns/brief/knet" </w:instrText>
      </w:r>
      <w:r>
        <w:fldChar w:fldCharType="separate"/>
      </w:r>
      <w:r>
        <w:rPr>
          <w:rFonts w:hint="eastAsia"/>
        </w:rPr>
        <w:t>于立婷</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"https://kns.cnki.net/kns/popup/knetsearchNew.aspx?sdb=CJFQ&amp;sfield=%e4%bd%9c%e8%80%85&amp;skey=%e7%8e%8b%e5%a4%a9%e7%90%aa&amp;scode=35388772&amp;acode=35388772" \t "https://kns.cnki.net/kns/brief/knet" </w:instrText>
      </w:r>
      <w:r>
        <w:fldChar w:fldCharType="separate"/>
      </w:r>
      <w:r>
        <w:rPr>
          <w:rFonts w:hint="eastAsia"/>
        </w:rPr>
        <w:t>王天琪</w:t>
      </w:r>
      <w:r>
        <w:rPr>
          <w:rFonts w:hint="eastAsia"/>
        </w:rPr>
        <w:fldChar w:fldCharType="end"/>
      </w:r>
      <w:r>
        <w:rPr>
          <w:rFonts w:hint="eastAsia"/>
        </w:rPr>
        <w:t xml:space="preserve">. </w:t>
      </w:r>
      <w:r>
        <w:fldChar w:fldCharType="begin"/>
      </w:r>
      <w:r>
        <w:instrText xml:space="preserve"> HYPERLINK "https://kns.cnki.net/kns/detail/detail.aspx?QueryID=90&amp;CurRec=21&amp;recid=&amp;FileName=TXSJ201614208&amp;DbName=CJFDLAST2016&amp;DbCode=CJFQ&amp;yx=&amp;pr=&amp;URLID=&amp;bsm=QK0203;QS0103;" \t "https://kns.cnki.net/kns/brief/_blank" </w:instrText>
      </w:r>
      <w:r>
        <w:fldChar w:fldCharType="separate"/>
      </w:r>
      <w:r>
        <w:rPr>
          <w:rFonts w:hint="eastAsia"/>
        </w:rPr>
        <w:t>Java web软件框架技术探析</w:t>
      </w:r>
      <w:r>
        <w:rPr>
          <w:rFonts w:hint="eastAsia"/>
        </w:rPr>
        <w:fldChar w:fldCharType="end"/>
      </w:r>
      <w:r>
        <w:rPr>
          <w:rFonts w:hint="eastAsia"/>
        </w:rPr>
        <w:t xml:space="preserve">. </w:t>
      </w:r>
      <w:r>
        <w:fldChar w:fldCharType="begin"/>
      </w:r>
      <w:r>
        <w:instrText xml:space="preserve"> HYPERLINK "https://kns.cnki.net/kns/NaviBridge.aspx?bt=1&amp;DBCode=CJFD&amp;BaseID=TXSJ&amp;UnitCode=&amp;NaviLink=%e9%80%9a%e8%ae%af%e4%b8%96%e7%95%8c" \t "https://kns.cnki.net/kns/brief/_blank" </w:instrText>
      </w:r>
      <w:r>
        <w:fldChar w:fldCharType="separate"/>
      </w:r>
      <w:r>
        <w:rPr>
          <w:rFonts w:hint="eastAsia"/>
        </w:rPr>
        <w:t>通讯世界</w:t>
      </w:r>
      <w:r>
        <w:rPr>
          <w:rFonts w:hint="eastAsia"/>
        </w:rPr>
        <w:fldChar w:fldCharType="end"/>
      </w:r>
      <w:r>
        <w:rPr>
          <w:rFonts w:hint="eastAsia"/>
        </w:rPr>
        <w:t>, 2016-07-25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"https://kns.cnki.net/kns/popup/knetsearchNew.aspx?sdb=CJFQ&amp;sfield=%e4%bd%9c%e8%80%85&amp;skey=%e8%8c%83%e6%88%90%e8%87%a3&amp;scode=30306160&amp;acode=30306160" \t "https://kns.cnki.net/kns/brief/knet" </w:instrText>
      </w:r>
      <w:r>
        <w:fldChar w:fldCharType="separate"/>
      </w:r>
      <w:r>
        <w:rPr>
          <w:rFonts w:hint="eastAsia"/>
        </w:rPr>
        <w:t>范成臣</w:t>
      </w:r>
      <w:r>
        <w:rPr>
          <w:rFonts w:hint="eastAsia"/>
        </w:rPr>
        <w:fldChar w:fldCharType="end"/>
      </w:r>
      <w:r>
        <w:rPr>
          <w:rFonts w:hint="eastAsia"/>
          <w:lang w:val="en-US" w:eastAsia="zh-CN"/>
        </w:rPr>
        <w:t>.</w:t>
      </w:r>
      <w:r>
        <w:fldChar w:fldCharType="begin"/>
      </w:r>
      <w:r>
        <w:instrText xml:space="preserve"> HYPERLINK "https://kns.cnki.net/kns/detail/detail.aspx?QueryID=90&amp;CurRec=70&amp;recid=&amp;FileName=SZJT201309090&amp;DbName=CJFDHIS2&amp;DbCode=CJFQ&amp;yx=&amp;pr=&amp;URLID=&amp;bsm=QK0203;" \t "https://kns.cnki.net/kns/brief/_blank" </w:instrText>
      </w:r>
      <w:r>
        <w:fldChar w:fldCharType="separate"/>
      </w:r>
      <w:r>
        <w:rPr>
          <w:rFonts w:hint="eastAsia"/>
        </w:rPr>
        <w:t>浅析在JAVA WEB应用程序中使用Servlet技术</w:t>
      </w:r>
      <w:r>
        <w:rPr>
          <w:rFonts w:hint="eastAsia"/>
        </w:rPr>
        <w:fldChar w:fldCharType="end"/>
      </w:r>
      <w:r>
        <w:rPr>
          <w:rFonts w:hint="eastAsia"/>
        </w:rPr>
        <w:t xml:space="preserve">. </w:t>
      </w:r>
      <w:r>
        <w:fldChar w:fldCharType="begin"/>
      </w:r>
      <w:r>
        <w:instrText xml:space="preserve"> HYPERLINK "https://kns.cnki.net/kns/NaviBridge.aspx?bt=1&amp;DBCode=CJFD&amp;BaseID=SZJT&amp;UnitCode=&amp;NaviLink=%e6%95%b0%e5%ad%97%e6%8a%80%e6%9c%af%e4%b8%8e%e5%ba%94%e7%94%a8" \t "https://kns.cnki.net/kns/brief/_blank" </w:instrText>
      </w:r>
      <w:r>
        <w:fldChar w:fldCharType="separate"/>
      </w:r>
      <w:r>
        <w:rPr>
          <w:rFonts w:hint="eastAsia"/>
        </w:rPr>
        <w:t>数字技术与应用</w:t>
      </w:r>
      <w:r>
        <w:rPr>
          <w:rFonts w:hint="eastAsia"/>
        </w:rPr>
        <w:fldChar w:fldCharType="end"/>
      </w:r>
      <w:r>
        <w:rPr>
          <w:rFonts w:hint="eastAsia"/>
          <w:lang w:val="en-US" w:eastAsia="zh-CN"/>
        </w:rPr>
        <w:t>.</w:t>
      </w:r>
      <w:r>
        <w:rPr>
          <w:rFonts w:hint="eastAsia"/>
        </w:rPr>
        <w:t>2013-09-15 .</w:t>
      </w:r>
    </w:p>
    <w:p>
      <w:pPr>
        <w:widowControl w:val="0"/>
        <w:numPr>
          <w:ilvl w:val="0"/>
          <w:numId w:val="3"/>
        </w:numPr>
        <w:autoSpaceDE w:val="0"/>
        <w:autoSpaceDN w:val="0"/>
        <w:adjustRightInd w:val="0"/>
        <w:ind w:hanging="510"/>
        <w:jc w:val="both"/>
      </w:pPr>
      <w:r>
        <w:rPr>
          <w:rFonts w:hint="eastAsia"/>
          <w:lang w:val="en-US" w:eastAsia="zh-CN"/>
        </w:rPr>
        <w:t>于亚芳,郭磊.JavaEE框架技术课程建设研究[J].电脑知识与技术.2018-10-19.</w:t>
      </w:r>
    </w:p>
    <w:p>
      <w:pPr>
        <w:pStyle w:val="40"/>
      </w:pPr>
      <w:bookmarkStart w:id="64" w:name="_Toc451683049"/>
      <w:r>
        <w:rPr>
          <w:rFonts w:hint="eastAsia"/>
        </w:rPr>
        <w:br w:type="page"/>
      </w:r>
      <w:bookmarkStart w:id="65" w:name="_Toc1265"/>
      <w:r>
        <w:rPr>
          <w:rFonts w:hint="eastAsia"/>
        </w:rPr>
        <w:t>致　谢</w:t>
      </w:r>
      <w:bookmarkEnd w:id="64"/>
      <w:bookmarkEnd w:id="65"/>
    </w:p>
    <w:p/>
    <w:p>
      <w:pPr>
        <w:autoSpaceDE w:val="0"/>
        <w:autoSpaceDN w:val="0"/>
        <w:adjustRightInd w:val="0"/>
        <w:ind w:firstLine="514" w:firstLineChars="200"/>
        <w:jc w:val="both"/>
        <w:rPr>
          <w:rFonts w:hint="eastAsia" w:ascii="宋体" w:hAnsi="宋体" w:cs="PingFang SC"/>
          <w:color w:val="000000"/>
        </w:rPr>
      </w:pP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伴随着六月份的到来，四年的大学生活将要画上一个圆满的句号。在这段时光里，我们欢笑过、挥泪过、奋斗过、拼搏过，大学的时光是充实而有丰富的，我们既有满满当当的课程，又有轻松愉快的课下生活。和蔼可亲的老师们、奋发向上的同学们、会帮互助的室友们，这些都是我们人生中积累的财富。</w:t>
      </w:r>
    </w:p>
    <w:p>
      <w:pPr>
        <w:ind w:firstLine="514" w:firstLineChars="200"/>
        <w:jc w:val="both"/>
        <w:rPr>
          <w:rFonts w:ascii="宋体" w:hAnsi="宋体" w:cs="PingFang SC"/>
          <w:color w:val="000000"/>
        </w:rPr>
      </w:pPr>
      <w:r>
        <w:rPr>
          <w:rFonts w:hint="eastAsia" w:ascii="宋体" w:hAnsi="宋体" w:cs="PingFang SC"/>
          <w:color w:val="000000"/>
          <w:lang w:val="en-US" w:eastAsia="zh-CN"/>
        </w:rPr>
        <w:t>首先，感谢我的父母对于我在经济上的支持。其次，感谢我的老师、同学、室友们对于我在学习、生活上的帮助与鼓励。再次，感谢软件学院对于我在学习环境、师资力量上的提供，如果没没有学院设备的提供，我们无法享受到这么舒服安逸的学习生活，没有老师的智慧，我们不可能学到重组的知识去面对以后的职业生涯。最后，感谢河南科技大学提供给我读大学的机会。</w:t>
      </w:r>
      <w:r>
        <w:rPr>
          <w:rFonts w:hint="eastAsia" w:ascii="宋体" w:hAnsi="宋体" w:cs="PingFang SC"/>
          <w:color w:val="000000"/>
        </w:rPr>
        <w:t>正因为有了他们我们才能走向人生的下一个阶段。</w:t>
      </w:r>
    </w:p>
    <w:p>
      <w:pPr>
        <w:ind w:firstLine="514" w:firstLineChars="200"/>
        <w:jc w:val="both"/>
        <w:rPr>
          <w:rFonts w:ascii="宋体" w:hAnsi="宋体" w:cs="PingFang SC"/>
          <w:color w:val="000000"/>
        </w:rPr>
        <w:sectPr>
          <w:footerReference r:id="rId7" w:type="default"/>
          <w:headerReference r:id="rId6" w:type="even"/>
          <w:footerReference r:id="rId8" w:type="even"/>
          <w:pgSz w:w="11909" w:h="16834"/>
          <w:pgMar w:top="1440" w:right="1418" w:bottom="1440" w:left="1418" w:header="1191" w:footer="1418" w:gutter="567"/>
          <w:cols w:space="720" w:num="1"/>
          <w:docGrid w:type="linesAndChars" w:linePitch="450" w:charSpace="3636"/>
        </w:sectPr>
      </w:pPr>
    </w:p>
    <w:p>
      <w:pPr>
        <w:ind w:firstLine="514" w:firstLineChars="200"/>
        <w:jc w:val="both"/>
        <w:rPr>
          <w:rFonts w:hint="default" w:ascii="宋体" w:hAnsi="宋体" w:cs="PingFang SC"/>
          <w:color w:val="000000"/>
          <w:lang w:val="en-US" w:eastAsia="zh-CN"/>
        </w:rPr>
      </w:pPr>
    </w:p>
    <w:p>
      <w:pPr>
        <w:pStyle w:val="41"/>
      </w:pPr>
      <w:bookmarkStart w:id="66" w:name="_Toc451679132"/>
      <w:bookmarkStart w:id="67" w:name="_Toc451683050"/>
      <w:bookmarkStart w:id="68" w:name="_Toc24359"/>
      <w:r>
        <w:rPr>
          <w:rFonts w:hint="eastAsia"/>
        </w:rPr>
        <w:t>附　录</w:t>
      </w:r>
      <w:bookmarkEnd w:id="66"/>
      <w:bookmarkEnd w:id="67"/>
      <w:bookmarkEnd w:id="68"/>
      <w:r>
        <w:rPr>
          <w:rFonts w:hint="eastAsia"/>
        </w:rPr>
        <w:t xml:space="preserve"> </w:t>
      </w:r>
    </w:p>
    <w:p>
      <w:pPr>
        <w:rPr>
          <w:rFonts w:ascii="黑体" w:hAnsi="宋体" w:eastAsia="黑体"/>
          <w:sz w:val="32"/>
          <w:szCs w:val="32"/>
        </w:rPr>
      </w:pPr>
    </w:p>
    <w:p>
      <w:pPr>
        <w:jc w:val="center"/>
        <w:rPr>
          <w:rFonts w:ascii="黑体" w:hAnsi="宋体" w:eastAsia="黑体"/>
          <w:sz w:val="28"/>
          <w:szCs w:val="28"/>
        </w:rPr>
      </w:pPr>
      <w:r>
        <w:rPr>
          <w:rFonts w:hint="eastAsia" w:ascii="黑体" w:hAnsi="宋体" w:eastAsia="黑体"/>
          <w:sz w:val="28"/>
          <w:szCs w:val="28"/>
        </w:rPr>
        <w:t>项目核心代码</w:t>
      </w:r>
    </w:p>
    <w:p>
      <w:pPr>
        <w:rPr>
          <w:color w:val="000000"/>
        </w:rPr>
      </w:pPr>
    </w:p>
    <w:p>
      <w:pPr>
        <w:autoSpaceDE w:val="0"/>
        <w:autoSpaceDN w:val="0"/>
        <w:adjustRightInd w:val="0"/>
        <w:rPr>
          <w:color w:val="353535"/>
        </w:rPr>
      </w:pPr>
      <w:r>
        <w:rPr>
          <w:color w:val="353535"/>
        </w:rPr>
        <w:t>/*</w:t>
      </w:r>
    </w:p>
    <w:p>
      <w:pPr>
        <w:autoSpaceDE w:val="0"/>
        <w:autoSpaceDN w:val="0"/>
        <w:adjustRightInd w:val="0"/>
        <w:rPr>
          <w:color w:val="353535"/>
        </w:rPr>
      </w:pPr>
      <w:r>
        <w:rPr>
          <w:color w:val="353535"/>
        </w:rPr>
        <w:t xml:space="preserve">* @author </w:t>
      </w:r>
      <w:r>
        <w:rPr>
          <w:rFonts w:hint="eastAsia" w:eastAsia=".PingFang SC"/>
          <w:color w:val="353535"/>
        </w:rPr>
        <w:t>李自强</w:t>
      </w:r>
    </w:p>
    <w:p>
      <w:pPr>
        <w:autoSpaceDE w:val="0"/>
        <w:autoSpaceDN w:val="0"/>
        <w:adjustRightInd w:val="0"/>
        <w:rPr>
          <w:rFonts w:eastAsia=".PingFang SC"/>
          <w:color w:val="353535"/>
        </w:rPr>
      </w:pPr>
      <w:r>
        <w:rPr>
          <w:rFonts w:eastAsia=".PingFang SC"/>
          <w:color w:val="353535"/>
        </w:rPr>
        <w:t>* @since 201</w:t>
      </w:r>
      <w:r>
        <w:rPr>
          <w:rFonts w:hint="eastAsia" w:eastAsia=".PingFang SC"/>
          <w:color w:val="353535"/>
        </w:rPr>
        <w:t>9</w:t>
      </w:r>
      <w:r>
        <w:rPr>
          <w:rFonts w:eastAsia=".PingFang SC"/>
          <w:color w:val="353535"/>
        </w:rPr>
        <w:t>年3月10日</w:t>
      </w:r>
    </w:p>
    <w:p>
      <w:pPr>
        <w:autoSpaceDE w:val="0"/>
        <w:autoSpaceDN w:val="0"/>
        <w:adjustRightInd w:val="0"/>
        <w:rPr>
          <w:rFonts w:eastAsia=".PingFang SC"/>
          <w:color w:val="353535"/>
        </w:rPr>
      </w:pPr>
      <w:r>
        <w:rPr>
          <w:rFonts w:eastAsia=".PingFang SC"/>
          <w:color w:val="353535"/>
        </w:rPr>
        <w:t>* */</w:t>
      </w:r>
    </w:p>
    <w:p>
      <w:pPr>
        <w:rPr>
          <w:rFonts w:ascii="Consolas" w:hAnsi="Consolas" w:eastAsia="Consolas"/>
          <w:sz w:val="30"/>
        </w:rPr>
      </w:pPr>
    </w:p>
    <w:p>
      <w:pPr>
        <w:autoSpaceDE w:val="0"/>
        <w:autoSpaceDN w:val="0"/>
        <w:adjustRightInd w:val="0"/>
        <w:rPr>
          <w:rFonts w:eastAsia=".PingFang SC"/>
          <w:color w:val="353535"/>
        </w:rPr>
      </w:pPr>
      <w:r>
        <w:rPr>
          <w:rFonts w:hint="eastAsia" w:eastAsia=".PingFang SC"/>
          <w:color w:val="353535"/>
        </w:rPr>
        <w:t>@Controller</w:t>
      </w:r>
    </w:p>
    <w:p>
      <w:pPr>
        <w:autoSpaceDE w:val="0"/>
        <w:autoSpaceDN w:val="0"/>
        <w:adjustRightInd w:val="0"/>
        <w:rPr>
          <w:rFonts w:eastAsia=".PingFang SC"/>
          <w:color w:val="353535"/>
        </w:rPr>
      </w:pPr>
      <w:r>
        <w:rPr>
          <w:rFonts w:hint="eastAsia" w:eastAsia=".PingFang SC"/>
          <w:color w:val="353535"/>
        </w:rPr>
        <w:t>public class userController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private final static Logger logger = LoggerFactory.getLogger(userController.class);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@Resource(name = "userService")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userService us;</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@RequestMapping("topreindex")</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toindex(HttpServletRequest request,HttpSession session,HttpServletResponse response) throws Exception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"prestageHtml/index";</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@RequestMapping("prelogin")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login(HttpServletResponse response)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response.setContentType("text/html;charset=utf-8");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"prestageHtml/login";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@RequestMapping("tuichu")</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tuichu(HttpSession session)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session.removeAttribute("success");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session.removeAttribute("user");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"redirect:/goodsindex";</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@RequestMapping("doprelogin")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doprelogin(Users u, HttpServletResponse response, HttpSession session) throws IOException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response.setContentType("text/html;charset=utf-8");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PrintWriter out = response.getWriter();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ModelAndView mv = new ModelAndView();</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Users user = us.selectUser(u);</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if (user != null) {</w:t>
      </w:r>
      <w:r>
        <w:rPr>
          <w:rFonts w:hint="eastAsia" w:eastAsia=".PingFang SC"/>
          <w:color w:val="353535"/>
        </w:rPr>
        <w:tab/>
      </w:r>
      <w:r>
        <w:rPr>
          <w:rFonts w:hint="eastAsia" w:eastAsia=".PingFang SC"/>
          <w:color w:val="353535"/>
        </w:rPr>
        <w:tab/>
      </w: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if (session.getAttribute("success").equals("1"))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session.setAttribute("user", user);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session.setAttribute("username", user.getUsername());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new ModelAndView(new RedirectView("goodsindex"));</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 else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out.print("&lt;script&gt;alert('验证码不正确')&lt;/script&gt;");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mv.setViewName("prestageHtml/login");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else{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mv.setViewName("prestageHtml/login");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out.println("&lt;script&gt;alert('用户密码不匹配')&lt;/script&gt;");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@RequestMapping("preregister")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register()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"prestageHtml/register";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@RequestMapping("userManager")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userManager(HttpSession session,Integer pageNow)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ModelAndView mv = new ModelAndView();</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if(pageNow==null)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pageNow=1;</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List&lt;Users&gt; users=us.userPage((pageNow-1)*6);</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System.out.println(users);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mv.addObject("userList", users);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mv.setViewName("sufstageHtml/user/userManager");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@RequestMapping("dopreregister")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doregister(Users u, HttpServletResponse response, HttpSession session) throws IOException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response.setContentType("text/html;charset=utf-8");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ModelAndView mv = new ModelAndView();</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u.setRegtime(new Date());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PrintWriter out = response.getWriter();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String pwd = MD5Utils.MD5Encode(u.getUserpwd(), "utf-8");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u.setUserpwd(pwd);</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int a = us.insert(u);</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if (a &gt; 0)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if (session.getAttribute("success").equals("1"))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out.print("&lt;script&gt;alert('注册成功')&lt;/script&gt;");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session.setAttribute("user", u);</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mv.setViewName("redirect:/prelogin");</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 else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out.print("&lt;script&gt;alert('验证码不正确')&lt;/script&gt;");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mv.setViewName("redirect:/preregister");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 else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out.print("&lt;script&gt;alert('注册失败')&lt;/script&gt;");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mv.setViewName("prestageHtml/register");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生成验证码</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"getVerify")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void getVerify(HttpServletRequest request, HttpServletResponse response)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try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response.setContentType("image/jpeg");// 设置相应类型,告诉浏览器输出的内容为图片</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response.setHeader("Pragma", "No-cache");// 设置响应头信息，告诉浏览器不要缓存此内容</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response.setHeader("Cache-Control", "no-cache");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response.setDateHeader("Expire", 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RandomValidateCodeUtil randomValidateCode = new RandomValidateCodeUtil();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randomValidateCode.getRandcode(request, response);// 输出验证码图片方法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 catch (Exception 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logger.error("获取验证码失败&gt;&gt;&gt;&gt;   ", 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校验验证码</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"checkVerify", method = RequestMethod.POST)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@ResponseBody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Map&lt;String, Object&gt; checkVerify(@RequestParam String verifyInput, HttpSession session)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Map&lt;String, Object&gt; map = new HashMap&lt;String, Object&gt;();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try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 从session中获取随机数</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String inputStr = verifyInput;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String random = (String) session.getAttribute("RANDOMVALIDATECODEKEY");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System.out.println(random + inputStr);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if (random == null)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map.put("success", false);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session.setAttribute("success", "0");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if (random.equals(inputStr))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map.put("success", true);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session.setAttribute("success", "1");</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 else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map.put("success", false);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session.setAttribute("success", "0");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 catch (Exception 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logger.error("验证码校验失败", 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map.put("success", false);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session.setAttribute("success", "0");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@RequestMapping("checkUname")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@ResponseBody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Map&lt;String, Object&gt; checkUname(String username)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Map&lt;String, Object&gt; map = new HashMap&lt;String, Object&gt;();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Users u=us.checkUname(username);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System.out.println(u);</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if(u!=null)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map.put("checkUn", true);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else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ab/>
      </w:r>
      <w:r>
        <w:rPr>
          <w:rFonts w:hint="eastAsia" w:eastAsia=".PingFang SC"/>
          <w:color w:val="353535"/>
        </w:rPr>
        <w:t>map.put("checkUn", false);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jc w:val="center"/>
        <w:rPr>
          <w:rFonts w:eastAsia=".PingFang SC"/>
          <w:color w:val="353535"/>
        </w:rPr>
      </w:pPr>
      <w:r>
        <w:rPr>
          <w:rFonts w:hint="eastAsia" w:eastAsia=".PingFang SC"/>
          <w:color w:val="353535"/>
        </w:rPr>
        <w:t>}</w:t>
      </w:r>
      <w:r>
        <w:rPr>
          <w:rFonts w:eastAsia=".PingFang SC"/>
          <w:color w:val="353535"/>
        </w:rPr>
        <w:t xml:space="preserve">      </w:t>
      </w:r>
    </w:p>
    <w:p>
      <w:pPr>
        <w:jc w:val="center"/>
        <w:rPr>
          <w:rFonts w:eastAsia=".PingFang SC"/>
          <w:color w:val="353535"/>
        </w:rPr>
      </w:pPr>
    </w:p>
    <w:p>
      <w:pPr>
        <w:jc w:val="center"/>
        <w:rPr>
          <w:rFonts w:eastAsia=".PingFang SC"/>
          <w:color w:val="353535"/>
        </w:rPr>
      </w:pPr>
    </w:p>
    <w:p>
      <w:pPr>
        <w:autoSpaceDE w:val="0"/>
        <w:autoSpaceDN w:val="0"/>
        <w:adjustRightInd w:val="0"/>
        <w:rPr>
          <w:rFonts w:eastAsia=".PingFang SC"/>
          <w:color w:val="353535"/>
        </w:rPr>
      </w:pPr>
      <w:r>
        <w:rPr>
          <w:rFonts w:hint="eastAsia" w:eastAsia=".PingFang SC"/>
          <w:color w:val="353535"/>
        </w:rPr>
        <w:t>@RestController</w:t>
      </w:r>
    </w:p>
    <w:p>
      <w:pPr>
        <w:autoSpaceDE w:val="0"/>
        <w:autoSpaceDN w:val="0"/>
        <w:adjustRightInd w:val="0"/>
        <w:rPr>
          <w:rFonts w:eastAsia=".PingFang SC"/>
          <w:color w:val="353535"/>
        </w:rPr>
      </w:pPr>
      <w:r>
        <w:rPr>
          <w:rFonts w:hint="eastAsia" w:eastAsia=".PingFang SC"/>
          <w:color w:val="353535"/>
        </w:rPr>
        <w:t>public class AlipayController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@Resource(name="ShoppingCarService")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ShoppingCarService scs;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@RequestMapping(value="zhifu1")//改编所用 value=“zhifu1”为真正用法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zhifu(HttpServletRequest request,String GoodsDetailId) {</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int goodsdetailid =Integer.parseInt(GoodsDetailId);</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Goodsdetail goodsDetail= scs.getColor(goodsdetailid);//改编所用 此处注释为真正用法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ModelAndView mv = new ModelAndView();</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mv.addObject("goodsDetail",goodsDetail);//改编所用 此处注释为真正用法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mv.setViewName("prestageHtml/zhifu");//改编所用 此处prestageHtml/zhifu为真正用法</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"goAlipay", produces = "text/html; charset=UTF-8")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@ResponseBody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goAlipay(HttpServletRequest request,String goodsDetailId) throws Exception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int goodsdetailid =Integer.parseInt(goodsDetailId);</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ab/>
      </w:r>
      <w:r>
        <w:rPr>
          <w:rFonts w:hint="eastAsia" w:eastAsia=".PingFang SC"/>
          <w:color w:val="353535"/>
        </w:rPr>
        <w:t>//获得初始化的AlipayClient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AlipayClient alipayClient = new DefaultAlipayClient(AlipayConfig.URL, AlipayConfig.APPID, AlipayConfig.RSA_PRIVATE_KEY, "json", AlipayConfig.CHARSET, AlipayConfig.ALIPAY_PUBLIC_KEY, AlipayConfig.SIGNTYPE);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//设置请求参数</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AlipayTradePagePayRequest alipayRequest = new AlipayTradePagePayRequest();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alipayRequest.setReturnUrl(AlipayConfig.return_url);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alipayRequest.setNotifyUrl(AlipayConfig.notify_url);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//商户订单号，商户网站订单系统中唯一订单号，必填</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SimpleDateFormat tempDate=new SimpleDateFormat("yyyyMMddHHmmss");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datetime =tempDate.format(new java.util.Date());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out_trade_no =datetime;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//付款金额</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float total_amount =goodsDetail.getGoodsPrice();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//订单名称，必填</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subject = "巨哥";</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//商品描述，可空</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body = "用户订购商品个数：" + "10";</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该笔订单允许的最晚付款时间，逾期将关闭交易。取值范围：1m～15d。m-分钟，h-小时，d-天，1c-当天（1c-当天的情况下，无论交易何时创建，都在0点关闭）。 该参数数值不接受小数点， 如 1.5h，可转换为 90m。</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timeout_express = "1c";</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alipayRequest.setBizContent("{\"out_trade_no\":\""+ out_trade_no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"\"total_amount\":\""+ total_amount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"\"subject\":\""+ subject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"\"body\":\""+ body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"\"timeout_express\":\""+ timeout_express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"\"product_code\":\"FAST_INSTANT_TRADE_PAY\"}");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//请求</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result = alipayClient.pageExecute(alipayRequest).getBody();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return result;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@Description: 支付宝同步通知页面</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"alipayReturnNotice")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ModelAndView alipayReturnNotice(HttpServletRequest request, HttpServletRequest response) throws Exception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//获取支付宝GET过来反馈信息</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Map&lt;String,String&gt; params = new HashMap&lt;String,String&gt;();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Map&lt;String,String[]&gt; requestParams = request.getParameterMap();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for (Iterator&lt;String&gt; iter = requestParams.keySet().iterator(); iter.hasNext();)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name = (String) iter.next();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values = (String[]) requestParams.get(name);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valueStr =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for (int i = 0; i &lt; values.length; i++)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valueStr = (i == values.length - 1) ? valueStr + values[i]</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valueStr + values[i] +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//乱码解决，这段代码在出现乱码时使用</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valueStr = new String(valueStr.getBytes("ISO-8859-1"), "utf-8");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params.put(name, valueStr);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//调用SDK验证签名</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boolean signVerified = AlipaySignature.rsaCheckV1(params, AlipayConfig.ALIPAY_PUBLIC_KEY, AlipayConfig.CHARSET, AlipayConfig.SIGNTYPE);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ModelAndView mv = new ModelAndView("alipaySuccess");</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//——请在这里编写您的程序（以下代码仅作参考）——</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if(signVerified)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//商户订单号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out_trade_no = new String(request.getParameter("out_trade_no").getBytes("ISO-8859-1"),"UTF-8");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//支付宝交易号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trade_no = new String(request.getParameter("trade_no").getBytes("ISO-8859-1"),"UTF-8");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//付款金额</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total_amount = new String(request.getParameter("total_amount").getBytes("ISO-8859-1"),"UTF-8");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修改订单状态为支付成功，已付款; 同时新增支付流水</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return mv;</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@Description: 支付宝异步 通知页面</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@RequestMapping(value = "alipayNotifyNotice")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@ResponseBody</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public String alipayNotifyNotice(HttpServletRequest request, HttpServletRequest response) throws Exception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//获取支付宝POST过来反馈信息</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Map&lt;String,String&gt; params = new HashMap&lt;String,String&gt;();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Map&lt;String,String[]&gt; requestParams = request.getParameterMap();</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for (Iterator&lt;String&gt; iter = requestParams.keySet().iterator(); iter.hasNext();)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name = (String) iter.next();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values = (String[]) requestParams.get(name);</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valueStr =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for (int i = 0; i &lt; values.length; i++)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valueStr = (i == values.length - 1) ? valueStr + values[i]</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valueStr + values[i] +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//乱码解决，这段代码在出现乱码时使用</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/*valueStr = new String(valueStr.getBytes("ISO-8859-1"), "utf-8");*/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params.put(name, valueStr);</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//调用SDK验证签名</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boolean signVerified = AlipaySignature.rsaCheckV1(params, AlipayConfig.ALIPAY_PUBLIC_KEY, AlipayConfig.CHARSET, AlipayConfig.SIGNTYPE);</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//——请在这里编写您的程序（以下代码仅作参考）——</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 实际验证过程建议商户务必添加以下校验：</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1、需要验证该通知数据中的out_trade_no是否为商户系统中创建的订单号，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2、判断total_amount是否确实为该订单的实际金额（即商户订单创建时的金额），</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3、校验通知中的seller_id（或者seller_email) 是否为out_trade_no这笔单据的对应的操作方（有的时候，一个商户可能有多个seller_id/seller_email）</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4、验证app_id是否为该商户本身。</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//验证成功</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if(signVerified)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//商户订单号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out_trade_no = new String(request.getParameter("out_trade_no").getBytes("ISO-8859-1"),"UTF-8");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//支付宝交易号</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trade_no = new String(request.getParameter("trade_no").getBytes("ISO-8859-1"),"UTF-8");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//交易状态</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trade_status = new String(request.getParameter("trade_status").getBytes("ISO-8859-1"),"UTF-8");</w:t>
      </w:r>
    </w:p>
    <w:p>
      <w:pPr>
        <w:autoSpaceDE w:val="0"/>
        <w:autoSpaceDN w:val="0"/>
        <w:adjustRightInd w:val="0"/>
        <w:rPr>
          <w:rFonts w:eastAsia=".PingFang SC"/>
          <w:color w:val="353535"/>
        </w:rPr>
      </w:pP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//付款金额</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String total_amount = new String(request.getParameter("total_amount").getBytes("ISO-8859-1"),"UTF-8");</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 xml:space="preserve">   return "success";</w:t>
      </w:r>
    </w:p>
    <w:p>
      <w:pPr>
        <w:autoSpaceDE w:val="0"/>
        <w:autoSpaceDN w:val="0"/>
        <w:adjustRightInd w:val="0"/>
        <w:rPr>
          <w:rFonts w:eastAsia=".PingFang SC"/>
          <w:color w:val="353535"/>
        </w:rPr>
      </w:pPr>
      <w:r>
        <w:rPr>
          <w:rFonts w:hint="eastAsia" w:eastAsia=".PingFang SC"/>
          <w:color w:val="353535"/>
        </w:rPr>
        <w:tab/>
      </w:r>
    </w:p>
    <w:p>
      <w:pPr>
        <w:autoSpaceDE w:val="0"/>
        <w:autoSpaceDN w:val="0"/>
        <w:adjustRightInd w:val="0"/>
        <w:rPr>
          <w:rFonts w:eastAsia=".PingFang SC"/>
          <w:color w:val="353535"/>
        </w:rPr>
      </w:pPr>
      <w:r>
        <w:rPr>
          <w:rFonts w:hint="eastAsia" w:eastAsia=".PingFang SC"/>
          <w:color w:val="353535"/>
        </w:rPr>
        <w:t>}</w:t>
      </w:r>
    </w:p>
    <w:p>
      <w:pPr>
        <w:autoSpaceDE w:val="0"/>
        <w:autoSpaceDN w:val="0"/>
        <w:adjustRightInd w:val="0"/>
        <w:rPr>
          <w:rFonts w:eastAsia=".PingFang SC"/>
          <w:color w:val="353535"/>
        </w:rPr>
      </w:pPr>
      <w:r>
        <w:rPr>
          <w:rFonts w:hint="eastAsia" w:eastAsia=".PingFang SC"/>
          <w:color w:val="353535"/>
        </w:rPr>
        <w:tab/>
      </w:r>
      <w:r>
        <w:rPr>
          <w:rFonts w:hint="eastAsia" w:eastAsia=".PingFang SC"/>
          <w:color w:val="353535"/>
        </w:rPr>
        <w:t>}</w:t>
      </w:r>
    </w:p>
    <w:p>
      <w:pPr>
        <w:autoSpaceDE w:val="0"/>
        <w:autoSpaceDN w:val="0"/>
        <w:adjustRightInd w:val="0"/>
        <w:rPr>
          <w:rFonts w:eastAsia=".PingFang SC"/>
          <w:color w:val="353535"/>
        </w:rPr>
      </w:pPr>
    </w:p>
    <w:p>
      <w:pPr>
        <w:jc w:val="center"/>
        <w:rPr>
          <w:rFonts w:eastAsia=".PingFang SC"/>
          <w:color w:val="353535"/>
        </w:rPr>
      </w:pPr>
    </w:p>
    <w:p>
      <w:pPr>
        <w:jc w:val="center"/>
        <w:rPr>
          <w:rFonts w:eastAsia=".PingFang SC"/>
          <w:color w:val="353535"/>
        </w:rPr>
      </w:pPr>
    </w:p>
    <w:p>
      <w:pPr>
        <w:jc w:val="center"/>
        <w:rPr>
          <w:rFonts w:eastAsia=".PingFang SC"/>
          <w:color w:val="353535"/>
        </w:rPr>
      </w:pPr>
    </w:p>
    <w:p>
      <w:pPr>
        <w:jc w:val="center"/>
        <w:rPr>
          <w:rFonts w:eastAsia=".PingFang SC"/>
          <w:color w:val="353535"/>
        </w:rPr>
      </w:pPr>
    </w:p>
    <w:p>
      <w:pPr>
        <w:jc w:val="center"/>
        <w:rPr>
          <w:rFonts w:ascii="黑体" w:eastAsia="黑体"/>
          <w:sz w:val="32"/>
          <w:szCs w:val="32"/>
        </w:rPr>
      </w:pPr>
      <w:r>
        <w:rPr>
          <w:rFonts w:hint="eastAsia" w:ascii="黑体" w:eastAsia="黑体"/>
          <w:sz w:val="32"/>
          <w:szCs w:val="32"/>
        </w:rPr>
        <w:t>英文资料翻译</w:t>
      </w:r>
    </w:p>
    <w:p>
      <w:pPr>
        <w:jc w:val="center"/>
        <w:rPr>
          <w:rFonts w:ascii="黑体" w:eastAsia="黑体"/>
          <w:sz w:val="32"/>
          <w:szCs w:val="32"/>
        </w:rPr>
      </w:pPr>
    </w:p>
    <w:p>
      <w:pPr>
        <w:jc w:val="center"/>
        <w:rPr>
          <w:b/>
          <w:sz w:val="28"/>
          <w:szCs w:val="28"/>
        </w:rPr>
      </w:pPr>
      <w:r>
        <w:rPr>
          <w:rFonts w:hint="eastAsia"/>
          <w:b/>
          <w:sz w:val="28"/>
          <w:szCs w:val="28"/>
        </w:rPr>
        <w:t>Spring Boot 研究和应用(译文)</w:t>
      </w:r>
    </w:p>
    <w:p>
      <w:pPr>
        <w:jc w:val="center"/>
      </w:pPr>
      <w:r>
        <w:rPr>
          <w:rFonts w:hint="eastAsia"/>
        </w:rPr>
        <w:t>Yonghe Wang</w:t>
      </w:r>
      <w:r>
        <w:t xml:space="preserve">, </w:t>
      </w:r>
      <w:r>
        <w:rPr>
          <w:rFonts w:hint="eastAsia"/>
        </w:rPr>
        <w:t>Jinsong</w:t>
      </w:r>
      <w:r>
        <w:t xml:space="preserve"> </w:t>
      </w:r>
      <w:r>
        <w:rPr>
          <w:rFonts w:hint="eastAsia"/>
        </w:rPr>
        <w:t>Zhang</w:t>
      </w:r>
      <w:r>
        <w:t>,</w:t>
      </w:r>
      <w:r>
        <w:rPr>
          <w:rFonts w:hint="eastAsia"/>
        </w:rPr>
        <w:t> Anming</w:t>
      </w:r>
      <w:r>
        <w:t xml:space="preserve"> </w:t>
      </w:r>
      <w:r>
        <w:rPr>
          <w:rFonts w:hint="eastAsia"/>
        </w:rPr>
        <w:t>Deng,zhixun Zhou</w:t>
      </w:r>
    </w:p>
    <w:p>
      <w:pPr>
        <w:jc w:val="both"/>
      </w:pPr>
      <w:r>
        <w:rPr>
          <w:rFonts w:hint="eastAsia"/>
        </w:rPr>
        <w:t>摘要：</w:t>
      </w:r>
      <w:r>
        <w:t xml:space="preserve">Spring Boot </w:t>
      </w:r>
      <w:r>
        <w:rPr>
          <w:rFonts w:hint="eastAsia"/>
        </w:rPr>
        <w:t xml:space="preserve">是一个用于简化、加速 </w:t>
      </w:r>
      <w:r>
        <w:t xml:space="preserve">Spring </w:t>
      </w:r>
      <w:r>
        <w:rPr>
          <w:rFonts w:hint="eastAsia"/>
        </w:rPr>
        <w:t xml:space="preserve">开发的框架，文章对 </w:t>
      </w:r>
      <w:r>
        <w:t xml:space="preserve">Spring Boot </w:t>
      </w:r>
      <w:r>
        <w:rPr>
          <w:rFonts w:hint="eastAsia"/>
        </w:rPr>
        <w:t>的开发做了简要介绍，之后对整合传统</w:t>
      </w:r>
    </w:p>
    <w:p>
      <w:pPr>
        <w:jc w:val="both"/>
      </w:pPr>
      <w:r>
        <w:t xml:space="preserve">Spring </w:t>
      </w:r>
      <w:r>
        <w:rPr>
          <w:rFonts w:hint="eastAsia"/>
        </w:rPr>
        <w:t>的开发做了探索性研究。</w:t>
      </w:r>
    </w:p>
    <w:p>
      <w:pPr>
        <w:jc w:val="both"/>
      </w:pPr>
      <w:r>
        <w:rPr>
          <w:rFonts w:hint="eastAsia"/>
        </w:rPr>
        <w:t>关键词：</w:t>
      </w:r>
      <w:r>
        <w:t>Spring Boot</w:t>
      </w:r>
      <w:r>
        <w:rPr>
          <w:rFonts w:hint="eastAsia"/>
        </w:rPr>
        <w:t xml:space="preserve">；开发；整合传统 </w:t>
      </w:r>
      <w:r>
        <w:t>Spring</w:t>
      </w:r>
    </w:p>
    <w:p>
      <w:pPr>
        <w:pStyle w:val="43"/>
        <w:numPr>
          <w:ilvl w:val="0"/>
          <w:numId w:val="4"/>
        </w:numPr>
        <w:ind w:firstLineChars="0"/>
      </w:pPr>
      <w:r>
        <w:rPr>
          <w:rFonts w:hint="eastAsia"/>
        </w:rPr>
        <w:t>SpringBoot简介</w:t>
      </w:r>
    </w:p>
    <w:p>
      <w:pPr>
        <w:ind w:firstLine="514" w:firstLineChars="200"/>
        <w:jc w:val="both"/>
      </w:pPr>
      <w:r>
        <w:t xml:space="preserve">Spring Boot </w:t>
      </w:r>
      <w:r>
        <w:rPr>
          <w:rFonts w:hint="eastAsia"/>
        </w:rPr>
        <w:t xml:space="preserve">是在 </w:t>
      </w:r>
      <w:r>
        <w:t xml:space="preserve">2013 </w:t>
      </w:r>
      <w:r>
        <w:rPr>
          <w:rFonts w:hint="eastAsia"/>
        </w:rPr>
        <w:t>年推出的新项目，主要用来简化</w:t>
      </w:r>
      <w:r>
        <w:t xml:space="preserve">Spring </w:t>
      </w:r>
      <w:r>
        <w:rPr>
          <w:rFonts w:hint="eastAsia"/>
        </w:rPr>
        <w:t>开发框架的开发、配置、调试、部署工作，同时在项目内集成了大量易于使用且实用的基础框架。</w:t>
      </w:r>
    </w:p>
    <w:p>
      <w:pPr>
        <w:ind w:firstLine="514" w:firstLineChars="200"/>
        <w:jc w:val="both"/>
      </w:pPr>
      <w:r>
        <w:rPr>
          <w:rFonts w:hint="eastAsia"/>
        </w:rPr>
        <w:t xml:space="preserve">在 </w:t>
      </w:r>
      <w:r>
        <w:t xml:space="preserve">Spring Boot </w:t>
      </w:r>
      <w:r>
        <w:rPr>
          <w:rFonts w:hint="eastAsia"/>
        </w:rPr>
        <w:t>中集成的基础框架，是在开发中经常需要使用的框架，如内嵌容器（</w:t>
      </w:r>
      <w:r>
        <w:t>Tomcat</w:t>
      </w:r>
      <w:r>
        <w:rPr>
          <w:rFonts w:hint="eastAsia"/>
        </w:rPr>
        <w:t>、</w:t>
      </w:r>
      <w:r>
        <w:t>Jettty</w:t>
      </w:r>
      <w:r>
        <w:rPr>
          <w:rFonts w:hint="eastAsia"/>
        </w:rPr>
        <w:t>、</w:t>
      </w:r>
      <w:r>
        <w:t>Undertow</w:t>
      </w:r>
      <w:r>
        <w:rPr>
          <w:rFonts w:hint="eastAsia"/>
        </w:rPr>
        <w:t>）、日志框架、</w:t>
      </w:r>
      <w:r>
        <w:t xml:space="preserve">JMS </w:t>
      </w:r>
      <w:r>
        <w:rPr>
          <w:rFonts w:hint="eastAsia"/>
        </w:rPr>
        <w:t>框架、持久化框架、流行的</w:t>
      </w:r>
      <w:r>
        <w:t xml:space="preserve">NOSQL </w:t>
      </w:r>
      <w:r>
        <w:rPr>
          <w:rFonts w:hint="eastAsia"/>
        </w:rPr>
        <w:t>数据库（</w:t>
      </w:r>
      <w:r>
        <w:t>Cassandra</w:t>
      </w:r>
      <w:r>
        <w:rPr>
          <w:rFonts w:hint="eastAsia"/>
        </w:rPr>
        <w:t>、</w:t>
      </w:r>
      <w:r>
        <w:t>MongoDB</w:t>
      </w:r>
      <w:r>
        <w:rPr>
          <w:rFonts w:hint="eastAsia"/>
        </w:rPr>
        <w:t>）、缓存框架等。在传统的</w:t>
      </w:r>
      <w:r>
        <w:t xml:space="preserve">Spring </w:t>
      </w:r>
      <w:r>
        <w:rPr>
          <w:rFonts w:hint="eastAsia"/>
        </w:rPr>
        <w:t>框架中开发，用户需要自行编写</w:t>
      </w:r>
      <w:r>
        <w:t xml:space="preserve">XML </w:t>
      </w:r>
      <w:r>
        <w:rPr>
          <w:rFonts w:hint="eastAsia"/>
        </w:rPr>
        <w:t xml:space="preserve">文件，并在 </w:t>
      </w:r>
      <w:r>
        <w:t>Maven</w:t>
      </w:r>
      <w:r>
        <w:rPr>
          <w:rFonts w:hint="eastAsia"/>
        </w:rPr>
        <w:t>、</w:t>
      </w:r>
      <w:r>
        <w:t xml:space="preserve">Gradle </w:t>
      </w:r>
      <w:r>
        <w:rPr>
          <w:rFonts w:hint="eastAsia"/>
        </w:rPr>
        <w:t>中加入相应的依赖包，在响应的代码中添加功能代码，才能使用。同时对于引入多个依赖包时，包之间的版本调整也是个困 难的问题，经常需要对依赖包的版本冲突进行处理。调整依赖包的版本以及冲突问题是一个费时费力、重复、繁琐的工作。 如果使用</w:t>
      </w:r>
      <w:r>
        <w:t xml:space="preserve">Spring Boot </w:t>
      </w:r>
      <w:r>
        <w:rPr>
          <w:rFonts w:hint="eastAsia"/>
        </w:rPr>
        <w:t xml:space="preserve">开发，仅需在 </w:t>
      </w:r>
      <w:r>
        <w:t>Maven</w:t>
      </w:r>
      <w:r>
        <w:rPr>
          <w:rFonts w:hint="eastAsia"/>
        </w:rPr>
        <w:t>、</w:t>
      </w:r>
      <w:r>
        <w:t xml:space="preserve">Gradle </w:t>
      </w:r>
      <w:r>
        <w:rPr>
          <w:rFonts w:hint="eastAsia"/>
        </w:rPr>
        <w:t xml:space="preserve">配置文件中加上少量的配置，即可在代码中使用所需的框架，让原本 的配置简化到几乎是零代码、零 </w:t>
      </w:r>
      <w:r>
        <w:t xml:space="preserve">XML </w:t>
      </w:r>
      <w:r>
        <w:rPr>
          <w:rFonts w:hint="eastAsia"/>
        </w:rPr>
        <w:t xml:space="preserve">配置，同时依赖包的版本问题也由 </w:t>
      </w:r>
      <w:r>
        <w:t xml:space="preserve">Spring Boot </w:t>
      </w:r>
      <w:r>
        <w:rPr>
          <w:rFonts w:hint="eastAsia"/>
        </w:rPr>
        <w:t>轻松解决。</w:t>
      </w:r>
    </w:p>
    <w:p>
      <w:pPr>
        <w:ind w:firstLine="514" w:firstLineChars="200"/>
        <w:jc w:val="both"/>
      </w:pPr>
      <w:r>
        <w:t xml:space="preserve">Spring Boot </w:t>
      </w:r>
      <w:r>
        <w:rPr>
          <w:rFonts w:hint="eastAsia"/>
        </w:rPr>
        <w:t xml:space="preserve">对目前的的主流构建工具 </w:t>
      </w:r>
      <w:r>
        <w:t>Maven</w:t>
      </w:r>
      <w:r>
        <w:rPr>
          <w:rFonts w:hint="eastAsia"/>
        </w:rPr>
        <w:t>、</w:t>
      </w:r>
      <w:r>
        <w:t xml:space="preserve">Gradle </w:t>
      </w:r>
      <w:r>
        <w:rPr>
          <w:rFonts w:hint="eastAsia"/>
        </w:rPr>
        <w:t>都提供了良好的支持，对其他构建工具也提供了支持，如</w:t>
      </w:r>
      <w:r>
        <w:t>Ant</w:t>
      </w:r>
      <w:r>
        <w:rPr>
          <w:rFonts w:hint="eastAsia"/>
        </w:rPr>
        <w:t xml:space="preserve">，但是相对 </w:t>
      </w:r>
      <w:r>
        <w:t>Maven</w:t>
      </w:r>
      <w:r>
        <w:rPr>
          <w:rFonts w:hint="eastAsia"/>
        </w:rPr>
        <w:t>、</w:t>
      </w:r>
      <w:r>
        <w:t xml:space="preserve">Gradle </w:t>
      </w:r>
      <w:r>
        <w:rPr>
          <w:rFonts w:hint="eastAsia"/>
        </w:rPr>
        <w:t xml:space="preserve">来说，支持的力度相对要少些，所以需要尽量使用 </w:t>
      </w:r>
      <w:r>
        <w:t>Maven</w:t>
      </w:r>
      <w:r>
        <w:rPr>
          <w:rFonts w:hint="eastAsia"/>
        </w:rPr>
        <w:t>、</w:t>
      </w:r>
      <w:r>
        <w:t xml:space="preserve">Gradle </w:t>
      </w:r>
      <w:r>
        <w:rPr>
          <w:rFonts w:hint="eastAsia"/>
        </w:rPr>
        <w:t xml:space="preserve">来构建 </w:t>
      </w:r>
      <w:r>
        <w:t xml:space="preserve">Spring Boot </w:t>
      </w:r>
      <w:r>
        <w:rPr>
          <w:rFonts w:hint="eastAsia"/>
        </w:rPr>
        <w:t xml:space="preserve">程序。本文的构建环境是 </w:t>
      </w:r>
      <w:r>
        <w:t>Maven</w:t>
      </w:r>
      <w:r>
        <w:rPr>
          <w:rFonts w:hint="eastAsia"/>
        </w:rPr>
        <w:t xml:space="preserve">，使用 </w:t>
      </w:r>
      <w:r>
        <w:t xml:space="preserve">Gradle </w:t>
      </w:r>
      <w:r>
        <w:rPr>
          <w:rFonts w:hint="eastAsia"/>
        </w:rPr>
        <w:t xml:space="preserve">可以参考 </w:t>
      </w:r>
      <w:r>
        <w:t xml:space="preserve">Spring Boot </w:t>
      </w:r>
      <w:r>
        <w:rPr>
          <w:rFonts w:hint="eastAsia"/>
        </w:rPr>
        <w:t xml:space="preserve">的官方 </w:t>
      </w:r>
      <w:r>
        <w:t xml:space="preserve">Reference </w:t>
      </w:r>
      <w:r>
        <w:rPr>
          <w:rFonts w:hint="eastAsia"/>
        </w:rPr>
        <w:t>文档。</w:t>
      </w:r>
    </w:p>
    <w:p>
      <w:pPr>
        <w:ind w:firstLine="514" w:firstLineChars="200"/>
        <w:jc w:val="both"/>
      </w:pPr>
    </w:p>
    <w:p>
      <w:pPr>
        <w:pStyle w:val="43"/>
        <w:numPr>
          <w:ilvl w:val="0"/>
          <w:numId w:val="4"/>
        </w:numPr>
        <w:ind w:firstLineChars="0"/>
      </w:pPr>
      <w:r>
        <w:rPr>
          <w:rFonts w:hint="eastAsia"/>
        </w:rPr>
        <w:t>简单示例 Hello World 开发对比</w:t>
      </w:r>
    </w:p>
    <w:p>
      <w:pPr>
        <w:jc w:val="both"/>
      </w:pPr>
      <w:r>
        <w:t xml:space="preserve">A. </w:t>
      </w:r>
      <w:r>
        <w:rPr>
          <w:rFonts w:hint="eastAsia"/>
        </w:rPr>
        <w:t>使用传统</w:t>
      </w:r>
      <w:r>
        <w:t xml:space="preserve">Spring </w:t>
      </w:r>
      <w:r>
        <w:rPr>
          <w:rFonts w:hint="eastAsia"/>
        </w:rPr>
        <w:t>开发</w:t>
      </w:r>
      <w:r>
        <w:t xml:space="preserve">Hello World </w:t>
      </w:r>
      <w:r>
        <w:rPr>
          <w:rFonts w:hint="eastAsia"/>
        </w:rPr>
        <w:t xml:space="preserve">程序        </w:t>
      </w:r>
    </w:p>
    <w:p>
      <w:pPr>
        <w:pStyle w:val="6"/>
        <w:spacing w:before="127" w:line="288" w:lineRule="auto"/>
        <w:ind w:right="126"/>
        <w:jc w:val="both"/>
        <w:rPr>
          <w:kern w:val="0"/>
          <w:sz w:val="24"/>
          <w:szCs w:val="24"/>
        </w:rPr>
      </w:pPr>
      <w:r>
        <w:rPr>
          <w:rFonts w:hint="eastAsia"/>
          <w:kern w:val="0"/>
          <w:sz w:val="24"/>
          <w:szCs w:val="24"/>
        </w:rPr>
        <w:t>使用传统</w:t>
      </w:r>
      <w:r>
        <w:rPr>
          <w:kern w:val="0"/>
          <w:sz w:val="24"/>
          <w:szCs w:val="24"/>
        </w:rPr>
        <w:t xml:space="preserve">Spring </w:t>
      </w:r>
      <w:r>
        <w:rPr>
          <w:rFonts w:hint="eastAsia"/>
          <w:kern w:val="0"/>
          <w:sz w:val="24"/>
          <w:szCs w:val="24"/>
        </w:rPr>
        <w:t>开发一个</w:t>
      </w:r>
      <w:r>
        <w:rPr>
          <w:kern w:val="0"/>
          <w:sz w:val="24"/>
          <w:szCs w:val="24"/>
        </w:rPr>
        <w:t xml:space="preserve">Hello World </w:t>
      </w:r>
      <w:r>
        <w:rPr>
          <w:rFonts w:hint="eastAsia"/>
          <w:kern w:val="0"/>
          <w:sz w:val="24"/>
          <w:szCs w:val="24"/>
        </w:rPr>
        <w:t>的</w:t>
      </w:r>
      <w:r>
        <w:rPr>
          <w:kern w:val="0"/>
          <w:sz w:val="24"/>
          <w:szCs w:val="24"/>
        </w:rPr>
        <w:t xml:space="preserve">Web </w:t>
      </w:r>
      <w:r>
        <w:rPr>
          <w:rFonts w:hint="eastAsia"/>
          <w:kern w:val="0"/>
          <w:sz w:val="24"/>
          <w:szCs w:val="24"/>
        </w:rPr>
        <w:t xml:space="preserve">程序，构建开发工程是一个比较繁琐的过程，典型的工程，需要修改、配 置一下 </w:t>
      </w:r>
      <w:r>
        <w:rPr>
          <w:kern w:val="0"/>
          <w:sz w:val="24"/>
          <w:szCs w:val="24"/>
        </w:rPr>
        <w:t xml:space="preserve">4 </w:t>
      </w:r>
      <w:r>
        <w:rPr>
          <w:rFonts w:hint="eastAsia"/>
          <w:kern w:val="0"/>
          <w:sz w:val="24"/>
          <w:szCs w:val="24"/>
        </w:rPr>
        <w:t>个文件：</w:t>
      </w:r>
      <w:r>
        <w:rPr>
          <w:kern w:val="0"/>
          <w:sz w:val="24"/>
          <w:szCs w:val="24"/>
        </w:rPr>
        <w:t>Hello.java</w:t>
      </w:r>
      <w:r>
        <w:rPr>
          <w:rFonts w:hint="eastAsia"/>
          <w:kern w:val="0"/>
          <w:sz w:val="24"/>
          <w:szCs w:val="24"/>
        </w:rPr>
        <w:t>、</w:t>
      </w:r>
      <w:r>
        <w:rPr>
          <w:kern w:val="0"/>
          <w:sz w:val="24"/>
          <w:szCs w:val="24"/>
        </w:rPr>
        <w:t>Application.xml</w:t>
      </w:r>
      <w:r>
        <w:rPr>
          <w:rFonts w:hint="eastAsia"/>
          <w:kern w:val="0"/>
          <w:sz w:val="24"/>
          <w:szCs w:val="24"/>
        </w:rPr>
        <w:t>、</w:t>
      </w:r>
      <w:r>
        <w:rPr>
          <w:kern w:val="0"/>
          <w:sz w:val="24"/>
          <w:szCs w:val="24"/>
        </w:rPr>
        <w:t>servlet-hel- lo.xml</w:t>
      </w:r>
      <w:r>
        <w:rPr>
          <w:rFonts w:hint="eastAsia"/>
          <w:kern w:val="0"/>
          <w:sz w:val="24"/>
          <w:szCs w:val="24"/>
        </w:rPr>
        <w:t>、</w:t>
      </w:r>
      <w:r>
        <w:rPr>
          <w:kern w:val="0"/>
          <w:sz w:val="24"/>
          <w:szCs w:val="24"/>
        </w:rPr>
        <w:t>web.xml</w:t>
      </w:r>
      <w:r>
        <w:rPr>
          <w:rFonts w:hint="eastAsia"/>
          <w:kern w:val="0"/>
          <w:sz w:val="24"/>
          <w:szCs w:val="24"/>
        </w:rPr>
        <w:t>，即使在</w:t>
      </w:r>
      <w:r>
        <w:rPr>
          <w:kern w:val="0"/>
          <w:sz w:val="24"/>
          <w:szCs w:val="24"/>
        </w:rPr>
        <w:t xml:space="preserve">IDE </w:t>
      </w:r>
      <w:r>
        <w:rPr>
          <w:rFonts w:hint="eastAsia"/>
          <w:kern w:val="0"/>
          <w:sz w:val="24"/>
          <w:szCs w:val="24"/>
        </w:rPr>
        <w:t>运行、调试，还是需要配置好</w:t>
      </w:r>
      <w:r>
        <w:rPr>
          <w:kern w:val="0"/>
          <w:sz w:val="24"/>
          <w:szCs w:val="24"/>
        </w:rPr>
        <w:t>J2EE</w:t>
      </w:r>
      <w:r>
        <w:rPr>
          <w:rFonts w:hint="eastAsia"/>
          <w:kern w:val="0"/>
          <w:sz w:val="24"/>
          <w:szCs w:val="24"/>
        </w:rPr>
        <w:t>容器才能进行调试工作。如果要进行运维、部署工作，还需要用</w:t>
      </w:r>
      <w:r>
        <w:rPr>
          <w:kern w:val="0"/>
          <w:sz w:val="24"/>
          <w:szCs w:val="24"/>
        </w:rPr>
        <w:t xml:space="preserve">IDE </w:t>
      </w:r>
      <w:r>
        <w:rPr>
          <w:rFonts w:hint="eastAsia"/>
          <w:kern w:val="0"/>
          <w:sz w:val="24"/>
          <w:szCs w:val="24"/>
        </w:rPr>
        <w:t>将应用打包为</w:t>
      </w:r>
      <w:r>
        <w:rPr>
          <w:kern w:val="0"/>
          <w:sz w:val="24"/>
          <w:szCs w:val="24"/>
        </w:rPr>
        <w:t xml:space="preserve">war </w:t>
      </w:r>
      <w:r>
        <w:rPr>
          <w:rFonts w:hint="eastAsia"/>
          <w:kern w:val="0"/>
          <w:sz w:val="24"/>
          <w:szCs w:val="24"/>
        </w:rPr>
        <w:t xml:space="preserve">文件，之后还要进行 </w:t>
      </w:r>
      <w:r>
        <w:rPr>
          <w:kern w:val="0"/>
          <w:sz w:val="24"/>
          <w:szCs w:val="24"/>
        </w:rPr>
        <w:t xml:space="preserve">J2EE </w:t>
      </w:r>
      <w:r>
        <w:rPr>
          <w:rFonts w:hint="eastAsia"/>
          <w:kern w:val="0"/>
          <w:sz w:val="24"/>
          <w:szCs w:val="24"/>
        </w:rPr>
        <w:t xml:space="preserve">容器的配置、部署，再将 </w:t>
      </w:r>
      <w:r>
        <w:rPr>
          <w:kern w:val="0"/>
          <w:sz w:val="24"/>
          <w:szCs w:val="24"/>
        </w:rPr>
        <w:t xml:space="preserve">war </w:t>
      </w:r>
      <w:r>
        <w:rPr>
          <w:rFonts w:hint="eastAsia"/>
          <w:kern w:val="0"/>
          <w:sz w:val="24"/>
          <w:szCs w:val="24"/>
        </w:rPr>
        <w:t>文件部署到容器中运行，才能看到运行效果。</w:t>
      </w:r>
    </w:p>
    <w:p>
      <w:pPr>
        <w:pStyle w:val="6"/>
        <w:numPr>
          <w:ilvl w:val="0"/>
          <w:numId w:val="5"/>
        </w:numPr>
        <w:spacing w:before="127" w:line="288" w:lineRule="auto"/>
        <w:ind w:right="126" w:firstLine="0"/>
        <w:jc w:val="both"/>
        <w:rPr>
          <w:kern w:val="0"/>
          <w:sz w:val="24"/>
          <w:szCs w:val="24"/>
        </w:rPr>
      </w:pPr>
      <w:r>
        <w:rPr>
          <w:rFonts w:hint="eastAsia"/>
          <w:kern w:val="0"/>
          <w:sz w:val="24"/>
          <w:szCs w:val="24"/>
        </w:rPr>
        <w:t xml:space="preserve">使用 </w:t>
      </w:r>
      <w:r>
        <w:rPr>
          <w:kern w:val="0"/>
          <w:sz w:val="24"/>
          <w:szCs w:val="24"/>
        </w:rPr>
        <w:t xml:space="preserve">Spring Boot </w:t>
      </w:r>
      <w:r>
        <w:rPr>
          <w:rFonts w:hint="eastAsia"/>
          <w:kern w:val="0"/>
          <w:sz w:val="24"/>
          <w:szCs w:val="24"/>
        </w:rPr>
        <w:t>开发</w:t>
      </w:r>
      <w:r>
        <w:rPr>
          <w:kern w:val="0"/>
          <w:sz w:val="24"/>
          <w:szCs w:val="24"/>
        </w:rPr>
        <w:t xml:space="preserve">Hello World </w:t>
      </w:r>
      <w:r>
        <w:rPr>
          <w:rFonts w:hint="eastAsia"/>
          <w:kern w:val="0"/>
          <w:sz w:val="24"/>
          <w:szCs w:val="24"/>
        </w:rPr>
        <w:t>程序</w:t>
      </w:r>
    </w:p>
    <w:p>
      <w:pPr>
        <w:pStyle w:val="6"/>
        <w:spacing w:before="44" w:line="288" w:lineRule="auto"/>
        <w:ind w:left="119" w:right="38" w:firstLine="360"/>
        <w:rPr>
          <w:kern w:val="0"/>
          <w:sz w:val="24"/>
          <w:szCs w:val="24"/>
        </w:rPr>
      </w:pPr>
      <w:r>
        <w:rPr>
          <w:rFonts w:hint="eastAsia"/>
          <w:kern w:val="0"/>
          <w:sz w:val="24"/>
          <w:szCs w:val="24"/>
        </w:rPr>
        <w:t>使用</w:t>
      </w:r>
      <w:r>
        <w:rPr>
          <w:kern w:val="0"/>
          <w:sz w:val="24"/>
          <w:szCs w:val="24"/>
        </w:rPr>
        <w:t xml:space="preserve">Spring Boot </w:t>
      </w:r>
      <w:r>
        <w:rPr>
          <w:rFonts w:hint="eastAsia"/>
          <w:kern w:val="0"/>
          <w:sz w:val="24"/>
          <w:szCs w:val="24"/>
        </w:rPr>
        <w:t>开发</w:t>
      </w:r>
      <w:r>
        <w:rPr>
          <w:kern w:val="0"/>
          <w:sz w:val="24"/>
          <w:szCs w:val="24"/>
        </w:rPr>
        <w:t xml:space="preserve">Hello World </w:t>
      </w:r>
      <w:r>
        <w:rPr>
          <w:rFonts w:hint="eastAsia"/>
          <w:kern w:val="0"/>
          <w:sz w:val="24"/>
          <w:szCs w:val="24"/>
        </w:rPr>
        <w:t xml:space="preserve">程序，所需的工作量将大大减少。仅仅需要修改、配置 </w:t>
      </w:r>
      <w:r>
        <w:rPr>
          <w:kern w:val="0"/>
          <w:sz w:val="24"/>
          <w:szCs w:val="24"/>
        </w:rPr>
        <w:t xml:space="preserve">2 </w:t>
      </w:r>
      <w:r>
        <w:rPr>
          <w:rFonts w:hint="eastAsia"/>
          <w:kern w:val="0"/>
          <w:sz w:val="24"/>
          <w:szCs w:val="24"/>
        </w:rPr>
        <w:t>个文件：</w:t>
      </w:r>
      <w:r>
        <w:rPr>
          <w:kern w:val="0"/>
          <w:sz w:val="24"/>
          <w:szCs w:val="24"/>
        </w:rPr>
        <w:t>Hello.java</w:t>
      </w:r>
      <w:r>
        <w:rPr>
          <w:rFonts w:hint="eastAsia"/>
          <w:kern w:val="0"/>
          <w:sz w:val="24"/>
          <w:szCs w:val="24"/>
        </w:rPr>
        <w:t>、</w:t>
      </w:r>
      <w:r>
        <w:rPr>
          <w:kern w:val="0"/>
          <w:sz w:val="24"/>
          <w:szCs w:val="24"/>
        </w:rPr>
        <w:t>pom.xml</w:t>
      </w:r>
      <w:r>
        <w:rPr>
          <w:rFonts w:hint="eastAsia"/>
          <w:kern w:val="0"/>
          <w:sz w:val="24"/>
          <w:szCs w:val="24"/>
        </w:rPr>
        <w:t xml:space="preserve">，借助 </w:t>
      </w:r>
      <w:r>
        <w:rPr>
          <w:kern w:val="0"/>
          <w:sz w:val="24"/>
          <w:szCs w:val="24"/>
        </w:rPr>
        <w:t xml:space="preserve">Spring Boot </w:t>
      </w:r>
      <w:r>
        <w:rPr>
          <w:rFonts w:hint="eastAsia"/>
          <w:kern w:val="0"/>
          <w:sz w:val="24"/>
          <w:szCs w:val="24"/>
        </w:rPr>
        <w:t xml:space="preserve">框架内的内嵌容器，在 </w:t>
      </w:r>
      <w:r>
        <w:rPr>
          <w:kern w:val="0"/>
          <w:sz w:val="24"/>
          <w:szCs w:val="24"/>
        </w:rPr>
        <w:t xml:space="preserve">IDE </w:t>
      </w:r>
      <w:r>
        <w:rPr>
          <w:rFonts w:hint="eastAsia"/>
          <w:kern w:val="0"/>
          <w:sz w:val="24"/>
          <w:szCs w:val="24"/>
        </w:rPr>
        <w:t>即可轻松启动</w:t>
      </w:r>
      <w:r>
        <w:rPr>
          <w:kern w:val="0"/>
          <w:sz w:val="24"/>
          <w:szCs w:val="24"/>
        </w:rPr>
        <w:t xml:space="preserve">Web </w:t>
      </w:r>
      <w:r>
        <w:rPr>
          <w:rFonts w:hint="eastAsia"/>
          <w:kern w:val="0"/>
          <w:sz w:val="24"/>
          <w:szCs w:val="24"/>
        </w:rPr>
        <w:t>程序。</w:t>
      </w:r>
    </w:p>
    <w:p>
      <w:pPr>
        <w:pStyle w:val="6"/>
        <w:spacing w:line="214" w:lineRule="exact"/>
        <w:ind w:left="479"/>
        <w:rPr>
          <w:kern w:val="0"/>
          <w:sz w:val="24"/>
          <w:szCs w:val="24"/>
        </w:rPr>
      </w:pPr>
      <w:r>
        <w:rPr>
          <w:kern w:val="0"/>
          <w:sz w:val="24"/>
          <w:szCs w:val="24"/>
        </w:rPr>
        <w:t xml:space="preserve">pom.xml </w:t>
      </w:r>
      <w:r>
        <w:rPr>
          <w:rFonts w:hint="eastAsia"/>
          <w:kern w:val="0"/>
          <w:sz w:val="24"/>
          <w:szCs w:val="24"/>
        </w:rPr>
        <w:t>核心内容如下：</w:t>
      </w:r>
    </w:p>
    <w:p>
      <w:pPr>
        <w:pStyle w:val="6"/>
        <w:spacing w:before="58"/>
        <w:ind w:left="479"/>
        <w:rPr>
          <w:kern w:val="0"/>
          <w:sz w:val="24"/>
          <w:szCs w:val="24"/>
        </w:rPr>
      </w:pPr>
      <w:r>
        <w:rPr>
          <w:kern w:val="0"/>
          <w:sz w:val="24"/>
          <w:szCs w:val="24"/>
        </w:rPr>
        <w:t>&lt;parent&gt;</w:t>
      </w:r>
    </w:p>
    <w:p>
      <w:pPr>
        <w:pStyle w:val="6"/>
        <w:spacing w:before="64"/>
        <w:ind w:left="839"/>
        <w:rPr>
          <w:kern w:val="0"/>
          <w:sz w:val="24"/>
          <w:szCs w:val="24"/>
        </w:rPr>
      </w:pPr>
      <w:r>
        <w:rPr>
          <w:kern w:val="0"/>
          <w:sz w:val="24"/>
          <w:szCs w:val="24"/>
        </w:rPr>
        <w:t>&lt;groupId&gt;org.springframework.boot&lt;/groupId&gt;</w:t>
      </w:r>
    </w:p>
    <w:p>
      <w:pPr>
        <w:pStyle w:val="6"/>
        <w:spacing w:before="68"/>
        <w:ind w:left="839"/>
        <w:rPr>
          <w:kern w:val="0"/>
          <w:sz w:val="24"/>
          <w:szCs w:val="24"/>
        </w:rPr>
      </w:pPr>
      <w:r>
        <w:rPr>
          <w:kern w:val="0"/>
          <w:sz w:val="24"/>
          <w:szCs w:val="24"/>
        </w:rPr>
        <w:t>&lt;artifactId&gt;spring-boot-starter-parent&lt;/artifactId&gt;</w:t>
      </w:r>
    </w:p>
    <w:p>
      <w:pPr>
        <w:pStyle w:val="6"/>
        <w:spacing w:before="64"/>
        <w:ind w:left="839"/>
        <w:rPr>
          <w:kern w:val="0"/>
          <w:sz w:val="24"/>
          <w:szCs w:val="24"/>
        </w:rPr>
      </w:pPr>
      <w:r>
        <w:rPr>
          <w:kern w:val="0"/>
          <w:sz w:val="24"/>
          <w:szCs w:val="24"/>
        </w:rPr>
        <w:t>&lt;version&gt;1.3.5.RELEASE&lt;/version&gt;</w:t>
      </w:r>
    </w:p>
    <w:p>
      <w:pPr>
        <w:pStyle w:val="6"/>
        <w:spacing w:before="64"/>
        <w:ind w:left="479"/>
        <w:rPr>
          <w:kern w:val="0"/>
          <w:sz w:val="24"/>
          <w:szCs w:val="24"/>
        </w:rPr>
      </w:pPr>
      <w:r>
        <w:rPr>
          <w:kern w:val="0"/>
          <w:sz w:val="24"/>
          <w:szCs w:val="24"/>
        </w:rPr>
        <w:t>&lt;/parent&gt;</w:t>
      </w:r>
    </w:p>
    <w:p>
      <w:pPr>
        <w:pStyle w:val="6"/>
        <w:spacing w:before="68"/>
        <w:ind w:left="479"/>
        <w:rPr>
          <w:kern w:val="0"/>
          <w:sz w:val="24"/>
          <w:szCs w:val="24"/>
        </w:rPr>
      </w:pPr>
      <w:r>
        <w:rPr>
          <w:kern w:val="0"/>
          <w:sz w:val="24"/>
          <w:szCs w:val="24"/>
        </w:rPr>
        <w:t>&lt;dependencies&gt;</w:t>
      </w:r>
    </w:p>
    <w:p>
      <w:pPr>
        <w:pStyle w:val="6"/>
        <w:spacing w:before="64"/>
        <w:ind w:left="839"/>
        <w:rPr>
          <w:kern w:val="0"/>
          <w:sz w:val="24"/>
          <w:szCs w:val="24"/>
        </w:rPr>
      </w:pPr>
      <w:r>
        <w:rPr>
          <w:kern w:val="0"/>
          <w:sz w:val="24"/>
          <w:szCs w:val="24"/>
        </w:rPr>
        <w:t>&lt;dependency&gt;</w:t>
      </w:r>
    </w:p>
    <w:p>
      <w:pPr>
        <w:pStyle w:val="6"/>
        <w:spacing w:before="63"/>
        <w:ind w:left="1022"/>
        <w:rPr>
          <w:kern w:val="0"/>
          <w:sz w:val="24"/>
          <w:szCs w:val="24"/>
        </w:rPr>
      </w:pPr>
      <w:r>
        <w:rPr>
          <w:kern w:val="0"/>
          <w:sz w:val="24"/>
          <w:szCs w:val="24"/>
        </w:rPr>
        <w:t>&lt;groupId&gt;org.springframework.boot&lt;/groupId&gt;</w:t>
      </w:r>
    </w:p>
    <w:p>
      <w:pPr>
        <w:pStyle w:val="6"/>
        <w:spacing w:before="69"/>
        <w:ind w:left="1022"/>
        <w:rPr>
          <w:kern w:val="0"/>
          <w:sz w:val="24"/>
          <w:szCs w:val="24"/>
        </w:rPr>
      </w:pPr>
      <w:r>
        <w:rPr>
          <w:kern w:val="0"/>
          <w:sz w:val="24"/>
          <w:szCs w:val="24"/>
        </w:rPr>
        <w:t>&lt;artifactId&gt;spring-boot-starter-web&lt;/artifactId&gt;</w:t>
      </w:r>
    </w:p>
    <w:p>
      <w:pPr>
        <w:pStyle w:val="6"/>
        <w:spacing w:before="64"/>
        <w:ind w:left="839"/>
        <w:rPr>
          <w:kern w:val="0"/>
          <w:sz w:val="24"/>
          <w:szCs w:val="24"/>
        </w:rPr>
      </w:pPr>
      <w:r>
        <w:rPr>
          <w:kern w:val="0"/>
          <w:sz w:val="24"/>
          <w:szCs w:val="24"/>
        </w:rPr>
        <w:t>&lt;/dependency&gt;</w:t>
      </w:r>
    </w:p>
    <w:p>
      <w:pPr>
        <w:pStyle w:val="6"/>
        <w:spacing w:before="68" w:line="302" w:lineRule="auto"/>
        <w:ind w:left="479" w:right="3109"/>
        <w:rPr>
          <w:kern w:val="0"/>
          <w:sz w:val="24"/>
          <w:szCs w:val="24"/>
        </w:rPr>
      </w:pPr>
      <w:r>
        <w:rPr>
          <w:kern w:val="0"/>
          <w:sz w:val="24"/>
          <w:szCs w:val="24"/>
        </w:rPr>
        <w:t xml:space="preserve">&lt;/dependencies&gt; Hello.java </w:t>
      </w:r>
      <w:r>
        <w:rPr>
          <w:rFonts w:hint="eastAsia"/>
          <w:kern w:val="0"/>
          <w:sz w:val="24"/>
          <w:szCs w:val="24"/>
        </w:rPr>
        <w:t xml:space="preserve">代码： </w:t>
      </w:r>
      <w:r>
        <w:rPr>
          <w:kern w:val="0"/>
          <w:sz w:val="24"/>
          <w:szCs w:val="24"/>
        </w:rPr>
        <w:t>package hello;</w:t>
      </w:r>
    </w:p>
    <w:p>
      <w:pPr>
        <w:pStyle w:val="6"/>
        <w:spacing w:before="16" w:line="319" w:lineRule="auto"/>
        <w:ind w:left="479" w:right="163"/>
        <w:rPr>
          <w:kern w:val="0"/>
          <w:sz w:val="24"/>
          <w:szCs w:val="24"/>
        </w:rPr>
      </w:pPr>
      <w:r>
        <w:rPr>
          <w:kern w:val="0"/>
          <w:sz w:val="24"/>
          <w:szCs w:val="24"/>
        </w:rPr>
        <w:t>import org.springframework.boot.SpringApplication; import org.springframework.boot.autoconfigure. SpringBo-</w:t>
      </w:r>
    </w:p>
    <w:p>
      <w:pPr>
        <w:pStyle w:val="6"/>
        <w:spacing w:line="194" w:lineRule="exact"/>
        <w:ind w:left="119"/>
        <w:rPr>
          <w:kern w:val="0"/>
          <w:sz w:val="24"/>
          <w:szCs w:val="24"/>
        </w:rPr>
      </w:pPr>
      <w:r>
        <w:rPr>
          <w:kern w:val="0"/>
          <w:sz w:val="24"/>
          <w:szCs w:val="24"/>
        </w:rPr>
        <w:t>otApplication;</w:t>
      </w:r>
    </w:p>
    <w:p>
      <w:pPr>
        <w:pStyle w:val="6"/>
        <w:spacing w:before="68" w:line="319" w:lineRule="auto"/>
        <w:ind w:left="119" w:right="38" w:firstLine="360"/>
        <w:rPr>
          <w:kern w:val="0"/>
          <w:sz w:val="24"/>
          <w:szCs w:val="24"/>
        </w:rPr>
      </w:pPr>
      <w:r>
        <w:rPr>
          <w:kern w:val="0"/>
          <w:sz w:val="24"/>
          <w:szCs w:val="24"/>
        </w:rPr>
        <w:t>import org.springframework.web.bind.annotation. Reques- tMapping;</w:t>
      </w:r>
    </w:p>
    <w:p>
      <w:pPr>
        <w:pStyle w:val="6"/>
        <w:spacing w:before="3" w:line="319" w:lineRule="auto"/>
        <w:ind w:left="119" w:right="38" w:firstLine="360"/>
        <w:rPr>
          <w:kern w:val="0"/>
          <w:sz w:val="24"/>
          <w:szCs w:val="24"/>
        </w:rPr>
      </w:pPr>
      <w:r>
        <w:rPr>
          <w:kern w:val="0"/>
          <w:sz w:val="24"/>
          <w:szCs w:val="24"/>
        </w:rPr>
        <w:t>import org.springframework.web.bind.annotation. Respon- seBody;</w:t>
      </w:r>
    </w:p>
    <w:p>
      <w:pPr>
        <w:pStyle w:val="6"/>
        <w:spacing w:line="304" w:lineRule="auto"/>
        <w:ind w:left="839" w:right="1831"/>
        <w:rPr>
          <w:kern w:val="0"/>
          <w:sz w:val="24"/>
          <w:szCs w:val="24"/>
        </w:rPr>
      </w:pPr>
      <w:r>
        <w:rPr>
          <w:kern w:val="0"/>
          <w:sz w:val="24"/>
          <w:szCs w:val="24"/>
        </w:rPr>
        <w:t>@SpringBootApplication public class Hello { @RequestMapping("/test/v1") @ResponseBody</w:t>
      </w:r>
    </w:p>
    <w:p>
      <w:pPr>
        <w:pStyle w:val="6"/>
        <w:spacing w:line="209" w:lineRule="exact"/>
        <w:ind w:left="840"/>
        <w:rPr>
          <w:kern w:val="0"/>
          <w:sz w:val="24"/>
          <w:szCs w:val="24"/>
        </w:rPr>
      </w:pPr>
      <w:r>
        <w:rPr>
          <w:kern w:val="0"/>
          <w:sz w:val="24"/>
          <w:szCs w:val="24"/>
        </w:rPr>
        <w:t>String home() {</w:t>
      </w:r>
    </w:p>
    <w:p>
      <w:pPr>
        <w:pStyle w:val="6"/>
        <w:spacing w:before="62"/>
        <w:ind w:left="1200"/>
        <w:rPr>
          <w:kern w:val="0"/>
          <w:sz w:val="24"/>
          <w:szCs w:val="24"/>
        </w:rPr>
      </w:pPr>
      <w:r>
        <w:rPr>
          <w:kern w:val="0"/>
          <w:sz w:val="24"/>
          <w:szCs w:val="24"/>
        </w:rPr>
        <w:t>return "Hello World";</w:t>
      </w:r>
    </w:p>
    <w:p>
      <w:pPr>
        <w:pStyle w:val="6"/>
        <w:spacing w:before="50"/>
        <w:ind w:left="480"/>
        <w:rPr>
          <w:kern w:val="0"/>
          <w:sz w:val="24"/>
          <w:szCs w:val="24"/>
        </w:rPr>
      </w:pPr>
      <w:r>
        <w:rPr>
          <w:kern w:val="0"/>
          <w:sz w:val="24"/>
          <w:szCs w:val="24"/>
        </w:rPr>
        <w:t>}</w:t>
      </w:r>
    </w:p>
    <w:p>
      <w:pPr>
        <w:pStyle w:val="6"/>
        <w:spacing w:before="63" w:line="292" w:lineRule="auto"/>
        <w:ind w:left="1200" w:right="38" w:hanging="720"/>
        <w:rPr>
          <w:kern w:val="0"/>
          <w:sz w:val="24"/>
          <w:szCs w:val="24"/>
        </w:rPr>
      </w:pPr>
      <w:r>
        <w:rPr>
          <w:kern w:val="0"/>
          <w:sz w:val="24"/>
          <w:szCs w:val="24"/>
        </w:rPr>
        <w:t>public static void main(String[] args) throws Exception { SpringApplication.run(Hello.class, args);</w:t>
      </w:r>
    </w:p>
    <w:p>
      <w:pPr>
        <w:pStyle w:val="6"/>
        <w:spacing w:before="7"/>
        <w:ind w:left="840"/>
        <w:rPr>
          <w:kern w:val="0"/>
          <w:sz w:val="24"/>
          <w:szCs w:val="24"/>
        </w:rPr>
      </w:pPr>
      <w:r>
        <w:rPr>
          <w:kern w:val="0"/>
          <w:sz w:val="24"/>
          <w:szCs w:val="24"/>
        </w:rPr>
        <w:t>}</w:t>
      </w:r>
    </w:p>
    <w:p>
      <w:pPr>
        <w:pStyle w:val="6"/>
        <w:spacing w:before="63"/>
        <w:ind w:left="480"/>
        <w:rPr>
          <w:kern w:val="0"/>
          <w:sz w:val="24"/>
          <w:szCs w:val="24"/>
        </w:rPr>
      </w:pPr>
      <w:r>
        <w:rPr>
          <w:kern w:val="0"/>
          <w:sz w:val="24"/>
          <w:szCs w:val="24"/>
        </w:rPr>
        <w:t>}</w:t>
      </w:r>
    </w:p>
    <w:p>
      <w:pPr>
        <w:pStyle w:val="6"/>
        <w:spacing w:before="72" w:line="288" w:lineRule="auto"/>
        <w:ind w:right="38" w:firstLine="360"/>
        <w:rPr>
          <w:kern w:val="0"/>
          <w:sz w:val="24"/>
          <w:szCs w:val="24"/>
        </w:rPr>
      </w:pPr>
      <w:r>
        <w:rPr>
          <w:rFonts w:hint="eastAsia"/>
          <w:kern w:val="0"/>
          <w:sz w:val="24"/>
          <w:szCs w:val="24"/>
        </w:rPr>
        <w:t xml:space="preserve">从 </w:t>
      </w:r>
      <w:r>
        <w:rPr>
          <w:kern w:val="0"/>
          <w:sz w:val="24"/>
          <w:szCs w:val="24"/>
        </w:rPr>
        <w:t xml:space="preserve">pom.xml </w:t>
      </w:r>
      <w:r>
        <w:rPr>
          <w:rFonts w:hint="eastAsia"/>
          <w:kern w:val="0"/>
          <w:sz w:val="24"/>
          <w:szCs w:val="24"/>
        </w:rPr>
        <w:t xml:space="preserve">和 </w:t>
      </w:r>
      <w:r>
        <w:rPr>
          <w:kern w:val="0"/>
          <w:sz w:val="24"/>
          <w:szCs w:val="24"/>
        </w:rPr>
        <w:t xml:space="preserve">Hello.java </w:t>
      </w:r>
      <w:r>
        <w:rPr>
          <w:rFonts w:hint="eastAsia"/>
          <w:kern w:val="0"/>
          <w:sz w:val="24"/>
          <w:szCs w:val="24"/>
        </w:rPr>
        <w:t xml:space="preserve">的代码可见，使用 </w:t>
      </w:r>
      <w:r>
        <w:rPr>
          <w:kern w:val="0"/>
          <w:sz w:val="24"/>
          <w:szCs w:val="24"/>
        </w:rPr>
        <w:t>Spring Boot</w:t>
      </w:r>
      <w:r>
        <w:rPr>
          <w:rFonts w:hint="eastAsia"/>
          <w:kern w:val="0"/>
          <w:sz w:val="24"/>
          <w:szCs w:val="24"/>
        </w:rPr>
        <w:t xml:space="preserve">， 代码、配置均得到了极大的简化，仅仅十多行代码加上 </w:t>
      </w:r>
      <w:r>
        <w:rPr>
          <w:kern w:val="0"/>
          <w:sz w:val="24"/>
          <w:szCs w:val="24"/>
        </w:rPr>
        <w:t xml:space="preserve">Maven </w:t>
      </w:r>
      <w:r>
        <w:rPr>
          <w:rFonts w:hint="eastAsia"/>
          <w:kern w:val="0"/>
          <w:sz w:val="24"/>
          <w:szCs w:val="24"/>
        </w:rPr>
        <w:t xml:space="preserve">配置，即可完成一个 </w:t>
      </w:r>
      <w:r>
        <w:rPr>
          <w:kern w:val="0"/>
          <w:sz w:val="24"/>
          <w:szCs w:val="24"/>
        </w:rPr>
        <w:t xml:space="preserve">Web </w:t>
      </w:r>
      <w:r>
        <w:rPr>
          <w:rFonts w:hint="eastAsia"/>
          <w:kern w:val="0"/>
          <w:sz w:val="24"/>
          <w:szCs w:val="24"/>
        </w:rPr>
        <w:t>程序。</w:t>
      </w:r>
    </w:p>
    <w:p>
      <w:pPr>
        <w:pStyle w:val="6"/>
        <w:spacing w:before="3" w:line="285" w:lineRule="auto"/>
        <w:ind w:right="86" w:firstLine="360"/>
        <w:rPr>
          <w:kern w:val="0"/>
          <w:sz w:val="24"/>
          <w:szCs w:val="24"/>
        </w:rPr>
      </w:pPr>
      <w:r>
        <w:rPr>
          <w:rFonts w:hint="eastAsia"/>
          <w:kern w:val="0"/>
          <w:sz w:val="24"/>
          <w:szCs w:val="24"/>
        </w:rPr>
        <w:t xml:space="preserve">同时这个 </w:t>
      </w:r>
      <w:r>
        <w:rPr>
          <w:kern w:val="0"/>
          <w:sz w:val="24"/>
          <w:szCs w:val="24"/>
        </w:rPr>
        <w:t xml:space="preserve">web </w:t>
      </w:r>
      <w:r>
        <w:rPr>
          <w:rFonts w:hint="eastAsia"/>
          <w:kern w:val="0"/>
          <w:sz w:val="24"/>
          <w:szCs w:val="24"/>
        </w:rPr>
        <w:t xml:space="preserve">程序可以轻松打包为单一的可运行 </w:t>
      </w:r>
      <w:r>
        <w:rPr>
          <w:kern w:val="0"/>
          <w:sz w:val="24"/>
          <w:szCs w:val="24"/>
        </w:rPr>
        <w:t xml:space="preserve">jar </w:t>
      </w:r>
      <w:r>
        <w:rPr>
          <w:rFonts w:hint="eastAsia"/>
          <w:kern w:val="0"/>
          <w:sz w:val="24"/>
          <w:szCs w:val="24"/>
        </w:rPr>
        <w:t xml:space="preserve">文件 </w:t>
      </w:r>
      <w:r>
        <w:rPr>
          <w:kern w:val="0"/>
          <w:sz w:val="24"/>
          <w:szCs w:val="24"/>
        </w:rPr>
        <w:t>hello.jar</w:t>
      </w:r>
      <w:r>
        <w:rPr>
          <w:rFonts w:hint="eastAsia"/>
          <w:kern w:val="0"/>
          <w:sz w:val="24"/>
          <w:szCs w:val="24"/>
        </w:rPr>
        <w:t>，在命令行使用如下命令：</w:t>
      </w:r>
    </w:p>
    <w:p>
      <w:pPr>
        <w:pStyle w:val="6"/>
        <w:spacing w:before="11"/>
        <w:ind w:left="480"/>
        <w:rPr>
          <w:kern w:val="0"/>
          <w:sz w:val="24"/>
          <w:szCs w:val="24"/>
        </w:rPr>
      </w:pPr>
      <w:r>
        <w:rPr>
          <w:kern w:val="0"/>
          <w:sz w:val="24"/>
          <w:szCs w:val="24"/>
        </w:rPr>
        <w:t>java -jar hello.jar</w:t>
      </w:r>
    </w:p>
    <w:p>
      <w:pPr>
        <w:pStyle w:val="6"/>
        <w:spacing w:before="127"/>
        <w:rPr>
          <w:kern w:val="0"/>
          <w:sz w:val="24"/>
          <w:szCs w:val="24"/>
        </w:rPr>
      </w:pPr>
      <w:r>
        <w:rPr>
          <w:rFonts w:hint="eastAsia"/>
          <w:kern w:val="0"/>
          <w:sz w:val="24"/>
          <w:szCs w:val="24"/>
        </w:rPr>
        <w:t xml:space="preserve">就能不部署 </w:t>
      </w:r>
      <w:r>
        <w:rPr>
          <w:kern w:val="0"/>
          <w:sz w:val="24"/>
          <w:szCs w:val="24"/>
        </w:rPr>
        <w:t xml:space="preserve">J2EE </w:t>
      </w:r>
      <w:r>
        <w:rPr>
          <w:rFonts w:hint="eastAsia"/>
          <w:kern w:val="0"/>
          <w:sz w:val="24"/>
          <w:szCs w:val="24"/>
        </w:rPr>
        <w:t xml:space="preserve">容器的情况下，启动一个 </w:t>
      </w:r>
      <w:r>
        <w:rPr>
          <w:kern w:val="0"/>
          <w:sz w:val="24"/>
          <w:szCs w:val="24"/>
        </w:rPr>
        <w:t xml:space="preserve">Web </w:t>
      </w:r>
      <w:r>
        <w:rPr>
          <w:rFonts w:hint="eastAsia"/>
          <w:kern w:val="0"/>
          <w:sz w:val="24"/>
          <w:szCs w:val="24"/>
        </w:rPr>
        <w:t>应用。这种把</w:t>
      </w:r>
      <w:r>
        <w:rPr>
          <w:kern w:val="0"/>
          <w:sz w:val="24"/>
          <w:szCs w:val="24"/>
        </w:rPr>
        <w:t xml:space="preserve">Web </w:t>
      </w:r>
      <w:r>
        <w:rPr>
          <w:rFonts w:hint="eastAsia"/>
          <w:kern w:val="0"/>
          <w:sz w:val="24"/>
          <w:szCs w:val="24"/>
        </w:rPr>
        <w:t>应用打包为单一可运行</w:t>
      </w:r>
      <w:r>
        <w:rPr>
          <w:kern w:val="0"/>
          <w:sz w:val="24"/>
          <w:szCs w:val="24"/>
        </w:rPr>
        <w:t xml:space="preserve">jar </w:t>
      </w:r>
      <w:r>
        <w:rPr>
          <w:rFonts w:hint="eastAsia"/>
          <w:kern w:val="0"/>
          <w:sz w:val="24"/>
          <w:szCs w:val="24"/>
        </w:rPr>
        <w:t>包同时内嵌</w:t>
      </w:r>
      <w:r>
        <w:rPr>
          <w:kern w:val="0"/>
          <w:sz w:val="24"/>
          <w:szCs w:val="24"/>
        </w:rPr>
        <w:t>J2EE</w:t>
      </w:r>
      <w:r>
        <w:rPr>
          <w:rFonts w:hint="eastAsia"/>
          <w:kern w:val="0"/>
          <w:sz w:val="24"/>
          <w:szCs w:val="24"/>
        </w:rPr>
        <w:t>容器的方式，主要目的是简化应用的部署、配置工作。在实际运维中这种打包方式可以很好地配合</w:t>
      </w:r>
      <w:r>
        <w:rPr>
          <w:kern w:val="0"/>
          <w:sz w:val="24"/>
          <w:szCs w:val="24"/>
        </w:rPr>
        <w:t xml:space="preserve">Docker </w:t>
      </w:r>
      <w:r>
        <w:rPr>
          <w:rFonts w:hint="eastAsia"/>
          <w:kern w:val="0"/>
          <w:sz w:val="24"/>
          <w:szCs w:val="24"/>
        </w:rPr>
        <w:t>类的虚拟化台达到简单、快速部署的目标。</w:t>
      </w:r>
    </w:p>
    <w:p>
      <w:pPr>
        <w:pStyle w:val="43"/>
        <w:numPr>
          <w:ilvl w:val="0"/>
          <w:numId w:val="4"/>
        </w:numPr>
        <w:ind w:firstLineChars="0"/>
      </w:pPr>
      <w:r>
        <w:rPr>
          <w:rFonts w:hint="eastAsia"/>
        </w:rPr>
        <w:t>SpringBoot的主要功能特性</w:t>
      </w:r>
    </w:p>
    <w:p>
      <w:pPr>
        <w:ind w:firstLine="514" w:firstLineChars="200"/>
        <w:jc w:val="both"/>
      </w:pPr>
      <w:r>
        <w:rPr>
          <w:rFonts w:hint="eastAsia"/>
        </w:rPr>
        <w:t>作为一个简化</w:t>
      </w:r>
      <w:r>
        <w:t>Spring</w:t>
      </w:r>
      <w:r>
        <w:rPr>
          <w:rFonts w:hint="eastAsia"/>
        </w:rPr>
        <w:t>开发、调试、部署的框架，</w:t>
      </w:r>
      <w:r>
        <w:t>Spring Boot</w:t>
      </w:r>
      <w:r>
        <w:rPr>
          <w:rFonts w:hint="eastAsia"/>
        </w:rPr>
        <w:t>提供了许多好用的特性，这里仅介绍开发中主要特性。其他的诸多实用特性，比如：日志集成、安全技术、</w:t>
      </w:r>
      <w:r>
        <w:t xml:space="preserve">NoSQL </w:t>
      </w:r>
      <w:r>
        <w:rPr>
          <w:rFonts w:hint="eastAsia"/>
        </w:rPr>
        <w:t>技术、消息（</w:t>
      </w:r>
      <w:r>
        <w:t>JMS</w:t>
      </w:r>
      <w:r>
        <w:rPr>
          <w:rFonts w:hint="eastAsia"/>
        </w:rPr>
        <w:t>）、邮件发送、</w:t>
      </w:r>
      <w:r>
        <w:t xml:space="preserve">JTA </w:t>
      </w:r>
      <w:r>
        <w:rPr>
          <w:rFonts w:hint="eastAsia"/>
        </w:rPr>
        <w:t>分布式事务集成、</w:t>
      </w:r>
      <w:r>
        <w:t xml:space="preserve">JMX </w:t>
      </w:r>
      <w:r>
        <w:rPr>
          <w:rFonts w:hint="eastAsia"/>
        </w:rPr>
        <w:t>的监控和管理技术集成、测试功能集成、使用条件的自动配置技术、</w:t>
      </w:r>
      <w:r>
        <w:t xml:space="preserve">WebSo- ckets </w:t>
      </w:r>
      <w:r>
        <w:rPr>
          <w:rFonts w:hint="eastAsia"/>
        </w:rPr>
        <w:t>开发等不在本文中介绍，读者在本文的基础上，可以自行参考第六章中给出的资源进行扩展学习。</w:t>
      </w:r>
    </w:p>
    <w:p>
      <w:pPr>
        <w:ind w:firstLine="514" w:firstLineChars="200"/>
        <w:jc w:val="both"/>
      </w:pPr>
      <w:r>
        <w:t xml:space="preserve">Spring Boot </w:t>
      </w:r>
      <w:r>
        <w:rPr>
          <w:rFonts w:hint="eastAsia"/>
        </w:rPr>
        <w:t xml:space="preserve">的提供微服务框架开发功能，除了将 </w:t>
      </w:r>
      <w:r>
        <w:t xml:space="preserve">Web </w:t>
      </w:r>
      <w:r>
        <w:rPr>
          <w:rFonts w:hint="eastAsia"/>
        </w:rPr>
        <w:t xml:space="preserve">程序打包为 </w:t>
      </w:r>
      <w:r>
        <w:t xml:space="preserve">war </w:t>
      </w:r>
      <w:r>
        <w:rPr>
          <w:rFonts w:hint="eastAsia"/>
        </w:rPr>
        <w:t xml:space="preserve">文件的部署方式。还可以将 </w:t>
      </w:r>
      <w:r>
        <w:t xml:space="preserve">Web </w:t>
      </w:r>
      <w:r>
        <w:rPr>
          <w:rFonts w:hint="eastAsia"/>
        </w:rPr>
        <w:t>程序编译为可独立运行的</w:t>
      </w:r>
      <w:r>
        <w:t xml:space="preserve">jar </w:t>
      </w:r>
      <w:r>
        <w:rPr>
          <w:rFonts w:hint="eastAsia"/>
        </w:rPr>
        <w:t xml:space="preserve">包，同时还可以内嵌 </w:t>
      </w:r>
      <w:r>
        <w:t xml:space="preserve">J2EE </w:t>
      </w:r>
      <w:r>
        <w:rPr>
          <w:rFonts w:hint="eastAsia"/>
        </w:rPr>
        <w:t xml:space="preserve">容器，使得 </w:t>
      </w:r>
      <w:r>
        <w:t xml:space="preserve">Web </w:t>
      </w:r>
      <w:r>
        <w:rPr>
          <w:rFonts w:hint="eastAsia"/>
        </w:rPr>
        <w:t>程序也可以独立于容器外运行。</w:t>
      </w:r>
    </w:p>
    <w:p>
      <w:pPr>
        <w:pStyle w:val="43"/>
        <w:numPr>
          <w:ilvl w:val="0"/>
          <w:numId w:val="6"/>
        </w:numPr>
        <w:ind w:firstLine="516"/>
      </w:pPr>
      <w:r>
        <w:rPr>
          <w:rFonts w:hint="eastAsia"/>
        </w:rPr>
        <w:t xml:space="preserve">SpringApplication  </w:t>
      </w:r>
    </w:p>
    <w:p>
      <w:pPr>
        <w:ind w:firstLine="514" w:firstLineChars="200"/>
        <w:jc w:val="both"/>
      </w:pPr>
      <w:r>
        <w:t xml:space="preserve">SpringApplication </w:t>
      </w:r>
      <w:r>
        <w:rPr>
          <w:rFonts w:hint="eastAsia"/>
        </w:rPr>
        <w:t>类提供了一种从</w:t>
      </w:r>
      <w:r>
        <w:t>main()</w:t>
      </w:r>
      <w:r>
        <w:rPr>
          <w:rFonts w:hint="eastAsia"/>
        </w:rPr>
        <w:t>方法启动</w:t>
      </w:r>
      <w:r>
        <w:t xml:space="preserve">Spring </w:t>
      </w:r>
      <w:r>
        <w:rPr>
          <w:rFonts w:hint="eastAsia"/>
        </w:rPr>
        <w:t xml:space="preserve">应用的便捷方式。如下面的 </w:t>
      </w:r>
      <w:r>
        <w:t xml:space="preserve">SpringApplication </w:t>
      </w:r>
      <w:r>
        <w:rPr>
          <w:rFonts w:hint="eastAsia"/>
        </w:rPr>
        <w:t xml:space="preserve">类代码所示， </w:t>
      </w:r>
      <w:r>
        <w:t xml:space="preserve">Hello </w:t>
      </w:r>
      <w:r>
        <w:rPr>
          <w:rFonts w:hint="eastAsia"/>
        </w:rPr>
        <w:t xml:space="preserve">类在的 </w:t>
      </w:r>
      <w:r>
        <w:t xml:space="preserve">main () </w:t>
      </w:r>
      <w:r>
        <w:rPr>
          <w:rFonts w:hint="eastAsia"/>
        </w:rPr>
        <w:t xml:space="preserve">方法中，通过调用 </w:t>
      </w:r>
      <w:r>
        <w:t xml:space="preserve">SpringgApplication.run </w:t>
      </w:r>
      <w:r>
        <w:rPr>
          <w:rFonts w:hint="eastAsia"/>
        </w:rPr>
        <w:t>这个静态方法启动应用本身。</w:t>
      </w:r>
    </w:p>
    <w:p>
      <w:pPr>
        <w:ind w:firstLine="514" w:firstLineChars="200"/>
        <w:jc w:val="both"/>
      </w:pPr>
      <w:r>
        <w:t xml:space="preserve">SpringApplication </w:t>
      </w:r>
      <w:r>
        <w:rPr>
          <w:rFonts w:hint="eastAsia"/>
        </w:rPr>
        <w:t>类代码：</w:t>
      </w:r>
    </w:p>
    <w:p>
      <w:pPr>
        <w:ind w:firstLine="514" w:firstLineChars="200"/>
        <w:jc w:val="both"/>
      </w:pPr>
      <w:r>
        <w:t>package hello;</w:t>
      </w:r>
    </w:p>
    <w:p>
      <w:pPr>
        <w:ind w:firstLine="514" w:firstLineChars="200"/>
        <w:jc w:val="both"/>
      </w:pPr>
      <w:r>
        <w:t>import org.springframework.boot.SpringApplication; import org.springframework.boot.autoconfigure. SpringBo-</w:t>
      </w:r>
    </w:p>
    <w:p>
      <w:pPr>
        <w:ind w:firstLine="514" w:firstLineChars="200"/>
        <w:jc w:val="both"/>
      </w:pPr>
      <w:r>
        <w:t>otApplication;</w:t>
      </w:r>
    </w:p>
    <w:p>
      <w:pPr>
        <w:ind w:firstLine="514" w:firstLineChars="200"/>
        <w:jc w:val="both"/>
      </w:pPr>
      <w:r>
        <w:t>import org.springframework.web.bind.annotation. Reques- tMapping;</w:t>
      </w:r>
    </w:p>
    <w:p>
      <w:pPr>
        <w:ind w:firstLine="514" w:firstLineChars="200"/>
        <w:jc w:val="both"/>
      </w:pPr>
      <w:r>
        <w:t>import org.springframework.web.bind.annotation. Respon- seBody;</w:t>
      </w:r>
    </w:p>
    <w:p>
      <w:pPr>
        <w:ind w:firstLine="514" w:firstLineChars="200"/>
        <w:jc w:val="both"/>
      </w:pPr>
      <w:r>
        <w:t>@SpringBootApplication public class Hello {</w:t>
      </w:r>
    </w:p>
    <w:p>
      <w:pPr>
        <w:ind w:firstLine="514" w:firstLineChars="200"/>
        <w:jc w:val="both"/>
      </w:pPr>
      <w:r>
        <w:t>@RequestMapping("/test/v1") @ResponseBody</w:t>
      </w:r>
    </w:p>
    <w:p>
      <w:pPr>
        <w:ind w:firstLine="514" w:firstLineChars="200"/>
        <w:jc w:val="both"/>
      </w:pPr>
      <w:r>
        <w:t>String home() {</w:t>
      </w:r>
    </w:p>
    <w:p>
      <w:pPr>
        <w:ind w:firstLine="514" w:firstLineChars="200"/>
        <w:jc w:val="both"/>
      </w:pPr>
      <w:r>
        <w:t>return "Hello World";</w:t>
      </w:r>
    </w:p>
    <w:p>
      <w:pPr>
        <w:ind w:firstLine="514" w:firstLineChars="200"/>
        <w:jc w:val="both"/>
      </w:pPr>
      <w:r>
        <w:t>}</w:t>
      </w:r>
    </w:p>
    <w:p>
      <w:pPr>
        <w:ind w:firstLine="514" w:firstLineChars="200"/>
        <w:jc w:val="both"/>
      </w:pPr>
      <w:r>
        <w:t>public static void main(String[] args) throws Exception { SpringApplication.run(Hello.class, args);</w:t>
      </w:r>
    </w:p>
    <w:p>
      <w:pPr>
        <w:ind w:firstLine="514" w:firstLineChars="200"/>
        <w:jc w:val="both"/>
      </w:pPr>
      <w:r>
        <w:t>}</w:t>
      </w:r>
    </w:p>
    <w:p>
      <w:pPr>
        <w:ind w:firstLine="514" w:firstLineChars="200"/>
        <w:jc w:val="both"/>
      </w:pPr>
      <w:r>
        <w:t>}</w:t>
      </w:r>
    </w:p>
    <w:p>
      <w:pPr>
        <w:ind w:firstLine="514" w:firstLineChars="200"/>
        <w:jc w:val="both"/>
      </w:pPr>
      <w:r>
        <w:rPr>
          <w:rFonts w:hint="eastAsia"/>
        </w:rPr>
        <w:t>上述代码说明了，</w:t>
      </w:r>
      <w:r>
        <w:t xml:space="preserve">SpringApplication  </w:t>
      </w:r>
      <w:r>
        <w:rPr>
          <w:rFonts w:hint="eastAsia"/>
        </w:rPr>
        <w:t xml:space="preserve">可以简单地、很好地启动一个 </w:t>
      </w:r>
      <w:r>
        <w:t xml:space="preserve">Spring </w:t>
      </w:r>
      <w:r>
        <w:rPr>
          <w:rFonts w:hint="eastAsia"/>
        </w:rPr>
        <w:t xml:space="preserve">应用。对于 </w:t>
      </w:r>
      <w:r>
        <w:t xml:space="preserve">Web </w:t>
      </w:r>
      <w:r>
        <w:rPr>
          <w:rFonts w:hint="eastAsia"/>
        </w:rPr>
        <w:t>应用，</w:t>
      </w:r>
      <w:r>
        <w:t xml:space="preserve">Spring Boot </w:t>
      </w:r>
      <w:r>
        <w:rPr>
          <w:rFonts w:hint="eastAsia"/>
        </w:rPr>
        <w:t xml:space="preserve">可以通过打包工具将 </w:t>
      </w:r>
      <w:r>
        <w:t>Tomcat</w:t>
      </w:r>
      <w:r>
        <w:rPr>
          <w:rFonts w:hint="eastAsia"/>
        </w:rPr>
        <w:t>、</w:t>
      </w:r>
      <w:r>
        <w:t xml:space="preserve">Jetty </w:t>
      </w:r>
      <w:r>
        <w:rPr>
          <w:rFonts w:hint="eastAsia"/>
        </w:rPr>
        <w:t xml:space="preserve">等容器嵌入到可执行的 </w:t>
      </w:r>
      <w:r>
        <w:t xml:space="preserve">jar </w:t>
      </w:r>
      <w:r>
        <w:rPr>
          <w:rFonts w:hint="eastAsia"/>
        </w:rPr>
        <w:t>包内，使</w:t>
      </w:r>
      <w:r>
        <w:t xml:space="preserve">jar </w:t>
      </w:r>
      <w:r>
        <w:rPr>
          <w:rFonts w:hint="eastAsia"/>
        </w:rPr>
        <w:t xml:space="preserve">包成为独立运行的 </w:t>
      </w:r>
      <w:r>
        <w:t xml:space="preserve">Web </w:t>
      </w:r>
      <w:r>
        <w:rPr>
          <w:rFonts w:hint="eastAsia"/>
        </w:rPr>
        <w:t>应用。</w:t>
      </w:r>
    </w:p>
    <w:p>
      <w:pPr>
        <w:jc w:val="both"/>
        <w:rPr>
          <w:kern w:val="2"/>
        </w:rPr>
      </w:pPr>
      <w:r>
        <w:rPr>
          <w:rFonts w:hint="eastAsia"/>
          <w:kern w:val="2"/>
        </w:rPr>
        <w:t>B.外化配置</w:t>
      </w:r>
    </w:p>
    <w:p>
      <w:pPr>
        <w:ind w:firstLine="514" w:firstLineChars="200"/>
        <w:jc w:val="both"/>
      </w:pPr>
      <w:r>
        <w:t>Spring</w:t>
      </w:r>
      <w:r>
        <w:rPr>
          <w:rFonts w:hint="eastAsia"/>
        </w:rPr>
        <w:t>开发框架中允许将程序的运行参数放置到</w:t>
      </w:r>
      <w:r>
        <w:t xml:space="preserve">properties </w:t>
      </w:r>
      <w:r>
        <w:rPr>
          <w:rFonts w:hint="eastAsia"/>
        </w:rPr>
        <w:t>文件内，在</w:t>
      </w:r>
      <w:r>
        <w:t xml:space="preserve">Spring Boot </w:t>
      </w:r>
      <w:r>
        <w:rPr>
          <w:rFonts w:hint="eastAsia"/>
        </w:rPr>
        <w:t>中，这些可配置的参数的来源扩大了，不在局限于</w:t>
      </w:r>
      <w:r>
        <w:t xml:space="preserve">properties </w:t>
      </w:r>
      <w:r>
        <w:rPr>
          <w:rFonts w:hint="eastAsia"/>
        </w:rPr>
        <w:t>文件，可以来自其他外部环境（比如启动命令行、系统环境变量），这个功能称为外化配置（</w:t>
      </w:r>
      <w:r>
        <w:t>externalize</w:t>
      </w:r>
      <w:r>
        <w:rPr>
          <w:rFonts w:hint="eastAsia"/>
        </w:rPr>
        <w:t>）。</w:t>
      </w:r>
    </w:p>
    <w:p>
      <w:pPr>
        <w:ind w:firstLine="514" w:firstLineChars="200"/>
        <w:jc w:val="both"/>
      </w:pPr>
      <w:r>
        <w:rPr>
          <w:rFonts w:hint="eastAsia"/>
        </w:rPr>
        <w:t xml:space="preserve">除了使用 </w:t>
      </w:r>
      <w:r>
        <w:t xml:space="preserve">properties </w:t>
      </w:r>
      <w:r>
        <w:rPr>
          <w:rFonts w:hint="eastAsia"/>
        </w:rPr>
        <w:t xml:space="preserve">配置文件，还可以使用 </w:t>
      </w:r>
      <w:r>
        <w:t xml:space="preserve">YAML </w:t>
      </w:r>
      <w:r>
        <w:rPr>
          <w:rFonts w:hint="eastAsia"/>
        </w:rPr>
        <w:t>配置文件，配置文件中参数可以系统环境变量、命令行参数等外部环境。命令行参数；</w:t>
      </w:r>
    </w:p>
    <w:p>
      <w:pPr>
        <w:ind w:firstLine="514" w:firstLineChars="200"/>
        <w:jc w:val="both"/>
      </w:pPr>
      <w:r>
        <w:rPr>
          <w:rFonts w:hint="eastAsia"/>
        </w:rPr>
        <w:t xml:space="preserve">来自于 </w:t>
      </w:r>
      <w:r>
        <w:t xml:space="preserve">java:comp/env </w:t>
      </w:r>
      <w:r>
        <w:rPr>
          <w:rFonts w:hint="eastAsia"/>
        </w:rPr>
        <w:t xml:space="preserve">的 </w:t>
      </w:r>
      <w:r>
        <w:t xml:space="preserve">JNDI </w:t>
      </w:r>
      <w:r>
        <w:rPr>
          <w:rFonts w:hint="eastAsia"/>
        </w:rPr>
        <w:t>属性；</w:t>
      </w:r>
    </w:p>
    <w:p>
      <w:pPr>
        <w:ind w:firstLine="514" w:firstLineChars="200"/>
        <w:jc w:val="both"/>
      </w:pPr>
      <w:r>
        <w:t xml:space="preserve">Java </w:t>
      </w:r>
      <w:r>
        <w:rPr>
          <w:rFonts w:hint="eastAsia"/>
        </w:rPr>
        <w:t>系统属性（</w:t>
      </w:r>
      <w:r>
        <w:t>System.getProperties()</w:t>
      </w:r>
      <w:r>
        <w:rPr>
          <w:rFonts w:hint="eastAsia"/>
        </w:rPr>
        <w:t>）；</w:t>
      </w:r>
    </w:p>
    <w:p>
      <w:pPr>
        <w:ind w:firstLine="514" w:firstLineChars="200"/>
        <w:jc w:val="both"/>
      </w:pPr>
      <w:r>
        <w:rPr>
          <w:rFonts w:hint="eastAsia"/>
        </w:rPr>
        <w:t>操作系统环境变量；</w:t>
      </w:r>
    </w:p>
    <w:p>
      <w:pPr>
        <w:ind w:firstLine="514" w:firstLineChars="200"/>
        <w:jc w:val="both"/>
      </w:pPr>
      <w:r>
        <w:rPr>
          <w:rFonts w:hint="eastAsia"/>
        </w:rPr>
        <w:t>只有在</w:t>
      </w:r>
      <w:r>
        <w:t>random.*</w:t>
      </w:r>
      <w:r>
        <w:rPr>
          <w:rFonts w:hint="eastAsia"/>
        </w:rPr>
        <w:t>里包含的属性会产生一个</w:t>
      </w:r>
      <w:r>
        <w:t>RandomValu- ePropertySource</w:t>
      </w:r>
      <w:r>
        <w:rPr>
          <w:rFonts w:hint="eastAsia"/>
        </w:rPr>
        <w:t>；</w:t>
      </w:r>
    </w:p>
    <w:p>
      <w:pPr>
        <w:ind w:firstLine="514" w:firstLineChars="200"/>
        <w:jc w:val="both"/>
      </w:pPr>
      <w:r>
        <w:rPr>
          <w:rFonts w:hint="eastAsia"/>
        </w:rPr>
        <w:t xml:space="preserve">在打包的 </w:t>
      </w:r>
      <w:r>
        <w:t xml:space="preserve">jar </w:t>
      </w:r>
      <w:r>
        <w:rPr>
          <w:rFonts w:hint="eastAsia"/>
        </w:rPr>
        <w:t>外的应用程序配置文件（</w:t>
      </w:r>
      <w:r>
        <w:t>application.prop- erties</w:t>
      </w:r>
      <w:r>
        <w:rPr>
          <w:rFonts w:hint="eastAsia"/>
        </w:rPr>
        <w:t xml:space="preserve">，包含 </w:t>
      </w:r>
      <w:r>
        <w:t xml:space="preserve">YAML </w:t>
      </w:r>
      <w:r>
        <w:rPr>
          <w:rFonts w:hint="eastAsia"/>
        </w:rPr>
        <w:t>和</w:t>
      </w:r>
      <w:r>
        <w:t xml:space="preserve">profile </w:t>
      </w:r>
      <w:r>
        <w:rPr>
          <w:rFonts w:hint="eastAsia"/>
        </w:rPr>
        <w:t>变量）；</w:t>
      </w:r>
    </w:p>
    <w:p>
      <w:pPr>
        <w:ind w:firstLine="514" w:firstLineChars="200"/>
        <w:jc w:val="both"/>
      </w:pPr>
      <w:r>
        <w:rPr>
          <w:rFonts w:hint="eastAsia"/>
        </w:rPr>
        <w:t xml:space="preserve">在打包的 </w:t>
      </w:r>
      <w:r>
        <w:t xml:space="preserve">jar </w:t>
      </w:r>
      <w:r>
        <w:rPr>
          <w:rFonts w:hint="eastAsia"/>
        </w:rPr>
        <w:t>内的应用程序配置文件（</w:t>
      </w:r>
      <w:r>
        <w:t>application.prop- erties</w:t>
      </w:r>
      <w:r>
        <w:rPr>
          <w:rFonts w:hint="eastAsia"/>
        </w:rPr>
        <w:t xml:space="preserve">，包含 </w:t>
      </w:r>
      <w:r>
        <w:t xml:space="preserve">YAML </w:t>
      </w:r>
      <w:r>
        <w:rPr>
          <w:rFonts w:hint="eastAsia"/>
        </w:rPr>
        <w:t>和</w:t>
      </w:r>
      <w:r>
        <w:t xml:space="preserve">profile </w:t>
      </w:r>
      <w:r>
        <w:rPr>
          <w:rFonts w:hint="eastAsia"/>
        </w:rPr>
        <w:t>变量）；</w:t>
      </w:r>
    </w:p>
    <w:p>
      <w:pPr>
        <w:ind w:firstLine="514" w:firstLineChars="200"/>
        <w:jc w:val="both"/>
      </w:pPr>
      <w:r>
        <w:rPr>
          <w:rFonts w:hint="eastAsia"/>
        </w:rPr>
        <w:t>在</w:t>
      </w:r>
      <w:r>
        <w:t xml:space="preserve">@Configuration </w:t>
      </w:r>
      <w:r>
        <w:rPr>
          <w:rFonts w:hint="eastAsia"/>
        </w:rPr>
        <w:t>类上的</w:t>
      </w:r>
      <w:r>
        <w:t xml:space="preserve">@PropertySource </w:t>
      </w:r>
      <w:r>
        <w:rPr>
          <w:rFonts w:hint="eastAsia"/>
        </w:rPr>
        <w:t>注解；</w:t>
      </w:r>
    </w:p>
    <w:p>
      <w:pPr>
        <w:ind w:firstLine="514" w:firstLineChars="200"/>
        <w:jc w:val="both"/>
      </w:pPr>
      <w:r>
        <w:rPr>
          <w:rFonts w:hint="eastAsia"/>
        </w:rPr>
        <w:t xml:space="preserve">默认属性（使用 </w:t>
      </w:r>
      <w:r>
        <w:t>SpringApplication.setDefaultProperties</w:t>
      </w:r>
    </w:p>
    <w:p>
      <w:pPr>
        <w:ind w:firstLine="514" w:firstLineChars="200"/>
        <w:jc w:val="both"/>
      </w:pPr>
      <w:r>
        <w:rPr>
          <w:rFonts w:hint="eastAsia"/>
        </w:rPr>
        <w:t>指定）。</w:t>
      </w:r>
    </w:p>
    <w:p>
      <w:pPr>
        <w:ind w:firstLine="514" w:firstLineChars="200"/>
        <w:jc w:val="both"/>
      </w:pPr>
      <w:r>
        <w:rPr>
          <w:rFonts w:hint="eastAsia"/>
        </w:rPr>
        <w:t xml:space="preserve">下面是一个具体的示例，从外部环境中获取 </w:t>
      </w:r>
      <w:r>
        <w:t xml:space="preserve">db.port </w:t>
      </w:r>
      <w:r>
        <w:rPr>
          <w:rFonts w:hint="eastAsia"/>
        </w:rPr>
        <w:t>的属性（数据库端口）：</w:t>
      </w:r>
    </w:p>
    <w:p>
      <w:pPr>
        <w:ind w:firstLine="514" w:firstLineChars="200"/>
        <w:jc w:val="both"/>
      </w:pPr>
      <w:r>
        <w:rPr>
          <w:rFonts w:hint="eastAsia"/>
        </w:rPr>
        <w:t>代码示例：获取外部资源参数</w:t>
      </w:r>
    </w:p>
    <w:p>
      <w:pPr>
        <w:ind w:firstLine="514" w:firstLineChars="200"/>
        <w:jc w:val="both"/>
      </w:pPr>
      <w:r>
        <w:t>public class Application { @Value("${dp.port}") private String extResource;</w:t>
      </w:r>
    </w:p>
    <w:p>
      <w:pPr>
        <w:ind w:firstLine="514" w:firstLineChars="200"/>
        <w:jc w:val="both"/>
      </w:pPr>
      <w:r>
        <w:t>public static void main(String[] args) throws Exception {</w:t>
      </w:r>
    </w:p>
    <w:p>
      <w:pPr>
        <w:ind w:firstLine="514" w:firstLineChars="200"/>
        <w:jc w:val="both"/>
      </w:pPr>
      <w:r>
        <w:t>SpringApplication.run(Application.class, args);</w:t>
      </w:r>
    </w:p>
    <w:p>
      <w:pPr>
        <w:ind w:firstLine="514" w:firstLineChars="200"/>
        <w:jc w:val="both"/>
      </w:pPr>
      <w:r>
        <w:t>}</w:t>
      </w:r>
    </w:p>
    <w:p>
      <w:pPr>
        <w:ind w:firstLine="514" w:firstLineChars="200"/>
        <w:jc w:val="both"/>
      </w:pPr>
      <w:r>
        <w:t>}</w:t>
      </w:r>
    </w:p>
    <w:p>
      <w:pPr>
        <w:ind w:firstLine="514" w:firstLineChars="200"/>
        <w:jc w:val="both"/>
      </w:pPr>
      <w:r>
        <w:t xml:space="preserve">Spring Boot </w:t>
      </w:r>
      <w:r>
        <w:rPr>
          <w:rFonts w:hint="eastAsia"/>
        </w:rPr>
        <w:t xml:space="preserve">的配置文件有 </w:t>
      </w:r>
      <w:r>
        <w:t xml:space="preserve">2 </w:t>
      </w:r>
      <w:r>
        <w:rPr>
          <w:rFonts w:hint="eastAsia"/>
        </w:rPr>
        <w:t xml:space="preserve">种格式，分别是 </w:t>
      </w:r>
      <w:r>
        <w:t>properties</w:t>
      </w:r>
      <w:r>
        <w:rPr>
          <w:rFonts w:hint="eastAsia"/>
        </w:rPr>
        <w:t>和YAML。</w:t>
      </w:r>
    </w:p>
    <w:p>
      <w:pPr>
        <w:numPr>
          <w:ilvl w:val="0"/>
          <w:numId w:val="7"/>
        </w:numPr>
        <w:ind w:firstLine="514" w:firstLineChars="200"/>
        <w:jc w:val="both"/>
      </w:pPr>
      <w:r>
        <w:rPr>
          <w:rFonts w:hint="eastAsia"/>
        </w:rPr>
        <w:t>Application 属性文件</w:t>
      </w:r>
    </w:p>
    <w:p>
      <w:pPr>
        <w:ind w:firstLine="514" w:firstLineChars="200"/>
        <w:jc w:val="both"/>
      </w:pPr>
      <w:r>
        <w:t>SpringApplication</w:t>
      </w:r>
      <w:r>
        <w:rPr>
          <w:rFonts w:hint="eastAsia"/>
        </w:rPr>
        <w:t>会从以下位置加载</w:t>
      </w:r>
      <w:r>
        <w:t>application.properties</w:t>
      </w:r>
    </w:p>
    <w:p>
      <w:pPr>
        <w:ind w:firstLine="514" w:firstLineChars="200"/>
        <w:jc w:val="both"/>
      </w:pPr>
      <w:r>
        <w:rPr>
          <w:rFonts w:hint="eastAsia"/>
        </w:rPr>
        <w:t xml:space="preserve">文件，并把它们添加到 </w:t>
      </w:r>
      <w:r>
        <w:t xml:space="preserve">Spring Environment </w:t>
      </w:r>
      <w:r>
        <w:rPr>
          <w:rFonts w:hint="eastAsia"/>
        </w:rPr>
        <w:t>中：</w:t>
      </w:r>
    </w:p>
    <w:p>
      <w:pPr>
        <w:ind w:firstLine="514" w:firstLineChars="200"/>
        <w:jc w:val="both"/>
      </w:pPr>
      <w:r>
        <w:rPr>
          <w:rFonts w:hint="eastAsia"/>
        </w:rPr>
        <w:t>当前目录下的一个</w:t>
      </w:r>
      <w:r>
        <w:t xml:space="preserve">/config </w:t>
      </w:r>
      <w:r>
        <w:rPr>
          <w:rFonts w:hint="eastAsia"/>
        </w:rPr>
        <w:t>子目录；</w:t>
      </w:r>
    </w:p>
    <w:p>
      <w:pPr>
        <w:ind w:firstLine="514" w:firstLineChars="200"/>
        <w:jc w:val="both"/>
      </w:pPr>
      <w:r>
        <w:rPr>
          <w:rFonts w:hint="eastAsia"/>
        </w:rPr>
        <w:t>当前目录；</w:t>
      </w:r>
    </w:p>
    <w:p>
      <w:pPr>
        <w:ind w:firstLine="514" w:firstLineChars="200"/>
        <w:jc w:val="both"/>
      </w:pPr>
      <w:r>
        <w:rPr>
          <w:rFonts w:hint="eastAsia"/>
        </w:rPr>
        <w:t xml:space="preserve">一个 </w:t>
      </w:r>
      <w:r>
        <w:t xml:space="preserve">classpath </w:t>
      </w:r>
      <w:r>
        <w:rPr>
          <w:rFonts w:hint="eastAsia"/>
        </w:rPr>
        <w:t>下的</w:t>
      </w:r>
      <w:r>
        <w:t xml:space="preserve">/config </w:t>
      </w:r>
      <w:r>
        <w:rPr>
          <w:rFonts w:hint="eastAsia"/>
        </w:rPr>
        <w:t>包；</w:t>
      </w:r>
    </w:p>
    <w:p>
      <w:pPr>
        <w:ind w:firstLine="514" w:firstLineChars="200"/>
        <w:jc w:val="both"/>
      </w:pPr>
      <w:r>
        <w:t xml:space="preserve">classpath </w:t>
      </w:r>
      <w:r>
        <w:rPr>
          <w:rFonts w:hint="eastAsia"/>
        </w:rPr>
        <w:t>根路径（</w:t>
      </w:r>
      <w:r>
        <w:t>root</w:t>
      </w:r>
      <w:r>
        <w:rPr>
          <w:rFonts w:hint="eastAsia"/>
        </w:rPr>
        <w:t>）。</w:t>
      </w:r>
    </w:p>
    <w:p>
      <w:pPr>
        <w:ind w:firstLine="514" w:firstLineChars="200"/>
        <w:jc w:val="both"/>
      </w:pPr>
      <w:r>
        <w:rPr>
          <w:rFonts w:hint="eastAsia"/>
        </w:rPr>
        <w:t>这个列表是按优先级排序的（列表中位置高的将覆盖位 置低的）。</w:t>
      </w:r>
    </w:p>
    <w:p>
      <w:pPr>
        <w:ind w:firstLine="514" w:firstLineChars="200"/>
        <w:jc w:val="both"/>
      </w:pPr>
      <w:r>
        <w:rPr>
          <w:rFonts w:hint="eastAsia"/>
        </w:rPr>
        <w:t xml:space="preserve">注：你可以使用 </w:t>
      </w:r>
      <w:r>
        <w:t>YAML</w:t>
      </w:r>
      <w:r>
        <w:rPr>
          <w:rFonts w:hint="eastAsia"/>
        </w:rPr>
        <w:t>（</w:t>
      </w:r>
      <w:r>
        <w:t>'.yml'</w:t>
      </w:r>
      <w:r>
        <w:rPr>
          <w:rFonts w:hint="eastAsia"/>
        </w:rPr>
        <w:t>）文件替代</w:t>
      </w:r>
      <w:r>
        <w:t>'.properties'</w:t>
      </w:r>
      <w:r>
        <w:rPr>
          <w:rFonts w:hint="eastAsia"/>
        </w:rPr>
        <w:t>。</w:t>
      </w:r>
    </w:p>
    <w:p>
      <w:pPr>
        <w:ind w:firstLine="514" w:firstLineChars="200"/>
        <w:jc w:val="both"/>
      </w:pPr>
      <w:r>
        <w:rPr>
          <w:rFonts w:hint="eastAsia"/>
        </w:rPr>
        <w:t xml:space="preserve">如果不喜欢将 </w:t>
      </w:r>
      <w:r>
        <w:t xml:space="preserve">application.properties </w:t>
      </w:r>
      <w:r>
        <w:rPr>
          <w:rFonts w:hint="eastAsia"/>
        </w:rPr>
        <w:t>作为配置文件名，你可以通过指定</w:t>
      </w:r>
      <w:r>
        <w:t>spring.config.name</w:t>
      </w:r>
      <w:r>
        <w:rPr>
          <w:rFonts w:hint="eastAsia"/>
        </w:rPr>
        <w:t>环境属性来切换其他的名称。你也可以使用</w:t>
      </w:r>
      <w:r>
        <w:t>spring.config.location</w:t>
      </w:r>
      <w:r>
        <w:rPr>
          <w:rFonts w:hint="eastAsia"/>
        </w:rPr>
        <w:t>环境属性来引用一个明确的路径（目录位置或文件路径列表以逗号分割）。</w:t>
      </w:r>
    </w:p>
    <w:p>
      <w:pPr>
        <w:numPr>
          <w:ilvl w:val="0"/>
          <w:numId w:val="7"/>
        </w:numPr>
        <w:ind w:firstLine="514" w:firstLineChars="200"/>
        <w:jc w:val="both"/>
      </w:pPr>
      <w:r>
        <w:rPr>
          <w:rFonts w:hint="eastAsia"/>
        </w:rPr>
        <w:t>YAML</w:t>
      </w:r>
    </w:p>
    <w:p>
      <w:pPr>
        <w:pStyle w:val="6"/>
        <w:spacing w:before="58" w:line="288" w:lineRule="auto"/>
        <w:ind w:left="119" w:right="13" w:firstLine="360"/>
        <w:rPr>
          <w:kern w:val="0"/>
          <w:sz w:val="24"/>
          <w:szCs w:val="24"/>
        </w:rPr>
      </w:pPr>
      <w:r>
        <w:rPr>
          <w:rFonts w:hint="eastAsia"/>
          <w:kern w:val="0"/>
          <w:sz w:val="24"/>
          <w:szCs w:val="24"/>
        </w:rPr>
        <w:t>YAML 是JSON 的一个超集，也是一种方便的定义层次配置数据的格式。无论你何时将 SnakeYAML 库放到classpath 下， SpringApplication类都会自动支持YAML 作为properties的替换。</w:t>
      </w:r>
    </w:p>
    <w:p>
      <w:pPr>
        <w:pStyle w:val="6"/>
        <w:spacing w:line="285" w:lineRule="auto"/>
        <w:ind w:left="119" w:right="129" w:firstLine="360"/>
        <w:rPr>
          <w:kern w:val="0"/>
          <w:sz w:val="24"/>
          <w:szCs w:val="24"/>
        </w:rPr>
      </w:pPr>
      <w:r>
        <w:rPr>
          <w:rFonts w:hint="eastAsia"/>
          <w:kern w:val="0"/>
          <w:sz w:val="24"/>
          <w:szCs w:val="24"/>
        </w:rPr>
        <w:t>从下面的样例代码可知YAML易于人工书写、观察，缺点 是 YAML 文件不能通过@PropertySource 注解加载。</w:t>
      </w:r>
    </w:p>
    <w:p>
      <w:pPr>
        <w:pStyle w:val="6"/>
        <w:spacing w:before="3" w:line="297" w:lineRule="auto"/>
        <w:ind w:left="479" w:right="38"/>
        <w:rPr>
          <w:kern w:val="0"/>
          <w:sz w:val="24"/>
          <w:szCs w:val="24"/>
        </w:rPr>
      </w:pPr>
      <w:r>
        <w:rPr>
          <w:rFonts w:hint="eastAsia"/>
          <w:kern w:val="0"/>
          <w:sz w:val="24"/>
          <w:szCs w:val="24"/>
        </w:rPr>
        <w:t xml:space="preserve">YAML 样例（代码来自 </w:t>
      </w:r>
      <w:r>
        <w:fldChar w:fldCharType="begin"/>
      </w:r>
      <w:r>
        <w:instrText xml:space="preserve"> HYPERLINK "http://docs.spring.io/" \h </w:instrText>
      </w:r>
      <w:r>
        <w:fldChar w:fldCharType="separate"/>
      </w:r>
      <w:r>
        <w:rPr>
          <w:rFonts w:hint="eastAsia"/>
          <w:kern w:val="0"/>
          <w:sz w:val="24"/>
          <w:szCs w:val="24"/>
        </w:rPr>
        <w:t>http://docs.spring.io/</w:t>
      </w:r>
      <w:r>
        <w:rPr>
          <w:rFonts w:hint="eastAsia"/>
          <w:kern w:val="0"/>
          <w:sz w:val="24"/>
          <w:szCs w:val="24"/>
        </w:rPr>
        <w:fldChar w:fldCharType="end"/>
      </w:r>
      <w:r>
        <w:rPr>
          <w:rFonts w:hint="eastAsia"/>
          <w:kern w:val="0"/>
          <w:sz w:val="24"/>
          <w:szCs w:val="24"/>
        </w:rPr>
        <w:t>）： nvironments:</w:t>
      </w:r>
    </w:p>
    <w:p>
      <w:pPr>
        <w:pStyle w:val="6"/>
        <w:spacing w:before="17"/>
        <w:ind w:left="839"/>
        <w:rPr>
          <w:kern w:val="0"/>
          <w:sz w:val="24"/>
          <w:szCs w:val="24"/>
        </w:rPr>
      </w:pPr>
      <w:r>
        <w:rPr>
          <w:rFonts w:hint="eastAsia"/>
          <w:kern w:val="0"/>
          <w:sz w:val="24"/>
          <w:szCs w:val="24"/>
        </w:rPr>
        <w:t>dev:</w:t>
      </w:r>
    </w:p>
    <w:p>
      <w:pPr>
        <w:pStyle w:val="6"/>
        <w:spacing w:before="68" w:line="319" w:lineRule="auto"/>
        <w:ind w:left="1022" w:right="2209"/>
        <w:rPr>
          <w:kern w:val="0"/>
          <w:sz w:val="24"/>
          <w:szCs w:val="24"/>
        </w:rPr>
      </w:pPr>
      <w:r>
        <w:rPr>
          <w:rFonts w:hint="eastAsia"/>
          <w:kern w:val="0"/>
          <w:sz w:val="24"/>
          <w:szCs w:val="24"/>
        </w:rPr>
        <w:t xml:space="preserve">url: </w:t>
      </w:r>
      <w:r>
        <w:fldChar w:fldCharType="begin"/>
      </w:r>
      <w:r>
        <w:instrText xml:space="preserve"> HYPERLINK "http://dev.bar.com/" \h </w:instrText>
      </w:r>
      <w:r>
        <w:fldChar w:fldCharType="separate"/>
      </w:r>
      <w:r>
        <w:rPr>
          <w:rFonts w:hint="eastAsia"/>
          <w:kern w:val="0"/>
          <w:sz w:val="24"/>
          <w:szCs w:val="24"/>
        </w:rPr>
        <w:t>http://dev.bar.com</w:t>
      </w:r>
      <w:r>
        <w:rPr>
          <w:rFonts w:hint="eastAsia"/>
          <w:kern w:val="0"/>
          <w:sz w:val="24"/>
          <w:szCs w:val="24"/>
        </w:rPr>
        <w:fldChar w:fldCharType="end"/>
      </w:r>
      <w:r>
        <w:rPr>
          <w:rFonts w:hint="eastAsia"/>
          <w:kern w:val="0"/>
          <w:sz w:val="24"/>
          <w:szCs w:val="24"/>
        </w:rPr>
        <w:t xml:space="preserve"> name: Developer Setup </w:t>
      </w:r>
    </w:p>
    <w:p>
      <w:pPr>
        <w:pStyle w:val="6"/>
        <w:spacing w:before="68" w:line="319" w:lineRule="auto"/>
        <w:ind w:left="1022" w:right="2209"/>
        <w:rPr>
          <w:kern w:val="0"/>
          <w:sz w:val="24"/>
          <w:szCs w:val="24"/>
        </w:rPr>
      </w:pPr>
      <w:r>
        <w:rPr>
          <w:rFonts w:hint="eastAsia"/>
          <w:kern w:val="0"/>
          <w:sz w:val="24"/>
          <w:szCs w:val="24"/>
        </w:rPr>
        <w:t>prod:</w:t>
      </w:r>
    </w:p>
    <w:p>
      <w:pPr>
        <w:pStyle w:val="6"/>
        <w:spacing w:before="63" w:line="319" w:lineRule="auto"/>
        <w:ind w:left="1022" w:right="2303"/>
        <w:jc w:val="both"/>
        <w:rPr>
          <w:kern w:val="0"/>
          <w:sz w:val="24"/>
          <w:szCs w:val="24"/>
        </w:rPr>
      </w:pPr>
      <w:r>
        <w:rPr>
          <w:rFonts w:hint="eastAsia"/>
          <w:kern w:val="0"/>
          <w:sz w:val="24"/>
          <w:szCs w:val="24"/>
        </w:rPr>
        <w:t xml:space="preserve">url: </w:t>
      </w:r>
      <w:r>
        <w:fldChar w:fldCharType="begin"/>
      </w:r>
      <w:r>
        <w:instrText xml:space="preserve"> HYPERLINK "http://foo.bar.com/" \h </w:instrText>
      </w:r>
      <w:r>
        <w:fldChar w:fldCharType="separate"/>
      </w:r>
      <w:r>
        <w:rPr>
          <w:rFonts w:hint="eastAsia"/>
          <w:kern w:val="0"/>
          <w:sz w:val="24"/>
          <w:szCs w:val="24"/>
        </w:rPr>
        <w:t>http://foo.bar.com</w:t>
      </w:r>
      <w:r>
        <w:rPr>
          <w:rFonts w:hint="eastAsia"/>
          <w:kern w:val="0"/>
          <w:sz w:val="24"/>
          <w:szCs w:val="24"/>
        </w:rPr>
        <w:fldChar w:fldCharType="end"/>
      </w:r>
      <w:r>
        <w:rPr>
          <w:rFonts w:hint="eastAsia"/>
          <w:kern w:val="0"/>
          <w:sz w:val="24"/>
          <w:szCs w:val="24"/>
        </w:rPr>
        <w:t xml:space="preserve"> name: My Cool App对应的 Properties  (代码来自 </w:t>
      </w:r>
      <w:r>
        <w:fldChar w:fldCharType="begin"/>
      </w:r>
      <w:r>
        <w:instrText xml:space="preserve"> HYPERLINK "http://docs.spring.io/" \h </w:instrText>
      </w:r>
      <w:r>
        <w:fldChar w:fldCharType="separate"/>
      </w:r>
      <w:r>
        <w:rPr>
          <w:rFonts w:hint="eastAsia"/>
          <w:kern w:val="0"/>
          <w:sz w:val="24"/>
          <w:szCs w:val="24"/>
        </w:rPr>
        <w:t>http://docs.spring.io/</w:t>
      </w:r>
      <w:r>
        <w:rPr>
          <w:rFonts w:hint="eastAsia"/>
          <w:kern w:val="0"/>
          <w:sz w:val="24"/>
          <w:szCs w:val="24"/>
        </w:rPr>
        <w:fldChar w:fldCharType="end"/>
      </w:r>
      <w:r>
        <w:rPr>
          <w:rFonts w:hint="eastAsia"/>
          <w:kern w:val="0"/>
          <w:sz w:val="24"/>
          <w:szCs w:val="24"/>
        </w:rPr>
        <w:t>） environments.dev.url=</w:t>
      </w:r>
      <w:r>
        <w:fldChar w:fldCharType="begin"/>
      </w:r>
      <w:r>
        <w:instrText xml:space="preserve"> HYPERLINK "http://dev.bar.com/" \h </w:instrText>
      </w:r>
      <w:r>
        <w:fldChar w:fldCharType="separate"/>
      </w:r>
      <w:r>
        <w:rPr>
          <w:rFonts w:hint="eastAsia"/>
          <w:kern w:val="0"/>
          <w:sz w:val="24"/>
          <w:szCs w:val="24"/>
        </w:rPr>
        <w:t>http://dev.bar.com</w:t>
      </w:r>
      <w:r>
        <w:rPr>
          <w:rFonts w:hint="eastAsia"/>
          <w:kern w:val="0"/>
          <w:sz w:val="24"/>
          <w:szCs w:val="24"/>
        </w:rPr>
        <w:fldChar w:fldCharType="end"/>
      </w:r>
      <w:r>
        <w:rPr>
          <w:rFonts w:hint="eastAsia"/>
          <w:kern w:val="0"/>
          <w:sz w:val="24"/>
          <w:szCs w:val="24"/>
        </w:rPr>
        <w:t xml:space="preserve"> environments.dev.name=Developer Setup environments.prod.url=</w:t>
      </w:r>
      <w:r>
        <w:fldChar w:fldCharType="begin"/>
      </w:r>
      <w:r>
        <w:instrText xml:space="preserve"> HYPERLINK "http://foo.bar.com/" \h </w:instrText>
      </w:r>
      <w:r>
        <w:fldChar w:fldCharType="separate"/>
      </w:r>
      <w:r>
        <w:rPr>
          <w:rFonts w:hint="eastAsia"/>
          <w:kern w:val="0"/>
          <w:sz w:val="24"/>
          <w:szCs w:val="24"/>
        </w:rPr>
        <w:t>http://foo.bar.com</w:t>
      </w:r>
      <w:r>
        <w:rPr>
          <w:rFonts w:hint="eastAsia"/>
          <w:kern w:val="0"/>
          <w:sz w:val="24"/>
          <w:szCs w:val="24"/>
        </w:rPr>
        <w:fldChar w:fldCharType="end"/>
      </w:r>
      <w:r>
        <w:rPr>
          <w:rFonts w:hint="eastAsia"/>
          <w:kern w:val="0"/>
          <w:sz w:val="24"/>
          <w:szCs w:val="24"/>
        </w:rPr>
        <w:t xml:space="preserve"> environments.prod.name=My Cool App</w:t>
      </w:r>
    </w:p>
    <w:p>
      <w:pPr>
        <w:numPr>
          <w:ilvl w:val="0"/>
          <w:numId w:val="7"/>
        </w:numPr>
        <w:ind w:firstLine="514" w:firstLineChars="200"/>
        <w:jc w:val="both"/>
      </w:pPr>
      <w:r>
        <w:rPr>
          <w:rFonts w:hint="eastAsia"/>
        </w:rPr>
        <w:t>Profiles</w:t>
      </w:r>
    </w:p>
    <w:p>
      <w:pPr>
        <w:pStyle w:val="6"/>
        <w:spacing w:before="57" w:line="288" w:lineRule="auto"/>
        <w:ind w:right="207" w:firstLine="360"/>
        <w:jc w:val="both"/>
        <w:rPr>
          <w:kern w:val="0"/>
          <w:sz w:val="24"/>
          <w:szCs w:val="24"/>
        </w:rPr>
      </w:pPr>
      <w:r>
        <w:rPr>
          <w:rFonts w:hint="eastAsia"/>
          <w:kern w:val="0"/>
          <w:sz w:val="24"/>
          <w:szCs w:val="24"/>
        </w:rPr>
        <w:t xml:space="preserve">在 </w:t>
      </w:r>
      <w:r>
        <w:rPr>
          <w:kern w:val="0"/>
          <w:sz w:val="24"/>
          <w:szCs w:val="24"/>
        </w:rPr>
        <w:t xml:space="preserve">Spring Boot </w:t>
      </w:r>
      <w:r>
        <w:rPr>
          <w:rFonts w:hint="eastAsia"/>
          <w:kern w:val="0"/>
          <w:sz w:val="24"/>
          <w:szCs w:val="24"/>
        </w:rPr>
        <w:t>可以通过</w:t>
      </w:r>
      <w:r>
        <w:rPr>
          <w:kern w:val="0"/>
          <w:sz w:val="24"/>
          <w:szCs w:val="24"/>
        </w:rPr>
        <w:t xml:space="preserve">@Profiles </w:t>
      </w:r>
      <w:r>
        <w:rPr>
          <w:rFonts w:hint="eastAsia"/>
          <w:kern w:val="0"/>
          <w:sz w:val="24"/>
          <w:szCs w:val="24"/>
        </w:rPr>
        <w:t xml:space="preserve">来限制某些配置类的加载。如图 </w:t>
      </w:r>
      <w:r>
        <w:rPr>
          <w:kern w:val="0"/>
          <w:sz w:val="24"/>
          <w:szCs w:val="24"/>
        </w:rPr>
        <w:t xml:space="preserve">10 </w:t>
      </w:r>
      <w:r>
        <w:rPr>
          <w:rFonts w:hint="eastAsia"/>
          <w:kern w:val="0"/>
          <w:sz w:val="24"/>
          <w:szCs w:val="24"/>
        </w:rPr>
        <w:t xml:space="preserve">所示，代码中的配置，仅在环境的 </w:t>
      </w:r>
      <w:r>
        <w:rPr>
          <w:kern w:val="0"/>
          <w:sz w:val="24"/>
          <w:szCs w:val="24"/>
        </w:rPr>
        <w:t xml:space="preserve">Profile </w:t>
      </w:r>
      <w:r>
        <w:rPr>
          <w:rFonts w:hint="eastAsia"/>
          <w:kern w:val="0"/>
          <w:sz w:val="24"/>
          <w:szCs w:val="24"/>
        </w:rPr>
        <w:t>为</w:t>
      </w:r>
      <w:r>
        <w:rPr>
          <w:kern w:val="0"/>
          <w:sz w:val="24"/>
          <w:szCs w:val="24"/>
        </w:rPr>
        <w:t xml:space="preserve">pro- duction </w:t>
      </w:r>
      <w:r>
        <w:rPr>
          <w:rFonts w:hint="eastAsia"/>
          <w:kern w:val="0"/>
          <w:sz w:val="24"/>
          <w:szCs w:val="24"/>
        </w:rPr>
        <w:t>才被加载，如果</w:t>
      </w:r>
      <w:r>
        <w:rPr>
          <w:kern w:val="0"/>
          <w:sz w:val="24"/>
          <w:szCs w:val="24"/>
        </w:rPr>
        <w:t xml:space="preserve">Profile </w:t>
      </w:r>
      <w:r>
        <w:rPr>
          <w:rFonts w:hint="eastAsia"/>
          <w:kern w:val="0"/>
          <w:sz w:val="24"/>
          <w:szCs w:val="24"/>
        </w:rPr>
        <w:t>为其他值，此配置类则不会被加载。</w:t>
      </w:r>
    </w:p>
    <w:p>
      <w:pPr>
        <w:pStyle w:val="6"/>
        <w:spacing w:line="290" w:lineRule="auto"/>
        <w:ind w:right="209" w:firstLine="360"/>
        <w:rPr>
          <w:kern w:val="0"/>
          <w:sz w:val="24"/>
          <w:szCs w:val="24"/>
        </w:rPr>
      </w:pPr>
      <w:r>
        <w:rPr>
          <w:rFonts w:hint="eastAsia"/>
          <w:kern w:val="0"/>
          <w:sz w:val="24"/>
          <w:szCs w:val="24"/>
        </w:rPr>
        <w:t>通过环境变量控制</w:t>
      </w:r>
      <w:r>
        <w:rPr>
          <w:kern w:val="0"/>
          <w:sz w:val="24"/>
          <w:szCs w:val="24"/>
        </w:rPr>
        <w:t>@Profiles</w:t>
      </w:r>
      <w:r>
        <w:rPr>
          <w:rFonts w:hint="eastAsia"/>
          <w:kern w:val="0"/>
          <w:sz w:val="24"/>
          <w:szCs w:val="24"/>
        </w:rPr>
        <w:t>，从而可以灵活控制程序的 加载。</w:t>
      </w:r>
    </w:p>
    <w:p>
      <w:pPr>
        <w:pStyle w:val="6"/>
        <w:spacing w:line="300" w:lineRule="auto"/>
        <w:ind w:left="480" w:right="2817"/>
        <w:rPr>
          <w:kern w:val="0"/>
          <w:sz w:val="24"/>
          <w:szCs w:val="24"/>
        </w:rPr>
      </w:pPr>
      <w:r>
        <w:rPr>
          <w:kern w:val="0"/>
          <w:sz w:val="24"/>
          <w:szCs w:val="24"/>
        </w:rPr>
        <w:t xml:space="preserve">Profiles </w:t>
      </w:r>
      <w:r>
        <w:rPr>
          <w:rFonts w:hint="eastAsia"/>
          <w:kern w:val="0"/>
          <w:sz w:val="24"/>
          <w:szCs w:val="24"/>
        </w:rPr>
        <w:t xml:space="preserve">示 例 ： </w:t>
      </w:r>
      <w:r>
        <w:rPr>
          <w:kern w:val="0"/>
          <w:sz w:val="24"/>
          <w:szCs w:val="24"/>
        </w:rPr>
        <w:t>@Configuration @Profile("production")</w:t>
      </w:r>
    </w:p>
    <w:p>
      <w:pPr>
        <w:pStyle w:val="6"/>
        <w:spacing w:line="208" w:lineRule="exact"/>
        <w:ind w:left="480"/>
        <w:rPr>
          <w:kern w:val="0"/>
          <w:sz w:val="24"/>
          <w:szCs w:val="24"/>
        </w:rPr>
      </w:pPr>
      <w:r>
        <w:rPr>
          <w:kern w:val="0"/>
          <w:sz w:val="24"/>
          <w:szCs w:val="24"/>
        </w:rPr>
        <w:t>public class ProductionConfiguration {</w:t>
      </w:r>
    </w:p>
    <w:p>
      <w:pPr>
        <w:pStyle w:val="6"/>
        <w:spacing w:before="61"/>
        <w:ind w:left="840"/>
        <w:rPr>
          <w:kern w:val="0"/>
          <w:sz w:val="24"/>
          <w:szCs w:val="24"/>
        </w:rPr>
      </w:pPr>
      <w:r>
        <w:rPr>
          <w:kern w:val="0"/>
          <w:sz w:val="24"/>
          <w:szCs w:val="24"/>
        </w:rPr>
        <w:t>// ...</w:t>
      </w:r>
    </w:p>
    <w:p>
      <w:pPr>
        <w:pStyle w:val="6"/>
        <w:spacing w:before="44"/>
        <w:ind w:left="480"/>
        <w:rPr>
          <w:kern w:val="0"/>
          <w:sz w:val="24"/>
          <w:szCs w:val="24"/>
        </w:rPr>
      </w:pPr>
      <w:r>
        <w:rPr>
          <w:kern w:val="0"/>
          <w:sz w:val="24"/>
          <w:szCs w:val="24"/>
        </w:rPr>
        <w:t>}</w:t>
      </w:r>
    </w:p>
    <w:p>
      <w:pPr>
        <w:pStyle w:val="6"/>
        <w:spacing w:before="72"/>
        <w:ind w:left="480"/>
        <w:rPr>
          <w:kern w:val="0"/>
          <w:sz w:val="24"/>
          <w:szCs w:val="24"/>
        </w:rPr>
      </w:pPr>
      <w:r>
        <w:rPr>
          <w:rFonts w:hint="eastAsia"/>
          <w:kern w:val="0"/>
          <w:sz w:val="24"/>
          <w:szCs w:val="24"/>
        </w:rPr>
        <w:t xml:space="preserve">如下面的代码，在 </w:t>
      </w:r>
      <w:r>
        <w:rPr>
          <w:kern w:val="0"/>
          <w:sz w:val="24"/>
          <w:szCs w:val="24"/>
        </w:rPr>
        <w:t xml:space="preserve">Application.properties </w:t>
      </w:r>
      <w:r>
        <w:rPr>
          <w:rFonts w:hint="eastAsia"/>
          <w:kern w:val="0"/>
          <w:sz w:val="24"/>
          <w:szCs w:val="24"/>
        </w:rPr>
        <w:t xml:space="preserve">中的激活 </w:t>
      </w:r>
      <w:r>
        <w:rPr>
          <w:kern w:val="0"/>
          <w:sz w:val="24"/>
          <w:szCs w:val="24"/>
        </w:rPr>
        <w:t>Profile</w:t>
      </w:r>
    </w:p>
    <w:p>
      <w:pPr>
        <w:pStyle w:val="6"/>
        <w:spacing w:before="46" w:line="297" w:lineRule="auto"/>
        <w:ind w:left="345" w:right="2261" w:hanging="226"/>
        <w:rPr>
          <w:kern w:val="0"/>
          <w:sz w:val="24"/>
          <w:szCs w:val="24"/>
        </w:rPr>
      </w:pPr>
      <w:r>
        <w:rPr>
          <w:rFonts w:hint="eastAsia"/>
          <w:kern w:val="0"/>
          <w:sz w:val="24"/>
          <w:szCs w:val="24"/>
        </w:rPr>
        <w:t>为：</w:t>
      </w:r>
      <w:r>
        <w:rPr>
          <w:kern w:val="0"/>
          <w:sz w:val="24"/>
          <w:szCs w:val="24"/>
        </w:rPr>
        <w:t>dev, hsqldb</w:t>
      </w:r>
      <w:r>
        <w:rPr>
          <w:rFonts w:hint="eastAsia"/>
          <w:kern w:val="0"/>
          <w:sz w:val="24"/>
          <w:szCs w:val="24"/>
        </w:rPr>
        <w:t xml:space="preserve">。 </w:t>
      </w:r>
      <w:r>
        <w:rPr>
          <w:kern w:val="0"/>
          <w:sz w:val="24"/>
          <w:szCs w:val="24"/>
        </w:rPr>
        <w:t>spring.profiles.active=dev,hsqldb</w:t>
      </w:r>
    </w:p>
    <w:p>
      <w:pPr>
        <w:numPr>
          <w:ilvl w:val="0"/>
          <w:numId w:val="7"/>
        </w:numPr>
        <w:ind w:firstLine="514" w:firstLineChars="200"/>
        <w:jc w:val="both"/>
      </w:pPr>
      <w:r>
        <w:rPr>
          <w:rFonts w:hint="eastAsia"/>
        </w:rPr>
        <w:t>开发web应用</w:t>
      </w:r>
    </w:p>
    <w:p>
      <w:pPr>
        <w:pStyle w:val="6"/>
        <w:spacing w:before="46" w:line="288" w:lineRule="auto"/>
        <w:ind w:left="119" w:right="209" w:firstLine="369"/>
        <w:jc w:val="both"/>
        <w:rPr>
          <w:kern w:val="0"/>
          <w:sz w:val="24"/>
          <w:szCs w:val="24"/>
        </w:rPr>
      </w:pPr>
      <w:r>
        <w:rPr>
          <w:rFonts w:hint="eastAsia"/>
          <w:kern w:val="0"/>
          <w:sz w:val="24"/>
          <w:szCs w:val="24"/>
        </w:rPr>
        <w:t xml:space="preserve">在传统的 </w:t>
      </w:r>
      <w:r>
        <w:rPr>
          <w:kern w:val="0"/>
          <w:sz w:val="24"/>
          <w:szCs w:val="24"/>
        </w:rPr>
        <w:t>spring MVC</w:t>
      </w:r>
      <w:r>
        <w:rPr>
          <w:rFonts w:hint="eastAsia"/>
          <w:kern w:val="0"/>
          <w:sz w:val="24"/>
          <w:szCs w:val="24"/>
        </w:rPr>
        <w:t>、</w:t>
      </w:r>
      <w:r>
        <w:rPr>
          <w:kern w:val="0"/>
          <w:sz w:val="24"/>
          <w:szCs w:val="24"/>
        </w:rPr>
        <w:t xml:space="preserve">RESTful </w:t>
      </w:r>
      <w:r>
        <w:rPr>
          <w:rFonts w:hint="eastAsia"/>
          <w:kern w:val="0"/>
          <w:sz w:val="24"/>
          <w:szCs w:val="24"/>
        </w:rPr>
        <w:t>开发，需要手工处理</w:t>
      </w:r>
      <w:r>
        <w:rPr>
          <w:kern w:val="0"/>
          <w:sz w:val="24"/>
          <w:szCs w:val="24"/>
        </w:rPr>
        <w:t>XML</w:t>
      </w:r>
      <w:r>
        <w:rPr>
          <w:rFonts w:hint="eastAsia"/>
          <w:kern w:val="0"/>
          <w:sz w:val="24"/>
          <w:szCs w:val="24"/>
        </w:rPr>
        <w:t xml:space="preserve">，进行许多配置，在 </w:t>
      </w:r>
      <w:r>
        <w:rPr>
          <w:kern w:val="0"/>
          <w:sz w:val="24"/>
          <w:szCs w:val="24"/>
        </w:rPr>
        <w:t>Spring Boot</w:t>
      </w:r>
      <w:r>
        <w:rPr>
          <w:rFonts w:hint="eastAsia"/>
          <w:kern w:val="0"/>
          <w:sz w:val="24"/>
          <w:szCs w:val="24"/>
        </w:rPr>
        <w:t xml:space="preserve">，仅需在 </w:t>
      </w:r>
      <w:r>
        <w:rPr>
          <w:kern w:val="0"/>
          <w:sz w:val="24"/>
          <w:szCs w:val="24"/>
        </w:rPr>
        <w:t xml:space="preserve">maven </w:t>
      </w:r>
      <w:r>
        <w:rPr>
          <w:rFonts w:hint="eastAsia"/>
          <w:kern w:val="0"/>
          <w:sz w:val="24"/>
          <w:szCs w:val="24"/>
        </w:rPr>
        <w:t>配置添加一项：</w:t>
      </w:r>
      <w:r>
        <w:rPr>
          <w:kern w:val="0"/>
          <w:sz w:val="24"/>
          <w:szCs w:val="24"/>
        </w:rPr>
        <w:t>spring-boot-starter-web</w:t>
      </w:r>
      <w:r>
        <w:rPr>
          <w:rFonts w:hint="eastAsia"/>
          <w:kern w:val="0"/>
          <w:sz w:val="24"/>
          <w:szCs w:val="24"/>
        </w:rPr>
        <w:t xml:space="preserve">，如图 </w:t>
      </w:r>
      <w:r>
        <w:rPr>
          <w:kern w:val="0"/>
          <w:sz w:val="24"/>
          <w:szCs w:val="24"/>
        </w:rPr>
        <w:t xml:space="preserve">1 </w:t>
      </w:r>
      <w:r>
        <w:rPr>
          <w:rFonts w:hint="eastAsia"/>
          <w:kern w:val="0"/>
          <w:sz w:val="24"/>
          <w:szCs w:val="24"/>
        </w:rPr>
        <w:t>所示。</w:t>
      </w:r>
    </w:p>
    <w:p>
      <w:pPr>
        <w:pStyle w:val="6"/>
        <w:spacing w:before="3"/>
        <w:rPr>
          <w:kern w:val="0"/>
          <w:sz w:val="24"/>
          <w:szCs w:val="24"/>
        </w:rPr>
      </w:pPr>
    </w:p>
    <w:p>
      <w:pPr>
        <w:pStyle w:val="6"/>
        <w:ind w:left="163"/>
        <w:rPr>
          <w:kern w:val="0"/>
          <w:sz w:val="24"/>
          <w:szCs w:val="24"/>
        </w:rPr>
      </w:pPr>
      <w:r>
        <w:rPr>
          <w:kern w:val="0"/>
          <w:sz w:val="24"/>
          <w:szCs w:val="24"/>
        </w:rPr>
        <w:drawing>
          <wp:inline distT="0" distB="0" distL="0" distR="0">
            <wp:extent cx="2919730" cy="1414145"/>
            <wp:effectExtent l="0" t="0" r="6350" b="3175"/>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pic:cNvPicPr>
                  </pic:nvPicPr>
                  <pic:blipFill>
                    <a:blip r:embed="rId43" cstate="print"/>
                    <a:stretch>
                      <a:fillRect/>
                    </a:stretch>
                  </pic:blipFill>
                  <pic:spPr>
                    <a:xfrm>
                      <a:off x="0" y="0"/>
                      <a:ext cx="2919984" cy="1414272"/>
                    </a:xfrm>
                    <a:prstGeom prst="rect">
                      <a:avLst/>
                    </a:prstGeom>
                  </pic:spPr>
                </pic:pic>
              </a:graphicData>
            </a:graphic>
          </wp:inline>
        </w:drawing>
      </w:r>
    </w:p>
    <w:p>
      <w:pPr>
        <w:pStyle w:val="6"/>
        <w:spacing w:before="142"/>
        <w:ind w:left="686"/>
        <w:rPr>
          <w:kern w:val="0"/>
          <w:sz w:val="24"/>
          <w:szCs w:val="24"/>
        </w:rPr>
      </w:pPr>
      <w:r>
        <w:rPr>
          <w:rFonts w:hint="eastAsia"/>
          <w:kern w:val="0"/>
          <w:sz w:val="24"/>
          <w:szCs w:val="24"/>
        </w:rPr>
        <w:t xml:space="preserve">图 </w:t>
      </w:r>
      <w:r>
        <w:rPr>
          <w:kern w:val="0"/>
          <w:sz w:val="24"/>
          <w:szCs w:val="24"/>
        </w:rPr>
        <w:t xml:space="preserve">1 Spring Boot Web </w:t>
      </w:r>
      <w:r>
        <w:rPr>
          <w:rFonts w:hint="eastAsia"/>
          <w:kern w:val="0"/>
          <w:sz w:val="24"/>
          <w:szCs w:val="24"/>
        </w:rPr>
        <w:t>程序的</w:t>
      </w:r>
      <w:r>
        <w:rPr>
          <w:kern w:val="0"/>
          <w:sz w:val="24"/>
          <w:szCs w:val="24"/>
        </w:rPr>
        <w:t xml:space="preserve">Maven </w:t>
      </w:r>
      <w:r>
        <w:rPr>
          <w:rFonts w:hint="eastAsia"/>
          <w:kern w:val="0"/>
          <w:sz w:val="24"/>
          <w:szCs w:val="24"/>
        </w:rPr>
        <w:t>配置文件</w:t>
      </w:r>
    </w:p>
    <w:p>
      <w:pPr>
        <w:pStyle w:val="6"/>
        <w:spacing w:before="142"/>
        <w:jc w:val="both"/>
        <w:rPr>
          <w:kern w:val="0"/>
          <w:sz w:val="24"/>
          <w:szCs w:val="24"/>
        </w:rPr>
      </w:pPr>
      <w:r>
        <w:rPr>
          <w:rFonts w:hint="eastAsia"/>
          <w:kern w:val="0"/>
          <w:sz w:val="24"/>
          <w:szCs w:val="24"/>
        </w:rPr>
        <w:t>e)使用JPA操作数据库</w:t>
      </w:r>
    </w:p>
    <w:p>
      <w:pPr>
        <w:pStyle w:val="6"/>
        <w:spacing w:before="46" w:line="288" w:lineRule="auto"/>
        <w:ind w:right="119" w:firstLine="360"/>
        <w:rPr>
          <w:kern w:val="0"/>
          <w:sz w:val="24"/>
          <w:szCs w:val="24"/>
        </w:rPr>
      </w:pPr>
      <w:r>
        <w:rPr>
          <w:rFonts w:hint="eastAsia"/>
          <w:kern w:val="0"/>
          <w:sz w:val="24"/>
          <w:szCs w:val="24"/>
        </w:rPr>
        <w:t>在</w:t>
      </w:r>
      <w:r>
        <w:rPr>
          <w:kern w:val="0"/>
          <w:sz w:val="24"/>
          <w:szCs w:val="24"/>
        </w:rPr>
        <w:t xml:space="preserve">Spring Boot </w:t>
      </w:r>
      <w:r>
        <w:rPr>
          <w:rFonts w:hint="eastAsia"/>
          <w:kern w:val="0"/>
          <w:sz w:val="24"/>
          <w:szCs w:val="24"/>
        </w:rPr>
        <w:t>使用</w:t>
      </w:r>
      <w:r>
        <w:rPr>
          <w:kern w:val="0"/>
          <w:sz w:val="24"/>
          <w:szCs w:val="24"/>
        </w:rPr>
        <w:t xml:space="preserve">JSP </w:t>
      </w:r>
      <w:r>
        <w:rPr>
          <w:rFonts w:hint="eastAsia"/>
          <w:kern w:val="0"/>
          <w:sz w:val="24"/>
          <w:szCs w:val="24"/>
        </w:rPr>
        <w:t xml:space="preserve">操作数据库，操作十分简单，仅需要在 </w:t>
      </w:r>
      <w:r>
        <w:rPr>
          <w:kern w:val="0"/>
          <w:sz w:val="24"/>
          <w:szCs w:val="24"/>
        </w:rPr>
        <w:t xml:space="preserve">Maven </w:t>
      </w:r>
      <w:r>
        <w:rPr>
          <w:rFonts w:hint="eastAsia"/>
          <w:kern w:val="0"/>
          <w:sz w:val="24"/>
          <w:szCs w:val="24"/>
        </w:rPr>
        <w:t xml:space="preserve">配置加入 </w:t>
      </w:r>
      <w:r>
        <w:rPr>
          <w:kern w:val="0"/>
          <w:sz w:val="24"/>
          <w:szCs w:val="24"/>
        </w:rPr>
        <w:t xml:space="preserve">pom </w:t>
      </w:r>
      <w:r>
        <w:rPr>
          <w:rFonts w:hint="eastAsia"/>
          <w:kern w:val="0"/>
          <w:sz w:val="24"/>
          <w:szCs w:val="24"/>
        </w:rPr>
        <w:t>项目：</w:t>
      </w:r>
      <w:r>
        <w:rPr>
          <w:kern w:val="0"/>
          <w:sz w:val="24"/>
          <w:szCs w:val="24"/>
        </w:rPr>
        <w:t>spring-boot-starter-data-jpa</w:t>
      </w:r>
      <w:r>
        <w:rPr>
          <w:rFonts w:hint="eastAsia"/>
          <w:kern w:val="0"/>
          <w:sz w:val="24"/>
          <w:szCs w:val="24"/>
        </w:rPr>
        <w:t xml:space="preserve">， 如图 </w:t>
      </w:r>
      <w:r>
        <w:rPr>
          <w:kern w:val="0"/>
          <w:sz w:val="24"/>
          <w:szCs w:val="24"/>
        </w:rPr>
        <w:t xml:space="preserve">2 </w:t>
      </w:r>
      <w:r>
        <w:rPr>
          <w:rFonts w:hint="eastAsia"/>
          <w:kern w:val="0"/>
          <w:sz w:val="24"/>
          <w:szCs w:val="24"/>
        </w:rPr>
        <w:t>所示。</w:t>
      </w:r>
    </w:p>
    <w:p>
      <w:pPr>
        <w:pStyle w:val="6"/>
        <w:spacing w:line="216" w:lineRule="exact"/>
        <w:ind w:left="480"/>
        <w:rPr>
          <w:kern w:val="0"/>
          <w:sz w:val="24"/>
          <w:szCs w:val="24"/>
        </w:rPr>
      </w:pPr>
      <w:r>
        <w:rPr>
          <w:rFonts w:hint="eastAsia"/>
          <w:kern w:val="0"/>
          <w:sz w:val="24"/>
          <w:szCs w:val="24"/>
        </w:rPr>
        <w:t>然后定义需要的实体类：</w:t>
      </w:r>
      <w:r>
        <w:rPr>
          <w:kern w:val="0"/>
          <w:sz w:val="24"/>
          <w:szCs w:val="24"/>
        </w:rPr>
        <w:t>Customer</w:t>
      </w:r>
      <w:r>
        <w:rPr>
          <w:rFonts w:hint="eastAsia"/>
          <w:kern w:val="0"/>
          <w:sz w:val="24"/>
          <w:szCs w:val="24"/>
        </w:rPr>
        <w:t>，代码如下：</w:t>
      </w:r>
    </w:p>
    <w:p>
      <w:pPr>
        <w:pStyle w:val="6"/>
        <w:spacing w:before="53"/>
        <w:ind w:left="480"/>
        <w:rPr>
          <w:kern w:val="0"/>
          <w:sz w:val="24"/>
          <w:szCs w:val="24"/>
        </w:rPr>
      </w:pPr>
      <w:r>
        <w:rPr>
          <w:kern w:val="0"/>
          <w:sz w:val="24"/>
          <w:szCs w:val="24"/>
        </w:rPr>
        <w:t>@Entity</w:t>
      </w:r>
    </w:p>
    <w:p>
      <w:pPr>
        <w:pStyle w:val="6"/>
        <w:spacing w:before="49" w:line="319" w:lineRule="auto"/>
        <w:ind w:left="480" w:right="776"/>
        <w:rPr>
          <w:kern w:val="0"/>
          <w:sz w:val="24"/>
          <w:szCs w:val="24"/>
        </w:rPr>
      </w:pPr>
      <w:r>
        <w:rPr>
          <w:kern w:val="0"/>
          <w:sz w:val="24"/>
          <w:szCs w:val="24"/>
        </w:rPr>
        <w:t>public class Customer implements Serializable { @Id</w:t>
      </w:r>
    </w:p>
    <w:p>
      <w:pPr>
        <w:pStyle w:val="6"/>
        <w:spacing w:line="324" w:lineRule="auto"/>
        <w:ind w:left="662" w:right="2675"/>
        <w:rPr>
          <w:kern w:val="0"/>
          <w:sz w:val="24"/>
          <w:szCs w:val="24"/>
        </w:rPr>
      </w:pPr>
      <w:r>
        <w:rPr>
          <w:kern w:val="0"/>
          <w:sz w:val="24"/>
          <w:szCs w:val="24"/>
        </w:rPr>
        <w:t>@GeneratedValue private Long id;</w:t>
      </w:r>
    </w:p>
    <w:p>
      <w:pPr>
        <w:pStyle w:val="6"/>
        <w:spacing w:line="191" w:lineRule="exact"/>
        <w:ind w:left="662"/>
        <w:rPr>
          <w:kern w:val="0"/>
          <w:sz w:val="24"/>
          <w:szCs w:val="24"/>
        </w:rPr>
      </w:pPr>
      <w:r>
        <w:rPr>
          <w:kern w:val="0"/>
          <w:sz w:val="24"/>
          <w:szCs w:val="24"/>
        </w:rPr>
        <w:t>@Column(nullable = false)</w:t>
      </w:r>
    </w:p>
    <w:p>
      <w:pPr>
        <w:pStyle w:val="6"/>
        <w:spacing w:before="66" w:line="304" w:lineRule="auto"/>
        <w:ind w:left="662" w:right="2363"/>
        <w:rPr>
          <w:kern w:val="0"/>
          <w:sz w:val="24"/>
          <w:szCs w:val="24"/>
        </w:rPr>
      </w:pPr>
      <w:r>
        <w:rPr>
          <w:kern w:val="0"/>
          <w:sz w:val="24"/>
          <w:szCs w:val="24"/>
        </w:rPr>
        <w:t>private String name; @Column(nullable = false) private Integer age;</w:t>
      </w:r>
    </w:p>
    <w:p>
      <w:pPr>
        <w:pStyle w:val="6"/>
        <w:spacing w:before="18"/>
        <w:ind w:left="628"/>
        <w:rPr>
          <w:kern w:val="0"/>
          <w:sz w:val="24"/>
          <w:szCs w:val="24"/>
        </w:rPr>
      </w:pPr>
      <w:r>
        <w:rPr>
          <w:kern w:val="0"/>
          <w:sz w:val="24"/>
          <w:szCs w:val="24"/>
        </w:rPr>
        <w:t>// ... additional members, often include @OneToMany ma-</w:t>
      </w:r>
    </w:p>
    <w:p>
      <w:pPr>
        <w:pStyle w:val="6"/>
        <w:spacing w:before="64"/>
        <w:rPr>
          <w:kern w:val="0"/>
          <w:sz w:val="24"/>
          <w:szCs w:val="24"/>
        </w:rPr>
      </w:pPr>
      <w:r>
        <w:rPr>
          <w:kern w:val="0"/>
          <w:sz w:val="24"/>
          <w:szCs w:val="24"/>
        </w:rPr>
        <w:t>ppings</w:t>
      </w:r>
    </w:p>
    <w:p>
      <w:pPr>
        <w:pStyle w:val="6"/>
        <w:spacing w:before="43"/>
        <w:ind w:left="662"/>
        <w:rPr>
          <w:kern w:val="0"/>
          <w:sz w:val="24"/>
          <w:szCs w:val="24"/>
        </w:rPr>
      </w:pPr>
      <w:r>
        <w:rPr>
          <w:kern w:val="0"/>
          <w:sz w:val="24"/>
          <w:szCs w:val="24"/>
        </w:rPr>
        <w:t>protected Customer() {</w:t>
      </w:r>
    </w:p>
    <w:p>
      <w:pPr>
        <w:pStyle w:val="6"/>
        <w:spacing w:before="69"/>
        <w:ind w:left="840"/>
        <w:rPr>
          <w:kern w:val="0"/>
          <w:sz w:val="24"/>
          <w:szCs w:val="24"/>
        </w:rPr>
      </w:pPr>
      <w:r>
        <w:rPr>
          <w:kern w:val="0"/>
          <w:sz w:val="24"/>
          <w:szCs w:val="24"/>
        </w:rPr>
        <w:t>// no-args constructor required by JPA spec</w:t>
      </w:r>
    </w:p>
    <w:p>
      <w:pPr>
        <w:ind w:firstLine="514" w:firstLineChars="200"/>
        <w:jc w:val="both"/>
      </w:pPr>
      <w:r>
        <w:t>// this one is protected since it shouldn't be used directly</w:t>
      </w:r>
    </w:p>
    <w:p>
      <w:pPr>
        <w:ind w:firstLine="514" w:firstLineChars="200"/>
        <w:jc w:val="both"/>
      </w:pPr>
      <w:r>
        <w:t>}</w:t>
      </w:r>
    </w:p>
    <w:p>
      <w:pPr>
        <w:ind w:firstLine="514" w:firstLineChars="200"/>
        <w:jc w:val="both"/>
      </w:pPr>
      <w:r>
        <w:t>public Customer(String name, int age) { this.name = name;</w:t>
      </w:r>
    </w:p>
    <w:p>
      <w:pPr>
        <w:ind w:firstLine="514" w:firstLineChars="200"/>
        <w:jc w:val="both"/>
      </w:pPr>
      <w:r>
        <w:t>this.age = age;</w:t>
      </w:r>
    </w:p>
    <w:p>
      <w:pPr>
        <w:ind w:firstLine="514" w:firstLineChars="200"/>
        <w:jc w:val="both"/>
      </w:pPr>
      <w:r>
        <w:t>}</w:t>
      </w:r>
    </w:p>
    <w:p>
      <w:pPr>
        <w:ind w:firstLine="514" w:firstLineChars="200"/>
        <w:jc w:val="both"/>
      </w:pPr>
      <w:r>
        <w:t>public String getName() { return this.name;</w:t>
      </w:r>
    </w:p>
    <w:p>
      <w:pPr>
        <w:ind w:firstLine="514" w:firstLineChars="200"/>
        <w:jc w:val="both"/>
      </w:pPr>
      <w:r>
        <w:t>}</w:t>
      </w:r>
    </w:p>
    <w:p>
      <w:pPr>
        <w:ind w:firstLine="514" w:firstLineChars="200"/>
        <w:jc w:val="both"/>
      </w:pPr>
      <w:r>
        <w:t>// ... etc</w:t>
      </w:r>
    </w:p>
    <w:p>
      <w:pPr>
        <w:ind w:firstLine="514" w:firstLineChars="200"/>
        <w:jc w:val="both"/>
      </w:pPr>
      <w:r>
        <w:t>}</w:t>
      </w:r>
    </w:p>
    <w:p>
      <w:pPr>
        <w:ind w:firstLine="514" w:firstLineChars="200"/>
        <w:jc w:val="both"/>
      </w:pPr>
      <w:r>
        <w:rPr>
          <w:rFonts w:hint="eastAsia"/>
        </w:rPr>
        <w:t>根据业务需要的创建数据接口：</w:t>
      </w:r>
      <w:r>
        <w:t>CustomerRepository</w:t>
      </w:r>
      <w:r>
        <w:rPr>
          <w:rFonts w:hint="eastAsia"/>
        </w:rPr>
        <w:t>，代码如下：</w:t>
      </w:r>
    </w:p>
    <w:p>
      <w:pPr>
        <w:ind w:firstLine="514" w:firstLineChars="200"/>
        <w:jc w:val="both"/>
      </w:pPr>
      <w:r>
        <w:rPr>
          <w:rFonts w:hint="eastAsia"/>
        </w:rPr>
        <w:t>代码示例，</w:t>
      </w:r>
      <w:r>
        <w:t>CustomerRepository</w:t>
      </w:r>
      <w:r>
        <w:rPr>
          <w:rFonts w:hint="eastAsia"/>
        </w:rPr>
        <w:t>：</w:t>
      </w:r>
    </w:p>
    <w:p>
      <w:pPr>
        <w:ind w:firstLine="514" w:firstLineChars="200"/>
        <w:jc w:val="both"/>
      </w:pPr>
      <w:r>
        <w:t>public interface CustomerRepository extends Repository&lt; Customer, Long&gt; {</w:t>
      </w:r>
    </w:p>
    <w:p>
      <w:pPr>
        <w:ind w:firstLine="514" w:firstLineChars="200"/>
        <w:jc w:val="both"/>
      </w:pPr>
      <w:r>
        <w:t>Page&lt;Customer&gt; findAll(Pageable pageable);</w:t>
      </w:r>
    </w:p>
    <w:p>
      <w:pPr>
        <w:ind w:firstLine="514" w:firstLineChars="200"/>
        <w:jc w:val="both"/>
      </w:pPr>
      <w:r>
        <w:t>Customer findByNameAndCountryAllIgnoringCase(String name, String country);</w:t>
      </w:r>
    </w:p>
    <w:p>
      <w:pPr>
        <w:ind w:firstLine="514" w:firstLineChars="200"/>
        <w:jc w:val="both"/>
      </w:pPr>
      <w:r>
        <w:t>}</w:t>
      </w:r>
    </w:p>
    <w:p>
      <w:pPr>
        <w:ind w:firstLine="514" w:firstLineChars="200"/>
        <w:jc w:val="both"/>
      </w:pPr>
      <w:r>
        <w:rPr>
          <w:rFonts w:hint="eastAsia"/>
        </w:rPr>
        <w:t xml:space="preserve">如图 </w:t>
      </w:r>
      <w:r>
        <w:t xml:space="preserve">3 </w:t>
      </w:r>
      <w:r>
        <w:rPr>
          <w:rFonts w:hint="eastAsia"/>
        </w:rPr>
        <w:t>所示，在配置类</w:t>
      </w:r>
      <w:r>
        <w:t xml:space="preserve">Application </w:t>
      </w:r>
      <w:r>
        <w:rPr>
          <w:rFonts w:hint="eastAsia"/>
        </w:rPr>
        <w:t>中对数据接口</w:t>
      </w:r>
      <w:r>
        <w:t xml:space="preserve">Custom- erRepository </w:t>
      </w:r>
      <w:r>
        <w:rPr>
          <w:rFonts w:hint="eastAsia"/>
        </w:rPr>
        <w:t>使用</w:t>
      </w:r>
      <w:r>
        <w:t xml:space="preserve">@Bean </w:t>
      </w:r>
      <w:r>
        <w:rPr>
          <w:rFonts w:hint="eastAsia"/>
        </w:rPr>
        <w:t>注解配置后，</w:t>
      </w:r>
      <w:r>
        <w:t xml:space="preserve">Spring Boot </w:t>
      </w:r>
      <w:r>
        <w:rPr>
          <w:rFonts w:hint="eastAsia"/>
        </w:rPr>
        <w:t xml:space="preserve">会自动创建接口 </w:t>
      </w:r>
      <w:r>
        <w:t xml:space="preserve">CustomerRepository </w:t>
      </w:r>
      <w:r>
        <w:rPr>
          <w:rFonts w:hint="eastAsia"/>
        </w:rPr>
        <w:t xml:space="preserve">的实现，在零编码的情况下，就能使用 </w:t>
      </w:r>
      <w:r>
        <w:t xml:space="preserve">CustomerRepository </w:t>
      </w:r>
      <w:r>
        <w:rPr>
          <w:rFonts w:hint="eastAsia"/>
        </w:rPr>
        <w:t>接口。</w:t>
      </w:r>
    </w:p>
    <w:p>
      <w:pPr>
        <w:ind w:firstLine="514" w:firstLineChars="200"/>
        <w:jc w:val="both"/>
      </w:pPr>
    </w:p>
    <w:p>
      <w:pPr>
        <w:ind w:firstLine="514" w:firstLineChars="200"/>
        <w:jc w:val="both"/>
      </w:pPr>
      <w:r>
        <w:drawing>
          <wp:inline distT="0" distB="0" distL="0" distR="0">
            <wp:extent cx="2943860" cy="1365250"/>
            <wp:effectExtent l="0" t="0" r="12700" b="635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pic:cNvPicPr>
                  </pic:nvPicPr>
                  <pic:blipFill>
                    <a:blip r:embed="rId44" cstate="print"/>
                    <a:stretch>
                      <a:fillRect/>
                    </a:stretch>
                  </pic:blipFill>
                  <pic:spPr>
                    <a:xfrm>
                      <a:off x="0" y="0"/>
                      <a:ext cx="2944367" cy="1365503"/>
                    </a:xfrm>
                    <a:prstGeom prst="rect">
                      <a:avLst/>
                    </a:prstGeom>
                  </pic:spPr>
                </pic:pic>
              </a:graphicData>
            </a:graphic>
          </wp:inline>
        </w:drawing>
      </w:r>
    </w:p>
    <w:p>
      <w:pPr>
        <w:ind w:firstLine="514" w:firstLineChars="200"/>
        <w:jc w:val="both"/>
      </w:pPr>
      <w:r>
        <w:rPr>
          <w:rFonts w:hint="eastAsia"/>
        </w:rPr>
        <w:t xml:space="preserve">图 </w:t>
      </w:r>
      <w:r>
        <w:t xml:space="preserve">2 </w:t>
      </w:r>
      <w:r>
        <w:rPr>
          <w:rFonts w:hint="eastAsia"/>
        </w:rPr>
        <w:t xml:space="preserve">增加 </w:t>
      </w:r>
      <w:r>
        <w:t xml:space="preserve">pom </w:t>
      </w:r>
      <w:r>
        <w:rPr>
          <w:rFonts w:hint="eastAsia"/>
        </w:rPr>
        <w:t>项：</w:t>
      </w:r>
      <w:r>
        <w:t>spring-boot-starter-data-jpa</w:t>
      </w:r>
    </w:p>
    <w:p>
      <w:pPr>
        <w:ind w:firstLine="514" w:firstLineChars="200"/>
        <w:jc w:val="both"/>
      </w:pPr>
    </w:p>
    <w:p>
      <w:pPr>
        <w:ind w:firstLine="514" w:firstLineChars="200"/>
        <w:jc w:val="both"/>
      </w:pPr>
      <w:r>
        <w:drawing>
          <wp:inline distT="0" distB="0" distL="0" distR="0">
            <wp:extent cx="2943860" cy="2584450"/>
            <wp:effectExtent l="0" t="0" r="12700" b="635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pic:cNvPicPr>
                      <a:picLocks noChangeAspect="1"/>
                    </pic:cNvPicPr>
                  </pic:nvPicPr>
                  <pic:blipFill>
                    <a:blip r:embed="rId45" cstate="print"/>
                    <a:stretch>
                      <a:fillRect/>
                    </a:stretch>
                  </pic:blipFill>
                  <pic:spPr>
                    <a:xfrm>
                      <a:off x="0" y="0"/>
                      <a:ext cx="2944368" cy="2584704"/>
                    </a:xfrm>
                    <a:prstGeom prst="rect">
                      <a:avLst/>
                    </a:prstGeom>
                  </pic:spPr>
                </pic:pic>
              </a:graphicData>
            </a:graphic>
          </wp:inline>
        </w:drawing>
      </w:r>
    </w:p>
    <w:p>
      <w:pPr>
        <w:ind w:firstLine="514" w:firstLineChars="200"/>
        <w:jc w:val="both"/>
      </w:pPr>
      <w:r>
        <w:rPr>
          <w:rFonts w:hint="eastAsia"/>
        </w:rPr>
        <w:t xml:space="preserve">图 </w:t>
      </w:r>
      <w:r>
        <w:t xml:space="preserve">3 </w:t>
      </w:r>
      <w:r>
        <w:rPr>
          <w:rFonts w:hint="eastAsia"/>
        </w:rPr>
        <w:t xml:space="preserve">图 </w:t>
      </w:r>
      <w:r>
        <w:t xml:space="preserve">3 </w:t>
      </w:r>
      <w:r>
        <w:rPr>
          <w:rFonts w:hint="eastAsia"/>
        </w:rPr>
        <w:t>实际配置类中零编码的情况下即可使用接口</w:t>
      </w:r>
    </w:p>
    <w:p>
      <w:pPr>
        <w:ind w:firstLine="514" w:firstLineChars="200"/>
        <w:jc w:val="both"/>
      </w:pPr>
      <w:r>
        <w:t>CustomerRepository</w:t>
      </w:r>
    </w:p>
    <w:p>
      <w:pPr>
        <w:ind w:firstLine="514" w:firstLineChars="200"/>
        <w:jc w:val="both"/>
      </w:pPr>
      <w:r>
        <w:rPr>
          <w:rFonts w:hint="eastAsia"/>
        </w:rPr>
        <w:t xml:space="preserve">（图 </w:t>
      </w:r>
      <w:r>
        <w:t xml:space="preserve">3 </w:t>
      </w:r>
      <w:r>
        <w:rPr>
          <w:rFonts w:hint="eastAsia"/>
        </w:rPr>
        <w:t xml:space="preserve">来自 </w:t>
      </w:r>
      <w:r>
        <w:fldChar w:fldCharType="begin"/>
      </w:r>
      <w:r>
        <w:instrText xml:space="preserve"> HYPERLINK "https://spring.io/guides/gs/accessing-data-jpa/）" </w:instrText>
      </w:r>
      <w:r>
        <w:fldChar w:fldCharType="separate"/>
      </w:r>
      <w:r>
        <w:rPr>
          <w:rStyle w:val="23"/>
        </w:rPr>
        <w:t>https://spring.io/guides/gs/accessing-data-jpa/</w:t>
      </w:r>
      <w:r>
        <w:rPr>
          <w:rStyle w:val="23"/>
          <w:rFonts w:hint="eastAsia"/>
        </w:rPr>
        <w:t>）</w:t>
      </w:r>
      <w:r>
        <w:rPr>
          <w:rStyle w:val="23"/>
          <w:rFonts w:hint="eastAsia"/>
        </w:rPr>
        <w:fldChar w:fldCharType="end"/>
      </w:r>
    </w:p>
    <w:p>
      <w:pPr>
        <w:jc w:val="both"/>
      </w:pPr>
      <w:r>
        <w:rPr>
          <w:rFonts w:hint="eastAsia"/>
        </w:rPr>
        <w:t>C.整合传统的基于XML配置的Spring旧代码</w:t>
      </w:r>
    </w:p>
    <w:p>
      <w:pPr>
        <w:ind w:firstLine="514" w:firstLineChars="200"/>
        <w:jc w:val="both"/>
      </w:pPr>
      <w:r>
        <w:rPr>
          <w:rFonts w:hint="eastAsia"/>
        </w:rPr>
        <w:t xml:space="preserve">如果要把早期的基于 </w:t>
      </w:r>
      <w:r>
        <w:t xml:space="preserve">XML </w:t>
      </w:r>
      <w:r>
        <w:rPr>
          <w:rFonts w:hint="eastAsia"/>
        </w:rPr>
        <w:t xml:space="preserve">配置的旧代码整合到 </w:t>
      </w:r>
      <w:r>
        <w:t xml:space="preserve">Spring Boot </w:t>
      </w:r>
      <w:r>
        <w:rPr>
          <w:rFonts w:hint="eastAsia"/>
        </w:rPr>
        <w:t>新代码中，在条件许可的情况下，尽量对旧代码进行改造， 这样可以避免在实际运行中出现问题。</w:t>
      </w:r>
    </w:p>
    <w:p>
      <w:pPr>
        <w:ind w:firstLine="514" w:firstLineChars="200"/>
        <w:jc w:val="both"/>
      </w:pPr>
      <w:r>
        <w:rPr>
          <w:rFonts w:hint="eastAsia"/>
        </w:rPr>
        <w:t>如果旧代码改造成本较高，也可以考虑使用</w:t>
      </w:r>
      <w:r>
        <w:t xml:space="preserve">@ImportRe- source </w:t>
      </w:r>
      <w:r>
        <w:rPr>
          <w:rFonts w:hint="eastAsia"/>
        </w:rPr>
        <w:t xml:space="preserve">注解引入传统的 </w:t>
      </w:r>
      <w:r>
        <w:t xml:space="preserve">XML </w:t>
      </w:r>
      <w:r>
        <w:rPr>
          <w:rFonts w:hint="eastAsia"/>
        </w:rPr>
        <w:t>配置，</w:t>
      </w:r>
      <w:r>
        <w:t xml:space="preserve">XML </w:t>
      </w:r>
      <w:r>
        <w:rPr>
          <w:rFonts w:hint="eastAsia"/>
        </w:rPr>
        <w:t xml:space="preserve">配置中的 </w:t>
      </w:r>
      <w:r>
        <w:t xml:space="preserve">bean </w:t>
      </w:r>
      <w:r>
        <w:rPr>
          <w:rFonts w:hint="eastAsia"/>
        </w:rPr>
        <w:t>也能正常使用。</w:t>
      </w:r>
    </w:p>
    <w:p>
      <w:pPr>
        <w:ind w:firstLine="514" w:firstLineChars="200"/>
        <w:jc w:val="both"/>
      </w:pPr>
      <w:r>
        <w:rPr>
          <w:rFonts w:hint="eastAsia"/>
        </w:rPr>
        <w:t>在</w:t>
      </w:r>
      <w:r>
        <w:t xml:space="preserve">@ImportResource </w:t>
      </w:r>
      <w:r>
        <w:rPr>
          <w:rFonts w:hint="eastAsia"/>
        </w:rPr>
        <w:t xml:space="preserve">注解接入传统的 </w:t>
      </w:r>
      <w:r>
        <w:t xml:space="preserve">Spring XML </w:t>
      </w:r>
      <w:r>
        <w:rPr>
          <w:rFonts w:hint="eastAsia"/>
        </w:rPr>
        <w:t xml:space="preserve">配置文件，可以解决大部分 </w:t>
      </w:r>
      <w:r>
        <w:t xml:space="preserve">bean </w:t>
      </w:r>
      <w:r>
        <w:rPr>
          <w:rFonts w:hint="eastAsia"/>
        </w:rPr>
        <w:t>的的创建文件，实际使用时仍然存在少量的代码会出现问题，这时需要进行大量、细致 的测试，才能找出有问题的代码并修正问题，这样也能解决问题。</w:t>
      </w:r>
    </w:p>
    <w:p>
      <w:pPr>
        <w:numPr>
          <w:ilvl w:val="0"/>
          <w:numId w:val="4"/>
        </w:numPr>
        <w:jc w:val="both"/>
      </w:pPr>
      <w:r>
        <w:rPr>
          <w:rFonts w:hint="eastAsia"/>
        </w:rPr>
        <w:t>SpringBoot的那些坑</w:t>
      </w:r>
    </w:p>
    <w:p>
      <w:pPr>
        <w:numPr>
          <w:ilvl w:val="0"/>
          <w:numId w:val="8"/>
        </w:numPr>
        <w:jc w:val="both"/>
      </w:pPr>
      <w:r>
        <w:rPr>
          <w:rFonts w:hint="eastAsia"/>
        </w:rPr>
        <w:t>JSP调试问题</w:t>
      </w:r>
    </w:p>
    <w:p>
      <w:pPr>
        <w:pStyle w:val="6"/>
        <w:spacing w:before="60" w:line="295" w:lineRule="auto"/>
        <w:ind w:right="209" w:firstLine="360"/>
        <w:jc w:val="left"/>
        <w:rPr>
          <w:kern w:val="0"/>
          <w:sz w:val="24"/>
          <w:szCs w:val="24"/>
        </w:rPr>
      </w:pPr>
      <w:r>
        <w:rPr>
          <w:rFonts w:hint="eastAsia"/>
          <w:kern w:val="0"/>
          <w:sz w:val="24"/>
          <w:szCs w:val="24"/>
        </w:rPr>
        <w:t>使用内嵌容器时，仅在使用 Tomcat 可以支持JSP（需要增加配置），其他容器不支持 JSP。打包为 war 文件部署到标准容器时，不存在调试问题，所以仅会影响 JSP 调试。目前使用 JSP 开发的的情况越来越少，所以这个问题对开发的影响较小。</w:t>
      </w:r>
    </w:p>
    <w:p>
      <w:pPr>
        <w:numPr>
          <w:ilvl w:val="0"/>
          <w:numId w:val="8"/>
        </w:numPr>
        <w:jc w:val="both"/>
      </w:pPr>
      <w:r>
        <w:rPr>
          <w:rFonts w:hint="eastAsia"/>
        </w:rPr>
        <w:t>注解自动扫描</w:t>
      </w:r>
    </w:p>
    <w:p>
      <w:pPr>
        <w:numPr>
          <w:ilvl w:val="0"/>
          <w:numId w:val="0"/>
        </w:numPr>
        <w:tabs>
          <w:tab w:val="left" w:pos="312"/>
        </w:tabs>
        <w:jc w:val="both"/>
        <w:rPr>
          <w:rFonts w:hint="eastAsia" w:ascii="宋体"/>
          <w:w w:val="105"/>
        </w:rPr>
      </w:pPr>
      <w:r>
        <w:rPr>
          <w:rFonts w:hint="eastAsia"/>
          <w:lang w:val="en-US" w:eastAsia="zh-CN"/>
        </w:rPr>
        <w:tab/>
      </w:r>
      <w:r>
        <w:rPr>
          <w:rFonts w:hint="eastAsia"/>
          <w:kern w:val="0"/>
          <w:sz w:val="24"/>
          <w:szCs w:val="24"/>
        </w:rPr>
        <w:t>Spring Boot 仅仅扫描本身工程的源代码内的spring 配置类，不会扫描引用的 jar 包内的进行 spring 配置类对象。对于引用的 jar 包的 spring 配置对象需要用@import 注解进行</w:t>
      </w:r>
      <w:r>
        <w:rPr>
          <w:rFonts w:hint="eastAsia" w:ascii="宋体"/>
          <w:w w:val="105"/>
        </w:rPr>
        <w:t>。</w:t>
      </w:r>
    </w:p>
    <w:p>
      <w:pPr>
        <w:numPr>
          <w:ilvl w:val="0"/>
          <w:numId w:val="0"/>
        </w:numPr>
        <w:tabs>
          <w:tab w:val="left" w:pos="312"/>
        </w:tabs>
        <w:jc w:val="both"/>
        <w:rPr>
          <w:rFonts w:hint="eastAsia" w:ascii="宋体"/>
          <w:w w:val="105"/>
          <w:lang w:val="en-US" w:eastAsia="zh-CN"/>
        </w:rPr>
      </w:pPr>
    </w:p>
    <w:p>
      <w:pPr>
        <w:numPr>
          <w:ilvl w:val="0"/>
          <w:numId w:val="8"/>
        </w:numPr>
        <w:jc w:val="both"/>
        <w:rPr>
          <w:rFonts w:hint="eastAsia" w:ascii="宋体" w:hAnsi="宋体" w:eastAsia="宋体" w:cs="宋体"/>
          <w:sz w:val="24"/>
        </w:rPr>
      </w:pPr>
      <w:r>
        <w:rPr>
          <w:rFonts w:hint="eastAsia" w:ascii="宋体" w:hAnsi="宋体" w:eastAsia="宋体" w:cs="宋体"/>
          <w:sz w:val="24"/>
        </w:rPr>
        <w:t>整合传统Spring 的 XML 配置冲突问题</w:t>
      </w:r>
    </w:p>
    <w:p>
      <w:pPr>
        <w:pStyle w:val="6"/>
        <w:spacing w:before="60" w:line="295" w:lineRule="auto"/>
        <w:ind w:right="209" w:firstLine="360"/>
        <w:jc w:val="left"/>
        <w:rPr>
          <w:kern w:val="0"/>
          <w:sz w:val="24"/>
          <w:szCs w:val="24"/>
        </w:rPr>
      </w:pPr>
      <w:r>
        <w:rPr>
          <w:rFonts w:hint="eastAsia"/>
          <w:kern w:val="0"/>
          <w:sz w:val="24"/>
          <w:szCs w:val="24"/>
        </w:rPr>
        <w:t>@ImportResource 注解导入 XML 配置，如果在 XML 使用了&lt;context:component-scan&gt;的自动扫描功能，会引发Spring 启动冲突。</w:t>
      </w:r>
    </w:p>
    <w:p>
      <w:pPr>
        <w:pStyle w:val="6"/>
        <w:spacing w:before="60" w:line="295" w:lineRule="auto"/>
        <w:ind w:right="209" w:firstLine="360"/>
        <w:jc w:val="left"/>
        <w:rPr>
          <w:kern w:val="0"/>
          <w:sz w:val="24"/>
          <w:szCs w:val="24"/>
        </w:rPr>
      </w:pPr>
      <w:r>
        <w:rPr>
          <w:rFonts w:hint="eastAsia"/>
          <w:kern w:val="0"/>
          <w:sz w:val="24"/>
          <w:szCs w:val="24"/>
        </w:rPr>
        <w:t>解决方法：</w:t>
      </w:r>
    </w:p>
    <w:p>
      <w:pPr>
        <w:pStyle w:val="6"/>
        <w:spacing w:before="60" w:line="295" w:lineRule="auto"/>
        <w:ind w:right="209" w:firstLine="360"/>
        <w:jc w:val="left"/>
        <w:rPr>
          <w:kern w:val="0"/>
          <w:sz w:val="24"/>
          <w:szCs w:val="24"/>
        </w:rPr>
      </w:pPr>
      <w:r>
        <w:rPr>
          <w:rFonts w:hint="eastAsia"/>
          <w:kern w:val="0"/>
          <w:sz w:val="24"/>
          <w:szCs w:val="24"/>
        </w:rPr>
        <w:t>在&lt;context: component-scan&gt;加入&lt;exclude-filter&gt;字段排除冲突的配置类（@Configuration），如：</w:t>
      </w:r>
    </w:p>
    <w:p>
      <w:pPr>
        <w:pStyle w:val="6"/>
        <w:spacing w:before="60" w:line="295" w:lineRule="auto"/>
        <w:ind w:right="209" w:firstLine="360"/>
        <w:jc w:val="left"/>
        <w:rPr>
          <w:kern w:val="0"/>
          <w:sz w:val="24"/>
          <w:szCs w:val="24"/>
        </w:rPr>
      </w:pPr>
      <w:r>
        <w:rPr>
          <w:rFonts w:hint="eastAsia"/>
          <w:kern w:val="0"/>
          <w:sz w:val="24"/>
          <w:szCs w:val="24"/>
        </w:rPr>
        <w:t>&lt;context: exclude-filter type="assignable" expression=" 类的全路径"/&gt;</w:t>
      </w:r>
    </w:p>
    <w:p/>
    <w:p>
      <w:pPr>
        <w:pStyle w:val="6"/>
        <w:spacing w:before="58" w:line="295" w:lineRule="auto"/>
        <w:ind w:right="167" w:firstLine="0"/>
        <w:jc w:val="both"/>
        <w:rPr>
          <w:rFonts w:ascii="宋体"/>
          <w:w w:val="105"/>
        </w:rPr>
      </w:pPr>
    </w:p>
    <w:p>
      <w:r>
        <w:br w:type="page"/>
      </w:r>
    </w:p>
    <w:p>
      <w:pPr>
        <w:jc w:val="center"/>
        <w:rPr>
          <w:b/>
          <w:sz w:val="28"/>
          <w:szCs w:val="28"/>
        </w:rPr>
      </w:pPr>
      <w:r>
        <w:rPr>
          <w:b/>
          <w:sz w:val="28"/>
          <w:szCs w:val="28"/>
        </w:rPr>
        <w:t xml:space="preserve">Spring Boot </w:t>
      </w:r>
      <w:r>
        <w:rPr>
          <w:rFonts w:hint="eastAsia"/>
          <w:b/>
          <w:sz w:val="28"/>
          <w:szCs w:val="28"/>
        </w:rPr>
        <w:t>R</w:t>
      </w:r>
      <w:r>
        <w:rPr>
          <w:b/>
          <w:sz w:val="28"/>
          <w:szCs w:val="28"/>
        </w:rPr>
        <w:t xml:space="preserve">esearch and </w:t>
      </w:r>
      <w:r>
        <w:rPr>
          <w:rFonts w:hint="eastAsia"/>
          <w:b/>
          <w:sz w:val="28"/>
          <w:szCs w:val="28"/>
        </w:rPr>
        <w:t>A</w:t>
      </w:r>
      <w:r>
        <w:rPr>
          <w:b/>
          <w:sz w:val="28"/>
          <w:szCs w:val="28"/>
        </w:rPr>
        <w:t>pplication (</w:t>
      </w:r>
      <w:r>
        <w:rPr>
          <w:rFonts w:hint="eastAsia"/>
          <w:b/>
          <w:sz w:val="28"/>
          <w:szCs w:val="28"/>
        </w:rPr>
        <w:t>原文</w:t>
      </w:r>
      <w:r>
        <w:rPr>
          <w:b/>
          <w:sz w:val="28"/>
          <w:szCs w:val="28"/>
        </w:rPr>
        <w:t>)</w:t>
      </w:r>
    </w:p>
    <w:p>
      <w:pPr>
        <w:ind w:firstLine="1028" w:firstLineChars="400"/>
        <w:jc w:val="both"/>
      </w:pPr>
      <w:r>
        <w:rPr>
          <w:rFonts w:hint="eastAsia"/>
        </w:rPr>
        <w:t>Yonghe Wang</w:t>
      </w:r>
      <w:r>
        <w:t xml:space="preserve">, </w:t>
      </w:r>
      <w:r>
        <w:rPr>
          <w:rFonts w:hint="eastAsia"/>
        </w:rPr>
        <w:t>Jinsong</w:t>
      </w:r>
      <w:r>
        <w:t xml:space="preserve"> </w:t>
      </w:r>
      <w:r>
        <w:rPr>
          <w:rFonts w:hint="eastAsia"/>
        </w:rPr>
        <w:t>Zhang</w:t>
      </w:r>
      <w:r>
        <w:t>,</w:t>
      </w:r>
      <w:r>
        <w:rPr>
          <w:rFonts w:hint="eastAsia"/>
        </w:rPr>
        <w:t> Anming</w:t>
      </w:r>
      <w:r>
        <w:t xml:space="preserve"> </w:t>
      </w:r>
      <w:r>
        <w:rPr>
          <w:rFonts w:hint="eastAsia"/>
        </w:rPr>
        <w:t>Deng,zhixun Zhou</w:t>
      </w:r>
    </w:p>
    <w:p>
      <w:pPr>
        <w:autoSpaceDE w:val="0"/>
        <w:autoSpaceDN w:val="0"/>
        <w:adjustRightInd w:val="0"/>
        <w:jc w:val="both"/>
        <w:rPr>
          <w:color w:val="000000"/>
        </w:rPr>
      </w:pPr>
      <w:r>
        <w:rPr>
          <w:color w:val="000000"/>
        </w:rPr>
        <w:t>Abstract: Spring Boot is a framework for simplifying and accelerating the development of Spring. The article briefly introduces the development of Spring Boot, and then integrates the tradition</w:t>
      </w:r>
      <w:r>
        <w:rPr>
          <w:rFonts w:hint="eastAsia"/>
          <w:color w:val="000000"/>
        </w:rPr>
        <w:t xml:space="preserve"> </w:t>
      </w:r>
      <w:r>
        <w:rPr>
          <w:color w:val="000000"/>
        </w:rPr>
        <w:t>The development of Spring has done exploratory research.</w:t>
      </w:r>
    </w:p>
    <w:p>
      <w:pPr>
        <w:autoSpaceDE w:val="0"/>
        <w:autoSpaceDN w:val="0"/>
        <w:adjustRightInd w:val="0"/>
        <w:spacing w:after="240"/>
        <w:ind w:firstLine="516"/>
        <w:rPr>
          <w:color w:val="000000"/>
        </w:rPr>
      </w:pPr>
      <w:r>
        <w:rPr>
          <w:color w:val="000000"/>
        </w:rPr>
        <w:t>Key words: Spring Boot;Development;Integrating traditional Spring</w:t>
      </w:r>
    </w:p>
    <w:p>
      <w:pPr>
        <w:autoSpaceDE w:val="0"/>
        <w:autoSpaceDN w:val="0"/>
        <w:adjustRightInd w:val="0"/>
        <w:jc w:val="center"/>
        <w:rPr>
          <w:color w:val="000000"/>
        </w:rPr>
      </w:pPr>
      <w:r>
        <w:rPr>
          <w:color w:val="000000"/>
        </w:rPr>
        <w:t>I.  </w:t>
      </w:r>
      <w:r>
        <w:rPr>
          <w:rFonts w:hint="eastAsia"/>
          <w:color w:val="000000"/>
        </w:rPr>
        <w:t>INTRODUCTION</w:t>
      </w:r>
      <w:r>
        <w:rPr>
          <w:color w:val="000000"/>
          <w:sz w:val="32"/>
          <w:szCs w:val="32"/>
        </w:rPr>
        <w:t xml:space="preserve"> </w:t>
      </w:r>
      <w:r>
        <w:rPr>
          <w:rFonts w:hint="eastAsia"/>
          <w:color w:val="000000"/>
        </w:rPr>
        <w:t>OF</w:t>
      </w:r>
      <w:r>
        <w:rPr>
          <w:color w:val="000000"/>
        </w:rPr>
        <w:t xml:space="preserve"> </w:t>
      </w:r>
      <w:r>
        <w:rPr>
          <w:rFonts w:hint="eastAsia"/>
          <w:color w:val="000000"/>
        </w:rPr>
        <w:t>SPRINGBOOT</w:t>
      </w:r>
    </w:p>
    <w:p>
      <w:pPr>
        <w:autoSpaceDE w:val="0"/>
        <w:autoSpaceDN w:val="0"/>
        <w:adjustRightInd w:val="0"/>
        <w:ind w:firstLine="556"/>
        <w:jc w:val="both"/>
        <w:rPr>
          <w:color w:val="000000"/>
        </w:rPr>
      </w:pPr>
      <w:r>
        <w:rPr>
          <w:color w:val="000000"/>
        </w:rPr>
        <w:t>Spring Boot is a new project launched in 2013, which is mainly used to simplify the development, configuration, debugging, and deployment of the Spring development framework. At the same time, it integrates a large number of easy-to-use and practical basic frameworks within the project.</w:t>
      </w:r>
    </w:p>
    <w:p>
      <w:pPr>
        <w:autoSpaceDE w:val="0"/>
        <w:autoSpaceDN w:val="0"/>
        <w:adjustRightInd w:val="0"/>
        <w:ind w:firstLine="556"/>
        <w:jc w:val="both"/>
        <w:rPr>
          <w:color w:val="000000"/>
        </w:rPr>
      </w:pPr>
      <w:r>
        <w:rPr>
          <w:color w:val="000000"/>
        </w:rPr>
        <w:t>The basic framework integrated in Spring Boot is one that is often used in development, such as embedded containers (Tomcat, Jettty, Undertow), logging framework, JMS framework, persistence framework, popular NOSQL database (Cassandra, MongoDB), caching framework, etc.In a traditional Spring framework, users need to write their own XML files, add corresponding dependency packages in Maven and Gradle, and add functional code in the responding code to use them.Versioning between packages is also difficult when multiple dependent packages are introduced, and versioning conflicts between dependent packages often need to be addressed.Tweaking versions of dependencies and conflicting issues is a time-consuming, repetitive, and tedious task.If you use Spring Boot for development, you only need to add a small amount of configuration in Maven and Gradle configuration files to use the required framework in the code, so that the original configuration is simplified to almost zero code and zero XML configuration. Meanwhile, the version problem of dependent package is easily solved by Spring Boot.</w:t>
      </w:r>
    </w:p>
    <w:p>
      <w:pPr>
        <w:autoSpaceDE w:val="0"/>
        <w:autoSpaceDN w:val="0"/>
        <w:adjustRightInd w:val="0"/>
        <w:ind w:firstLine="556"/>
        <w:jc w:val="both"/>
      </w:pPr>
      <w:r>
        <w:rPr>
          <w:color w:val="000000"/>
        </w:rPr>
        <w:t>Spring Boot provides good support for the current mainstream build tools Maven and Gradle, as well as for other build tools, such as Ant, but the support is relatively less than Maven and Gradle, so it is necessary to use Maven and Gradle to build the Spring Boot program as much as possible.The build environment for this article is Maven, and you can use Gradle to refer to the official Reference documentation of Spring Boot.</w:t>
      </w:r>
    </w:p>
    <w:p>
      <w:pPr>
        <w:spacing w:after="120" w:line="134" w:lineRule="atLeast"/>
        <w:ind w:left="-360"/>
      </w:pPr>
    </w:p>
    <w:p>
      <w:pPr>
        <w:autoSpaceDE w:val="0"/>
        <w:autoSpaceDN w:val="0"/>
        <w:adjustRightInd w:val="0"/>
        <w:ind w:firstLine="556"/>
        <w:jc w:val="both"/>
        <w:rPr>
          <w:color w:val="000000"/>
        </w:rPr>
      </w:pPr>
    </w:p>
    <w:p>
      <w:pPr>
        <w:autoSpaceDE w:val="0"/>
        <w:autoSpaceDN w:val="0"/>
        <w:adjustRightInd w:val="0"/>
        <w:jc w:val="center"/>
        <w:rPr>
          <w:color w:val="000000"/>
        </w:rPr>
      </w:pPr>
      <w:r>
        <w:rPr>
          <w:color w:val="000000"/>
        </w:rPr>
        <w:t>II.</w:t>
      </w:r>
      <w:r>
        <w:rPr>
          <w:rFonts w:hint="eastAsia"/>
          <w:color w:val="000000"/>
        </w:rPr>
        <w:t xml:space="preserve"> A SIMPLE EXAMPLE OF A HELLO WORLD DEVELOPMENT CPMPARISON</w:t>
      </w:r>
    </w:p>
    <w:p>
      <w:pPr>
        <w:autoSpaceDE w:val="0"/>
        <w:autoSpaceDN w:val="0"/>
        <w:adjustRightInd w:val="0"/>
        <w:jc w:val="center"/>
        <w:rPr>
          <w:color w:val="000000"/>
        </w:rPr>
      </w:pPr>
      <w:r>
        <w:rPr>
          <w:rFonts w:hint="eastAsia"/>
          <w:color w:val="000000"/>
        </w:rPr>
        <w:t xml:space="preserve"> </w:t>
      </w:r>
    </w:p>
    <w:p>
      <w:pPr>
        <w:numPr>
          <w:ilvl w:val="0"/>
          <w:numId w:val="9"/>
        </w:numPr>
        <w:jc w:val="both"/>
        <w:rPr>
          <w:color w:val="000000"/>
        </w:rPr>
      </w:pPr>
      <w:r>
        <w:rPr>
          <w:color w:val="000000"/>
        </w:rPr>
        <w:t>Develop a Hello World program using traditional Spring</w:t>
      </w:r>
    </w:p>
    <w:p>
      <w:pPr>
        <w:pStyle w:val="6"/>
        <w:spacing w:before="127" w:line="288" w:lineRule="auto"/>
        <w:ind w:right="126" w:firstLine="514" w:firstLineChars="200"/>
        <w:jc w:val="both"/>
        <w:rPr>
          <w:color w:val="000000"/>
          <w:kern w:val="0"/>
          <w:sz w:val="24"/>
          <w:szCs w:val="24"/>
        </w:rPr>
      </w:pPr>
      <w:r>
        <w:rPr>
          <w:color w:val="000000"/>
          <w:kern w:val="0"/>
          <w:sz w:val="24"/>
          <w:szCs w:val="24"/>
        </w:rPr>
        <w:t>Using traditional Spring to develop a Hello World Web program, the construction of the development project is a relatively tedious process, a typical project, need to modify and configure four files: hello.java, application-xml, servlet-hel-lo.xml, web.xml, even in the IDE run, debugging, or need to configure the J2EE container in order to debug.If you want to do operations and deployment, you also need to package the application as a war file with the IDE, and then you need to configure and deploy the J2EE container, and then deploy the war file to the container to run, so that you can see the operation effect.</w:t>
      </w:r>
    </w:p>
    <w:p>
      <w:pPr>
        <w:pStyle w:val="6"/>
        <w:numPr>
          <w:ilvl w:val="0"/>
          <w:numId w:val="9"/>
        </w:numPr>
        <w:spacing w:before="127" w:line="288" w:lineRule="auto"/>
        <w:ind w:right="126" w:firstLine="0"/>
        <w:jc w:val="both"/>
        <w:rPr>
          <w:kern w:val="0"/>
          <w:sz w:val="24"/>
          <w:szCs w:val="24"/>
        </w:rPr>
      </w:pPr>
      <w:r>
        <w:rPr>
          <w:rFonts w:hint="eastAsia"/>
          <w:kern w:val="0"/>
          <w:sz w:val="24"/>
          <w:szCs w:val="24"/>
        </w:rPr>
        <w:t>Develop a Hello World program using Spring Boot</w:t>
      </w:r>
    </w:p>
    <w:p>
      <w:pPr>
        <w:autoSpaceDE w:val="0"/>
        <w:autoSpaceDN w:val="0"/>
        <w:adjustRightInd w:val="0"/>
        <w:ind w:firstLine="556"/>
        <w:jc w:val="both"/>
        <w:rPr>
          <w:color w:val="000000"/>
        </w:rPr>
      </w:pPr>
      <w:r>
        <w:rPr>
          <w:color w:val="000000"/>
        </w:rPr>
        <w:t>The amount of work required to develop a Hello World program using Spring Boot will be greatly reduced.You only need to modify and configure two files: hello.java and pom.xml. With the help of the built-in container in the Spring Boot framework, you can easily launch the Web program from the IDE.</w:t>
      </w:r>
    </w:p>
    <w:p>
      <w:pPr>
        <w:autoSpaceDE w:val="0"/>
        <w:autoSpaceDN w:val="0"/>
        <w:adjustRightInd w:val="0"/>
        <w:ind w:firstLine="556"/>
        <w:jc w:val="both"/>
        <w:rPr>
          <w:color w:val="000000"/>
        </w:rPr>
      </w:pPr>
      <w:r>
        <w:rPr>
          <w:color w:val="000000"/>
        </w:rPr>
        <w:t>The core contents of pom. XML are as follows:</w:t>
      </w:r>
    </w:p>
    <w:p>
      <w:pPr>
        <w:pStyle w:val="6"/>
        <w:spacing w:before="58"/>
        <w:ind w:left="479"/>
        <w:rPr>
          <w:kern w:val="0"/>
          <w:sz w:val="24"/>
          <w:szCs w:val="24"/>
        </w:rPr>
      </w:pPr>
      <w:r>
        <w:rPr>
          <w:kern w:val="0"/>
          <w:sz w:val="24"/>
          <w:szCs w:val="24"/>
        </w:rPr>
        <w:t>&lt;parent&gt;</w:t>
      </w:r>
    </w:p>
    <w:p>
      <w:pPr>
        <w:pStyle w:val="6"/>
        <w:spacing w:before="64"/>
        <w:ind w:left="839"/>
        <w:rPr>
          <w:kern w:val="0"/>
          <w:sz w:val="24"/>
          <w:szCs w:val="24"/>
        </w:rPr>
      </w:pPr>
      <w:r>
        <w:rPr>
          <w:kern w:val="0"/>
          <w:sz w:val="24"/>
          <w:szCs w:val="24"/>
        </w:rPr>
        <w:t>&lt;groupId&gt;org.springframework.boot&lt;/groupId&gt;</w:t>
      </w:r>
    </w:p>
    <w:p>
      <w:pPr>
        <w:pStyle w:val="6"/>
        <w:spacing w:before="68"/>
        <w:ind w:left="839"/>
        <w:rPr>
          <w:kern w:val="0"/>
          <w:sz w:val="24"/>
          <w:szCs w:val="24"/>
        </w:rPr>
      </w:pPr>
      <w:r>
        <w:rPr>
          <w:kern w:val="0"/>
          <w:sz w:val="24"/>
          <w:szCs w:val="24"/>
        </w:rPr>
        <w:t>&lt;artifactId&gt;spring-boot-starter-parent&lt;/artifactId&gt;</w:t>
      </w:r>
    </w:p>
    <w:p>
      <w:pPr>
        <w:pStyle w:val="6"/>
        <w:spacing w:before="64"/>
        <w:ind w:left="839"/>
        <w:rPr>
          <w:kern w:val="0"/>
          <w:sz w:val="24"/>
          <w:szCs w:val="24"/>
        </w:rPr>
      </w:pPr>
      <w:r>
        <w:rPr>
          <w:kern w:val="0"/>
          <w:sz w:val="24"/>
          <w:szCs w:val="24"/>
        </w:rPr>
        <w:t>&lt;version&gt;1.3.5.RELEASE&lt;/version&gt;</w:t>
      </w:r>
    </w:p>
    <w:p>
      <w:pPr>
        <w:pStyle w:val="6"/>
        <w:spacing w:before="64"/>
        <w:ind w:left="479"/>
        <w:rPr>
          <w:kern w:val="0"/>
          <w:sz w:val="24"/>
          <w:szCs w:val="24"/>
        </w:rPr>
      </w:pPr>
      <w:r>
        <w:rPr>
          <w:kern w:val="0"/>
          <w:sz w:val="24"/>
          <w:szCs w:val="24"/>
        </w:rPr>
        <w:t>&lt;/parent&gt;</w:t>
      </w:r>
    </w:p>
    <w:p>
      <w:pPr>
        <w:pStyle w:val="6"/>
        <w:spacing w:before="68"/>
        <w:ind w:left="479"/>
        <w:rPr>
          <w:kern w:val="0"/>
          <w:sz w:val="24"/>
          <w:szCs w:val="24"/>
        </w:rPr>
      </w:pPr>
      <w:r>
        <w:rPr>
          <w:kern w:val="0"/>
          <w:sz w:val="24"/>
          <w:szCs w:val="24"/>
        </w:rPr>
        <w:t>&lt;dependencies&gt;</w:t>
      </w:r>
    </w:p>
    <w:p>
      <w:pPr>
        <w:pStyle w:val="6"/>
        <w:spacing w:before="64"/>
        <w:ind w:left="839"/>
        <w:rPr>
          <w:kern w:val="0"/>
          <w:sz w:val="24"/>
          <w:szCs w:val="24"/>
        </w:rPr>
      </w:pPr>
      <w:r>
        <w:rPr>
          <w:kern w:val="0"/>
          <w:sz w:val="24"/>
          <w:szCs w:val="24"/>
        </w:rPr>
        <w:t>&lt;dependency&gt;</w:t>
      </w:r>
    </w:p>
    <w:p>
      <w:pPr>
        <w:pStyle w:val="6"/>
        <w:spacing w:before="63"/>
        <w:ind w:left="1022"/>
        <w:rPr>
          <w:kern w:val="0"/>
          <w:sz w:val="24"/>
          <w:szCs w:val="24"/>
        </w:rPr>
      </w:pPr>
      <w:r>
        <w:rPr>
          <w:kern w:val="0"/>
          <w:sz w:val="24"/>
          <w:szCs w:val="24"/>
        </w:rPr>
        <w:t>&lt;groupId&gt;org.springframework.boot&lt;/groupId&gt;</w:t>
      </w:r>
    </w:p>
    <w:p>
      <w:pPr>
        <w:pStyle w:val="6"/>
        <w:spacing w:before="69"/>
        <w:ind w:left="1022"/>
        <w:rPr>
          <w:kern w:val="0"/>
          <w:sz w:val="24"/>
          <w:szCs w:val="24"/>
        </w:rPr>
      </w:pPr>
      <w:r>
        <w:rPr>
          <w:kern w:val="0"/>
          <w:sz w:val="24"/>
          <w:szCs w:val="24"/>
        </w:rPr>
        <w:t>&lt;artifactId&gt;spring-boot-starter-web&lt;/artifactId&gt;</w:t>
      </w:r>
    </w:p>
    <w:p>
      <w:pPr>
        <w:pStyle w:val="6"/>
        <w:spacing w:before="64"/>
        <w:ind w:left="839"/>
        <w:rPr>
          <w:kern w:val="0"/>
          <w:sz w:val="24"/>
          <w:szCs w:val="24"/>
        </w:rPr>
      </w:pPr>
      <w:r>
        <w:rPr>
          <w:kern w:val="0"/>
          <w:sz w:val="24"/>
          <w:szCs w:val="24"/>
        </w:rPr>
        <w:t>&lt;/dependency&gt;</w:t>
      </w:r>
    </w:p>
    <w:p>
      <w:pPr>
        <w:pStyle w:val="6"/>
        <w:spacing w:before="68" w:line="302" w:lineRule="auto"/>
        <w:ind w:left="479" w:right="3109"/>
        <w:rPr>
          <w:kern w:val="0"/>
          <w:sz w:val="24"/>
          <w:szCs w:val="24"/>
        </w:rPr>
      </w:pPr>
      <w:r>
        <w:rPr>
          <w:kern w:val="0"/>
          <w:sz w:val="24"/>
          <w:szCs w:val="24"/>
        </w:rPr>
        <w:t xml:space="preserve">&lt;/dependencies&gt; Hello.java </w:t>
      </w:r>
      <w:r>
        <w:rPr>
          <w:rFonts w:hint="eastAsia"/>
          <w:kern w:val="0"/>
          <w:sz w:val="24"/>
          <w:szCs w:val="24"/>
        </w:rPr>
        <w:t xml:space="preserve">代码： </w:t>
      </w:r>
      <w:r>
        <w:rPr>
          <w:kern w:val="0"/>
          <w:sz w:val="24"/>
          <w:szCs w:val="24"/>
        </w:rPr>
        <w:t>package hello;</w:t>
      </w:r>
    </w:p>
    <w:p>
      <w:pPr>
        <w:pStyle w:val="6"/>
        <w:spacing w:before="16" w:line="319" w:lineRule="auto"/>
        <w:ind w:left="479" w:right="163"/>
        <w:rPr>
          <w:kern w:val="0"/>
          <w:sz w:val="24"/>
          <w:szCs w:val="24"/>
        </w:rPr>
      </w:pPr>
      <w:r>
        <w:rPr>
          <w:kern w:val="0"/>
          <w:sz w:val="24"/>
          <w:szCs w:val="24"/>
        </w:rPr>
        <w:t>import org.springframework.boot.SpringApplication; import org.springframework.boot.autoconfigure. SpringBo-</w:t>
      </w:r>
    </w:p>
    <w:p>
      <w:pPr>
        <w:pStyle w:val="6"/>
        <w:spacing w:line="194" w:lineRule="exact"/>
        <w:ind w:left="119"/>
        <w:rPr>
          <w:kern w:val="0"/>
          <w:sz w:val="24"/>
          <w:szCs w:val="24"/>
        </w:rPr>
      </w:pPr>
      <w:r>
        <w:rPr>
          <w:kern w:val="0"/>
          <w:sz w:val="24"/>
          <w:szCs w:val="24"/>
        </w:rPr>
        <w:t>otApplication;</w:t>
      </w:r>
    </w:p>
    <w:p>
      <w:pPr>
        <w:pStyle w:val="6"/>
        <w:spacing w:before="68" w:line="319" w:lineRule="auto"/>
        <w:ind w:left="119" w:right="38" w:firstLine="360"/>
        <w:rPr>
          <w:kern w:val="0"/>
          <w:sz w:val="24"/>
          <w:szCs w:val="24"/>
        </w:rPr>
      </w:pPr>
      <w:r>
        <w:rPr>
          <w:kern w:val="0"/>
          <w:sz w:val="24"/>
          <w:szCs w:val="24"/>
        </w:rPr>
        <w:t>import org.springframework.web.bind.annotation. Reques- tMapping;</w:t>
      </w:r>
    </w:p>
    <w:p>
      <w:pPr>
        <w:pStyle w:val="6"/>
        <w:spacing w:before="3" w:line="319" w:lineRule="auto"/>
        <w:ind w:left="119" w:right="38" w:firstLine="360"/>
        <w:rPr>
          <w:kern w:val="0"/>
          <w:sz w:val="24"/>
          <w:szCs w:val="24"/>
        </w:rPr>
      </w:pPr>
      <w:r>
        <w:rPr>
          <w:kern w:val="0"/>
          <w:sz w:val="24"/>
          <w:szCs w:val="24"/>
        </w:rPr>
        <w:t>import org.springframework.web.bind.annotation. Respon- seBody;</w:t>
      </w:r>
    </w:p>
    <w:p>
      <w:pPr>
        <w:pStyle w:val="6"/>
        <w:spacing w:line="304" w:lineRule="auto"/>
        <w:ind w:left="839" w:right="1831"/>
        <w:rPr>
          <w:kern w:val="0"/>
          <w:sz w:val="24"/>
          <w:szCs w:val="24"/>
        </w:rPr>
      </w:pPr>
      <w:r>
        <w:rPr>
          <w:kern w:val="0"/>
          <w:sz w:val="24"/>
          <w:szCs w:val="24"/>
        </w:rPr>
        <w:t>@SpringBootApplication public class Hello { @RequestMapping("/test/v1") @ResponseBody</w:t>
      </w:r>
    </w:p>
    <w:p>
      <w:pPr>
        <w:pStyle w:val="6"/>
        <w:spacing w:line="209" w:lineRule="exact"/>
        <w:ind w:left="840"/>
        <w:rPr>
          <w:kern w:val="0"/>
          <w:sz w:val="24"/>
          <w:szCs w:val="24"/>
        </w:rPr>
      </w:pPr>
      <w:r>
        <w:rPr>
          <w:kern w:val="0"/>
          <w:sz w:val="24"/>
          <w:szCs w:val="24"/>
        </w:rPr>
        <w:t>String home() {</w:t>
      </w:r>
    </w:p>
    <w:p>
      <w:pPr>
        <w:pStyle w:val="6"/>
        <w:spacing w:before="62"/>
        <w:ind w:left="1200"/>
        <w:rPr>
          <w:kern w:val="0"/>
          <w:sz w:val="24"/>
          <w:szCs w:val="24"/>
        </w:rPr>
      </w:pPr>
      <w:r>
        <w:rPr>
          <w:kern w:val="0"/>
          <w:sz w:val="24"/>
          <w:szCs w:val="24"/>
        </w:rPr>
        <w:t>return "Hello World";</w:t>
      </w:r>
    </w:p>
    <w:p>
      <w:pPr>
        <w:pStyle w:val="6"/>
        <w:spacing w:before="50"/>
        <w:ind w:left="480"/>
        <w:rPr>
          <w:kern w:val="0"/>
          <w:sz w:val="24"/>
          <w:szCs w:val="24"/>
        </w:rPr>
      </w:pPr>
      <w:r>
        <w:rPr>
          <w:kern w:val="0"/>
          <w:sz w:val="24"/>
          <w:szCs w:val="24"/>
        </w:rPr>
        <w:t>}</w:t>
      </w:r>
    </w:p>
    <w:p>
      <w:pPr>
        <w:pStyle w:val="6"/>
        <w:spacing w:before="63" w:line="292" w:lineRule="auto"/>
        <w:ind w:left="1200" w:right="38" w:hanging="720"/>
        <w:rPr>
          <w:kern w:val="0"/>
          <w:sz w:val="24"/>
          <w:szCs w:val="24"/>
        </w:rPr>
      </w:pPr>
      <w:r>
        <w:rPr>
          <w:kern w:val="0"/>
          <w:sz w:val="24"/>
          <w:szCs w:val="24"/>
        </w:rPr>
        <w:t>public static void main(String[] args) throws Exception { SpringApplication.run(Hello.class, args);</w:t>
      </w:r>
    </w:p>
    <w:p>
      <w:pPr>
        <w:pStyle w:val="6"/>
        <w:spacing w:before="7"/>
        <w:ind w:left="840"/>
        <w:rPr>
          <w:kern w:val="0"/>
          <w:sz w:val="24"/>
          <w:szCs w:val="24"/>
        </w:rPr>
      </w:pPr>
      <w:r>
        <w:rPr>
          <w:kern w:val="0"/>
          <w:sz w:val="24"/>
          <w:szCs w:val="24"/>
        </w:rPr>
        <w:t>}</w:t>
      </w:r>
    </w:p>
    <w:p>
      <w:pPr>
        <w:pStyle w:val="6"/>
        <w:spacing w:before="63"/>
        <w:ind w:left="480"/>
        <w:rPr>
          <w:kern w:val="0"/>
          <w:sz w:val="24"/>
          <w:szCs w:val="24"/>
        </w:rPr>
      </w:pPr>
      <w:r>
        <w:rPr>
          <w:kern w:val="0"/>
          <w:sz w:val="24"/>
          <w:szCs w:val="24"/>
        </w:rPr>
        <w:t>}</w:t>
      </w:r>
    </w:p>
    <w:p>
      <w:pPr>
        <w:pStyle w:val="6"/>
        <w:spacing w:before="72" w:line="288" w:lineRule="auto"/>
        <w:ind w:right="38" w:firstLine="360"/>
        <w:jc w:val="both"/>
        <w:rPr>
          <w:color w:val="000000"/>
          <w:kern w:val="0"/>
          <w:sz w:val="24"/>
          <w:szCs w:val="24"/>
        </w:rPr>
      </w:pPr>
      <w:r>
        <w:rPr>
          <w:color w:val="000000"/>
          <w:kern w:val="0"/>
          <w:sz w:val="24"/>
          <w:szCs w:val="24"/>
        </w:rPr>
        <w:t>The amount of work required to develop a Hello World program using Spring Boot will be greatly reduced.Only two files need to be modified and configured: it can be seen from the code of pom.xml and hello.java that the code and configuration are greatly simplified by using Spring Boot. A Web program can be completed with just over ten lines of code and Maven configuration.Meanwhile, this web application can be easily packaged as a single runnable jar file hello.jar, using the following command on the command line:</w:t>
      </w:r>
    </w:p>
    <w:p>
      <w:pPr>
        <w:pStyle w:val="6"/>
        <w:spacing w:before="11"/>
        <w:ind w:left="480"/>
        <w:rPr>
          <w:kern w:val="0"/>
          <w:sz w:val="24"/>
          <w:szCs w:val="24"/>
        </w:rPr>
      </w:pPr>
      <w:r>
        <w:rPr>
          <w:kern w:val="0"/>
          <w:sz w:val="24"/>
          <w:szCs w:val="24"/>
        </w:rPr>
        <w:t>java -jar hello.jar</w:t>
      </w:r>
    </w:p>
    <w:p>
      <w:pPr>
        <w:pStyle w:val="6"/>
        <w:spacing w:before="72" w:line="288" w:lineRule="auto"/>
        <w:ind w:right="38" w:firstLine="360"/>
        <w:jc w:val="both"/>
        <w:rPr>
          <w:color w:val="000000"/>
          <w:kern w:val="0"/>
          <w:sz w:val="24"/>
          <w:szCs w:val="24"/>
        </w:rPr>
      </w:pPr>
      <w:r>
        <w:rPr>
          <w:color w:val="000000"/>
          <w:kern w:val="0"/>
          <w:sz w:val="24"/>
          <w:szCs w:val="24"/>
        </w:rPr>
        <w:t>You can launch a Web application without deploying a J2EE container.The main purpose of packaging Web applications as a single, runnable jar with a J2EE container embedded in it is to simplify the deployment and configuration of the application.In the actual operation and maintenance, this packaging method can well cooperate with the virtual platform of Docker class to achieve the goal of simple and rapid deployment.</w:t>
      </w:r>
    </w:p>
    <w:p>
      <w:pPr>
        <w:pStyle w:val="17"/>
        <w:widowControl/>
        <w:spacing w:before="0" w:beforeAutospacing="0" w:after="0" w:afterAutospacing="0" w:line="240" w:lineRule="atLeast"/>
        <w:jc w:val="center"/>
      </w:pPr>
      <w:r>
        <w:rPr>
          <w:color w:val="000000"/>
        </w:rPr>
        <w:t>III. M</w:t>
      </w:r>
      <w:r>
        <w:rPr>
          <w:rFonts w:hint="eastAsia"/>
          <w:color w:val="000000"/>
        </w:rPr>
        <w:t>AIN</w:t>
      </w:r>
      <w:r>
        <w:rPr>
          <w:color w:val="000000"/>
        </w:rPr>
        <w:t xml:space="preserve"> </w:t>
      </w:r>
      <w:r>
        <w:rPr>
          <w:rFonts w:hint="eastAsia"/>
          <w:color w:val="000000"/>
        </w:rPr>
        <w:t>FEATURES OF SPRINGBOOT</w:t>
      </w:r>
    </w:p>
    <w:p>
      <w:pPr>
        <w:autoSpaceDE w:val="0"/>
        <w:autoSpaceDN w:val="0"/>
        <w:adjustRightInd w:val="0"/>
        <w:spacing w:line="300" w:lineRule="atLeast"/>
        <w:jc w:val="center"/>
        <w:rPr>
          <w:color w:val="000000"/>
        </w:rPr>
      </w:pPr>
    </w:p>
    <w:p>
      <w:pPr>
        <w:ind w:firstLine="514" w:firstLineChars="200"/>
        <w:jc w:val="both"/>
        <w:rPr>
          <w:color w:val="000000"/>
        </w:rPr>
      </w:pPr>
      <w:r>
        <w:rPr>
          <w:color w:val="000000"/>
        </w:rPr>
        <w:t>As a framework that simplifies Spring development, debugging, and deployment, Spring Boot provides many useful features, but here are just some of the main features in development.Other many useful features, such as: log integration, security technology, no technology, message (JMS), email, JTA distributed transaction integration, JMX monitoring and management of technology integration, testing, functional integration, conditions of use of automatic configuration technology, WebSo - ckets development is not described in this article, readers in this paper, on the basis of reference to be given in chapter 6 the extension of the resources of the study.</w:t>
      </w:r>
    </w:p>
    <w:p>
      <w:pPr>
        <w:pStyle w:val="6"/>
        <w:spacing w:before="72" w:line="288" w:lineRule="auto"/>
        <w:ind w:right="38" w:firstLine="360"/>
        <w:jc w:val="both"/>
        <w:rPr>
          <w:color w:val="000000"/>
          <w:kern w:val="0"/>
          <w:sz w:val="24"/>
          <w:szCs w:val="24"/>
        </w:rPr>
      </w:pPr>
      <w:r>
        <w:rPr>
          <w:color w:val="000000"/>
          <w:kern w:val="0"/>
          <w:sz w:val="24"/>
          <w:szCs w:val="24"/>
        </w:rPr>
        <w:t>Spring Boot provides microservices framework development capabilities, except for the deployment of a Web application packaged as a war file.You can also compile your Web application as a stand-alone jar, and you can also embed your J2EE container so that your Web application can also run independently of the container.</w:t>
      </w:r>
    </w:p>
    <w:p>
      <w:pPr>
        <w:pStyle w:val="6"/>
        <w:spacing w:before="72" w:line="288" w:lineRule="auto"/>
        <w:ind w:right="38" w:firstLine="360"/>
        <w:jc w:val="both"/>
        <w:rPr>
          <w:color w:val="000000"/>
          <w:kern w:val="0"/>
          <w:sz w:val="24"/>
          <w:szCs w:val="24"/>
        </w:rPr>
      </w:pPr>
      <w:r>
        <w:rPr>
          <w:rFonts w:hint="eastAsia"/>
          <w:color w:val="000000"/>
          <w:kern w:val="0"/>
          <w:sz w:val="24"/>
          <w:szCs w:val="24"/>
        </w:rPr>
        <w:t xml:space="preserve">A.SpringApplication  </w:t>
      </w:r>
    </w:p>
    <w:p>
      <w:pPr>
        <w:pStyle w:val="6"/>
        <w:spacing w:before="72" w:line="288" w:lineRule="auto"/>
        <w:ind w:right="38" w:firstLine="360"/>
        <w:jc w:val="both"/>
        <w:rPr>
          <w:color w:val="000000"/>
          <w:kern w:val="0"/>
          <w:sz w:val="24"/>
          <w:szCs w:val="24"/>
        </w:rPr>
      </w:pPr>
      <w:r>
        <w:rPr>
          <w:color w:val="000000"/>
          <w:kern w:val="0"/>
          <w:sz w:val="24"/>
          <w:szCs w:val="24"/>
        </w:rPr>
        <w:t>Spring Boot provides microservices framework development capabilities, except for the deployment of a Web application packaged as a war file.The Web Spring application class also provides a convenient way to launch a Spring application from the main() method.As shown in the SpringApplication class code below, the Hello class starts the application itself in the main () method by calling the static method springgapplication.run.</w:t>
      </w:r>
    </w:p>
    <w:p>
      <w:pPr>
        <w:pStyle w:val="6"/>
        <w:spacing w:before="72" w:line="288" w:lineRule="auto"/>
        <w:ind w:right="38" w:firstLine="360"/>
        <w:jc w:val="both"/>
        <w:rPr>
          <w:color w:val="000000"/>
          <w:kern w:val="0"/>
          <w:sz w:val="24"/>
          <w:szCs w:val="24"/>
        </w:rPr>
      </w:pPr>
      <w:r>
        <w:rPr>
          <w:color w:val="000000"/>
          <w:kern w:val="0"/>
          <w:sz w:val="24"/>
          <w:szCs w:val="24"/>
        </w:rPr>
        <w:t>SpringApplication class code:</w:t>
      </w:r>
    </w:p>
    <w:p>
      <w:pPr>
        <w:ind w:firstLine="514" w:firstLineChars="200"/>
        <w:jc w:val="both"/>
      </w:pPr>
      <w:r>
        <w:t>package hello;</w:t>
      </w:r>
    </w:p>
    <w:p>
      <w:pPr>
        <w:ind w:firstLine="514" w:firstLineChars="200"/>
        <w:jc w:val="both"/>
      </w:pPr>
      <w:r>
        <w:t>import org.springframework.boot.SpringApplication; import org.springframework.boot.autoconfigure. SpringBo-</w:t>
      </w:r>
    </w:p>
    <w:p>
      <w:pPr>
        <w:ind w:firstLine="514" w:firstLineChars="200"/>
        <w:jc w:val="both"/>
      </w:pPr>
      <w:r>
        <w:t>otApplication;</w:t>
      </w:r>
    </w:p>
    <w:p>
      <w:pPr>
        <w:ind w:firstLine="514" w:firstLineChars="200"/>
        <w:jc w:val="both"/>
      </w:pPr>
      <w:r>
        <w:t>import org.springframework.web.bind.annotation. Reques- tMapping;</w:t>
      </w:r>
    </w:p>
    <w:p>
      <w:pPr>
        <w:ind w:firstLine="514" w:firstLineChars="200"/>
        <w:jc w:val="both"/>
      </w:pPr>
      <w:r>
        <w:t>import org.springframework.web.bind.annotation. Respon- seBody;</w:t>
      </w:r>
    </w:p>
    <w:p>
      <w:pPr>
        <w:ind w:firstLine="514" w:firstLineChars="200"/>
        <w:jc w:val="both"/>
      </w:pPr>
      <w:r>
        <w:t>@SpringBootApplication public class Hello {</w:t>
      </w:r>
    </w:p>
    <w:p>
      <w:pPr>
        <w:ind w:firstLine="514" w:firstLineChars="200"/>
        <w:jc w:val="both"/>
      </w:pPr>
      <w:r>
        <w:t>@RequestMapping("/test/v1") @ResponseBody</w:t>
      </w:r>
    </w:p>
    <w:p>
      <w:pPr>
        <w:ind w:firstLine="514" w:firstLineChars="200"/>
        <w:jc w:val="both"/>
      </w:pPr>
      <w:r>
        <w:t>String home() {</w:t>
      </w:r>
    </w:p>
    <w:p>
      <w:pPr>
        <w:ind w:firstLine="514" w:firstLineChars="200"/>
        <w:jc w:val="both"/>
      </w:pPr>
      <w:r>
        <w:t>return "Hello World";</w:t>
      </w:r>
    </w:p>
    <w:p>
      <w:pPr>
        <w:ind w:firstLine="514" w:firstLineChars="200"/>
        <w:jc w:val="both"/>
      </w:pPr>
      <w:r>
        <w:t>}</w:t>
      </w:r>
    </w:p>
    <w:p>
      <w:pPr>
        <w:ind w:firstLine="514" w:firstLineChars="200"/>
        <w:jc w:val="both"/>
      </w:pPr>
      <w:r>
        <w:t>public static void main(String[] args) throws Exception { SpringApplication.run(Hello.class, args);</w:t>
      </w:r>
    </w:p>
    <w:p>
      <w:pPr>
        <w:ind w:firstLine="514" w:firstLineChars="200"/>
        <w:jc w:val="both"/>
      </w:pPr>
      <w:r>
        <w:t>}</w:t>
      </w:r>
    </w:p>
    <w:p>
      <w:pPr>
        <w:ind w:firstLine="514" w:firstLineChars="200"/>
        <w:jc w:val="both"/>
      </w:pPr>
      <w:r>
        <w:t>}</w:t>
      </w:r>
    </w:p>
    <w:p>
      <w:pPr>
        <w:pStyle w:val="6"/>
        <w:spacing w:before="72" w:line="288" w:lineRule="auto"/>
        <w:ind w:right="38" w:firstLine="360"/>
        <w:jc w:val="both"/>
        <w:rPr>
          <w:color w:val="000000"/>
          <w:kern w:val="0"/>
          <w:sz w:val="24"/>
          <w:szCs w:val="24"/>
        </w:rPr>
      </w:pPr>
      <w:r>
        <w:rPr>
          <w:color w:val="000000"/>
          <w:kern w:val="0"/>
          <w:sz w:val="24"/>
          <w:szCs w:val="24"/>
        </w:rPr>
        <w:t>The code above illustrates that Spring application can easily and nicely launch a Spring application.For Web applications, Spring Boot can use packaging tools to embed containers such as Tomcat, Jetty, and so on into executable jars to make the jars a stand-alone Web application.</w:t>
      </w:r>
    </w:p>
    <w:p>
      <w:pPr>
        <w:jc w:val="both"/>
        <w:rPr>
          <w:kern w:val="2"/>
        </w:rPr>
      </w:pPr>
      <w:r>
        <w:rPr>
          <w:rFonts w:hint="eastAsia"/>
          <w:kern w:val="2"/>
        </w:rPr>
        <w:t>B. Externalized configuration</w:t>
      </w:r>
    </w:p>
    <w:p>
      <w:pPr>
        <w:ind w:firstLine="514" w:firstLineChars="200"/>
        <w:jc w:val="both"/>
      </w:pPr>
      <w:r>
        <w:t>The Spring development framework allows you to place the running parameters of a program into a properties file. In Spring Boot, these configurable parameters can be sourced from other external environments (such as starting the command line, system environment variables) rather than from a properties file. This is called externalize.</w:t>
      </w:r>
    </w:p>
    <w:p>
      <w:pPr>
        <w:ind w:firstLine="514" w:firstLineChars="200"/>
        <w:jc w:val="both"/>
      </w:pPr>
      <w:r>
        <w:t>In addition to using the properties profile, you can also use the YAML profile, where the parameters can be external environments such as system environment variables, command-line parameters, and so on.Command line arguments;</w:t>
      </w:r>
    </w:p>
    <w:p>
      <w:pPr>
        <w:ind w:firstLine="514" w:firstLineChars="200"/>
        <w:jc w:val="both"/>
      </w:pPr>
      <w:r>
        <w:t>JNDI properties from Java :comp/env;</w:t>
      </w:r>
    </w:p>
    <w:p>
      <w:pPr>
        <w:ind w:firstLine="514" w:firstLineChars="200"/>
        <w:jc w:val="both"/>
      </w:pPr>
      <w:r>
        <w:t>Java System properties (system.getproperties ());</w:t>
      </w:r>
    </w:p>
    <w:p>
      <w:pPr>
        <w:ind w:firstLine="514" w:firstLineChars="200"/>
        <w:jc w:val="both"/>
      </w:pPr>
      <w:r>
        <w:t>Operating system environment variables;</w:t>
      </w:r>
    </w:p>
    <w:p>
      <w:pPr>
        <w:ind w:firstLine="514" w:firstLineChars="200"/>
        <w:jc w:val="both"/>
      </w:pPr>
      <w:r>
        <w:t>Only the properties contained in random.* will produce a randomvalu-epropertysource;</w:t>
      </w:r>
    </w:p>
    <w:p>
      <w:pPr>
        <w:ind w:firstLine="514" w:firstLineChars="200"/>
        <w:jc w:val="both"/>
      </w:pPr>
      <w:r>
        <w:t>Application profile (application.prop-erties, including YAML and profile variables) outside of the packaged jar;</w:t>
      </w:r>
    </w:p>
    <w:p>
      <w:pPr>
        <w:ind w:firstLine="514" w:firstLineChars="200"/>
        <w:jc w:val="both"/>
      </w:pPr>
      <w:r>
        <w:t>The application configuration file (application.prop-erties, including the YAML and profile variables) inside the packaged jar;</w:t>
      </w:r>
    </w:p>
    <w:p>
      <w:pPr>
        <w:ind w:firstLine="514" w:firstLineChars="200"/>
        <w:jc w:val="both"/>
      </w:pPr>
      <w:r>
        <w:t>@propertysource annotation on the @configuration class;</w:t>
      </w:r>
    </w:p>
    <w:p>
      <w:pPr>
        <w:ind w:firstLine="514" w:firstLineChars="200"/>
        <w:jc w:val="both"/>
      </w:pPr>
      <w:r>
        <w:t>Default attributes (using SpringApplication setDefaultProperties</w:t>
      </w:r>
    </w:p>
    <w:p>
      <w:pPr>
        <w:ind w:firstLine="514" w:firstLineChars="200"/>
        <w:jc w:val="both"/>
      </w:pPr>
      <w:r>
        <w:t>Specified).</w:t>
      </w:r>
    </w:p>
    <w:p>
      <w:pPr>
        <w:ind w:firstLine="514" w:firstLineChars="200"/>
        <w:jc w:val="both"/>
      </w:pPr>
      <w:r>
        <w:t>Here is a concrete example of getting the db.port property (database port) from an external environment:</w:t>
      </w:r>
    </w:p>
    <w:p>
      <w:pPr>
        <w:ind w:firstLine="514" w:firstLineChars="200"/>
        <w:jc w:val="both"/>
      </w:pPr>
      <w:r>
        <w:t>Code example: get external resource parameters</w:t>
      </w:r>
    </w:p>
    <w:p>
      <w:pPr>
        <w:ind w:firstLine="514" w:firstLineChars="200"/>
        <w:jc w:val="both"/>
      </w:pPr>
      <w:r>
        <w:t>Public class Application {@value ("${dp.port}") private String extResource;</w:t>
      </w:r>
    </w:p>
    <w:p>
      <w:pPr>
        <w:ind w:firstLine="514" w:firstLineChars="200"/>
        <w:jc w:val="both"/>
      </w:pPr>
      <w:r>
        <w:t>Public static void main(String[] args) throws Exception {</w:t>
      </w:r>
    </w:p>
    <w:p>
      <w:pPr>
        <w:ind w:firstLine="514" w:firstLineChars="200"/>
        <w:jc w:val="both"/>
      </w:pPr>
      <w:r>
        <w:t>SpringApplication. Run (Application class, args);</w:t>
      </w:r>
    </w:p>
    <w:p>
      <w:pPr>
        <w:ind w:firstLine="514" w:firstLineChars="200"/>
        <w:jc w:val="both"/>
      </w:pPr>
      <w:r>
        <w:t>}</w:t>
      </w:r>
    </w:p>
    <w:p>
      <w:pPr>
        <w:ind w:firstLine="514" w:firstLineChars="200"/>
        <w:jc w:val="both"/>
      </w:pPr>
      <w:r>
        <w:t>}</w:t>
      </w:r>
    </w:p>
    <w:p>
      <w:pPr>
        <w:ind w:firstLine="514" w:firstLineChars="200"/>
        <w:jc w:val="both"/>
      </w:pPr>
      <w:r>
        <w:t>The configuration files for Spring Boot come in two formats, propertieshe and YAML.</w:t>
      </w:r>
    </w:p>
    <w:p>
      <w:pPr>
        <w:numPr>
          <w:ilvl w:val="0"/>
          <w:numId w:val="7"/>
        </w:numPr>
        <w:ind w:firstLine="514" w:firstLineChars="200"/>
        <w:jc w:val="both"/>
      </w:pPr>
      <w:r>
        <w:rPr>
          <w:rFonts w:hint="eastAsia"/>
        </w:rPr>
        <w:t>Application properties file</w:t>
      </w:r>
    </w:p>
    <w:p>
      <w:pPr>
        <w:pStyle w:val="6"/>
        <w:spacing w:before="58" w:line="288" w:lineRule="auto"/>
        <w:ind w:left="119" w:right="13" w:firstLine="360"/>
        <w:rPr>
          <w:kern w:val="0"/>
          <w:sz w:val="24"/>
          <w:szCs w:val="24"/>
        </w:rPr>
      </w:pPr>
      <w:r>
        <w:rPr>
          <w:kern w:val="0"/>
          <w:sz w:val="24"/>
          <w:szCs w:val="24"/>
        </w:rPr>
        <w:t>SpringApplication loads application.properties from the following locations</w:t>
      </w:r>
    </w:p>
    <w:p>
      <w:pPr>
        <w:pStyle w:val="6"/>
        <w:spacing w:before="58" w:line="288" w:lineRule="auto"/>
        <w:ind w:left="119" w:right="13" w:firstLine="360"/>
        <w:rPr>
          <w:kern w:val="0"/>
          <w:sz w:val="24"/>
          <w:szCs w:val="24"/>
        </w:rPr>
      </w:pPr>
      <w:r>
        <w:rPr>
          <w:kern w:val="0"/>
          <w:sz w:val="24"/>
          <w:szCs w:val="24"/>
        </w:rPr>
        <w:t>Files and add them to the Spring Environment:</w:t>
      </w:r>
    </w:p>
    <w:p>
      <w:pPr>
        <w:pStyle w:val="6"/>
        <w:spacing w:before="58" w:line="288" w:lineRule="auto"/>
        <w:ind w:left="119" w:right="13" w:firstLine="360"/>
        <w:rPr>
          <w:kern w:val="0"/>
          <w:sz w:val="24"/>
          <w:szCs w:val="24"/>
        </w:rPr>
      </w:pPr>
      <w:r>
        <w:rPr>
          <w:kern w:val="0"/>
          <w:sz w:val="24"/>
          <w:szCs w:val="24"/>
        </w:rPr>
        <w:t>A /config subdirectory in the current directory;</w:t>
      </w:r>
    </w:p>
    <w:p>
      <w:pPr>
        <w:pStyle w:val="6"/>
        <w:spacing w:before="58" w:line="288" w:lineRule="auto"/>
        <w:ind w:left="119" w:right="13" w:firstLine="360"/>
        <w:rPr>
          <w:kern w:val="0"/>
          <w:sz w:val="24"/>
          <w:szCs w:val="24"/>
        </w:rPr>
      </w:pPr>
      <w:r>
        <w:rPr>
          <w:kern w:val="0"/>
          <w:sz w:val="24"/>
          <w:szCs w:val="24"/>
        </w:rPr>
        <w:t>Current directory;</w:t>
      </w:r>
    </w:p>
    <w:p>
      <w:pPr>
        <w:pStyle w:val="6"/>
        <w:spacing w:before="58" w:line="288" w:lineRule="auto"/>
        <w:ind w:left="119" w:right="13" w:firstLine="360"/>
        <w:rPr>
          <w:kern w:val="0"/>
          <w:sz w:val="24"/>
          <w:szCs w:val="24"/>
        </w:rPr>
      </w:pPr>
      <w:r>
        <w:rPr>
          <w:kern w:val="0"/>
          <w:sz w:val="24"/>
          <w:szCs w:val="24"/>
        </w:rPr>
        <w:t>A /config package under classpath;</w:t>
      </w:r>
    </w:p>
    <w:p>
      <w:pPr>
        <w:pStyle w:val="6"/>
        <w:spacing w:before="58" w:line="288" w:lineRule="auto"/>
        <w:ind w:left="119" w:right="13" w:firstLine="360"/>
        <w:rPr>
          <w:kern w:val="0"/>
          <w:sz w:val="24"/>
          <w:szCs w:val="24"/>
        </w:rPr>
      </w:pPr>
      <w:r>
        <w:rPr>
          <w:kern w:val="0"/>
          <w:sz w:val="24"/>
          <w:szCs w:val="24"/>
        </w:rPr>
        <w:t>The classpath root path.</w:t>
      </w:r>
    </w:p>
    <w:p>
      <w:pPr>
        <w:pStyle w:val="6"/>
        <w:spacing w:before="58" w:line="288" w:lineRule="auto"/>
        <w:ind w:left="119" w:right="13" w:firstLine="360"/>
        <w:rPr>
          <w:kern w:val="0"/>
          <w:sz w:val="24"/>
          <w:szCs w:val="24"/>
        </w:rPr>
      </w:pPr>
      <w:r>
        <w:rPr>
          <w:kern w:val="0"/>
          <w:sz w:val="24"/>
          <w:szCs w:val="24"/>
        </w:rPr>
        <w:t>The list is sorted by priority (the higher in the list overrides the lower).</w:t>
      </w:r>
    </w:p>
    <w:p>
      <w:pPr>
        <w:pStyle w:val="6"/>
        <w:spacing w:before="58" w:line="288" w:lineRule="auto"/>
        <w:ind w:left="119" w:right="13" w:firstLine="360"/>
        <w:rPr>
          <w:kern w:val="0"/>
          <w:sz w:val="24"/>
          <w:szCs w:val="24"/>
        </w:rPr>
      </w:pPr>
      <w:r>
        <w:rPr>
          <w:kern w:val="0"/>
          <w:sz w:val="24"/>
          <w:szCs w:val="24"/>
        </w:rPr>
        <w:t>Note: you can use the YAML ('.yml') file instead of '.properties'.</w:t>
      </w:r>
    </w:p>
    <w:p>
      <w:pPr>
        <w:pStyle w:val="6"/>
        <w:spacing w:before="58" w:line="288" w:lineRule="auto"/>
        <w:ind w:left="119" w:right="13" w:firstLine="360"/>
        <w:rPr>
          <w:kern w:val="0"/>
          <w:sz w:val="24"/>
          <w:szCs w:val="24"/>
        </w:rPr>
      </w:pPr>
      <w:r>
        <w:rPr>
          <w:kern w:val="0"/>
          <w:sz w:val="24"/>
          <w:szCs w:val="24"/>
        </w:rPr>
        <w:t>If you don't like application.properties as the configuration file name, you can switch other names by specifying the spring.config.name environment property.You can also use the spring.config.location environment attribute to refer to an explicit path (the list of directory locations or file paths is separated by commas).</w:t>
      </w:r>
    </w:p>
    <w:p>
      <w:pPr>
        <w:numPr>
          <w:ilvl w:val="0"/>
          <w:numId w:val="7"/>
        </w:numPr>
        <w:ind w:firstLine="514" w:firstLineChars="200"/>
        <w:jc w:val="both"/>
      </w:pPr>
      <w:r>
        <w:rPr>
          <w:rFonts w:hint="eastAsia"/>
        </w:rPr>
        <w:t>YAML</w:t>
      </w:r>
    </w:p>
    <w:p>
      <w:pPr>
        <w:pStyle w:val="6"/>
        <w:spacing w:before="58" w:line="288" w:lineRule="auto"/>
        <w:ind w:left="119" w:right="13" w:firstLine="360"/>
        <w:rPr>
          <w:kern w:val="0"/>
          <w:sz w:val="24"/>
          <w:szCs w:val="24"/>
        </w:rPr>
      </w:pPr>
      <w:r>
        <w:rPr>
          <w:kern w:val="0"/>
          <w:sz w:val="24"/>
          <w:szCs w:val="24"/>
        </w:rPr>
        <w:t>YAML is a superset of JSON and a convenient format for defining hierarchical configuration data.Whenever you place the SnakeYAML library under the classpath, the SpringApplication class automatically supports YAML as a replacement for properties.</w:t>
      </w:r>
    </w:p>
    <w:p>
      <w:pPr>
        <w:pStyle w:val="6"/>
        <w:spacing w:before="58" w:line="288" w:lineRule="auto"/>
        <w:ind w:left="119" w:right="13" w:firstLine="360"/>
        <w:rPr>
          <w:kern w:val="0"/>
          <w:sz w:val="24"/>
          <w:szCs w:val="24"/>
        </w:rPr>
      </w:pPr>
      <w:r>
        <w:rPr>
          <w:kern w:val="0"/>
          <w:sz w:val="24"/>
          <w:szCs w:val="24"/>
        </w:rPr>
        <w:t>As you can see from the sample code below, YAML is easy to write and observe manually. The drawback is that the YAML file cannot be loaded with the @propertysource annotation.</w:t>
      </w:r>
    </w:p>
    <w:p>
      <w:pPr>
        <w:pStyle w:val="6"/>
        <w:spacing w:before="58" w:line="288" w:lineRule="auto"/>
        <w:ind w:left="119" w:right="13" w:firstLine="360"/>
        <w:rPr>
          <w:kern w:val="0"/>
          <w:sz w:val="24"/>
          <w:szCs w:val="24"/>
        </w:rPr>
      </w:pPr>
      <w:r>
        <w:rPr>
          <w:kern w:val="0"/>
          <w:sz w:val="24"/>
          <w:szCs w:val="24"/>
        </w:rPr>
        <w:t>Sample YAML (code from http://docs.spring.io/) : nvironments:</w:t>
      </w:r>
    </w:p>
    <w:p>
      <w:pPr>
        <w:pStyle w:val="6"/>
        <w:spacing w:before="58" w:line="288" w:lineRule="auto"/>
        <w:ind w:left="119" w:right="13" w:firstLine="360"/>
        <w:rPr>
          <w:kern w:val="0"/>
          <w:sz w:val="24"/>
          <w:szCs w:val="24"/>
        </w:rPr>
      </w:pPr>
      <w:r>
        <w:rPr>
          <w:kern w:val="0"/>
          <w:sz w:val="24"/>
          <w:szCs w:val="24"/>
        </w:rPr>
        <w:t>Dev:</w:t>
      </w:r>
    </w:p>
    <w:p>
      <w:pPr>
        <w:pStyle w:val="6"/>
        <w:spacing w:before="58" w:line="288" w:lineRule="auto"/>
        <w:ind w:left="119" w:right="13" w:firstLine="360"/>
        <w:rPr>
          <w:kern w:val="0"/>
          <w:sz w:val="24"/>
          <w:szCs w:val="24"/>
        </w:rPr>
      </w:pPr>
      <w:r>
        <w:rPr>
          <w:kern w:val="0"/>
          <w:sz w:val="24"/>
          <w:szCs w:val="24"/>
        </w:rPr>
        <w:t>Url: http://dev.bar.com name: Developer Setup</w:t>
      </w:r>
    </w:p>
    <w:p>
      <w:pPr>
        <w:pStyle w:val="6"/>
        <w:spacing w:before="58" w:line="288" w:lineRule="auto"/>
        <w:ind w:left="119" w:right="13" w:firstLine="360"/>
        <w:rPr>
          <w:kern w:val="0"/>
          <w:sz w:val="24"/>
          <w:szCs w:val="24"/>
        </w:rPr>
      </w:pPr>
      <w:r>
        <w:rPr>
          <w:kern w:val="0"/>
          <w:sz w:val="24"/>
          <w:szCs w:val="24"/>
        </w:rPr>
        <w:t>The prod.</w:t>
      </w:r>
    </w:p>
    <w:p>
      <w:pPr>
        <w:pStyle w:val="6"/>
        <w:spacing w:before="58" w:line="288" w:lineRule="auto"/>
        <w:ind w:left="119" w:right="13" w:firstLine="360"/>
        <w:rPr>
          <w:kern w:val="0"/>
          <w:sz w:val="24"/>
          <w:szCs w:val="24"/>
        </w:rPr>
      </w:pPr>
      <w:r>
        <w:rPr>
          <w:kern w:val="0"/>
          <w:sz w:val="24"/>
          <w:szCs w:val="24"/>
        </w:rPr>
        <w:t>Url: http://foo.bar.com the name:My Cool App corresponding to the Properties (code from http://docs.spring.io/) environments.dev.url=http://dev.bar.com environments. Dev. Name =Developer Setup environments.prod.url=http://foo.bar.comEnvironments. Prod. Name = My Cool App</w:t>
      </w:r>
    </w:p>
    <w:p>
      <w:pPr>
        <w:pStyle w:val="6"/>
        <w:spacing w:before="63" w:line="319" w:lineRule="auto"/>
        <w:ind w:left="1022" w:right="2303"/>
        <w:jc w:val="both"/>
        <w:rPr>
          <w:kern w:val="0"/>
          <w:sz w:val="24"/>
          <w:szCs w:val="24"/>
        </w:rPr>
      </w:pPr>
    </w:p>
    <w:p>
      <w:pPr>
        <w:numPr>
          <w:ilvl w:val="0"/>
          <w:numId w:val="7"/>
        </w:numPr>
        <w:ind w:firstLine="514" w:firstLineChars="200"/>
        <w:jc w:val="both"/>
      </w:pPr>
      <w:r>
        <w:rPr>
          <w:rFonts w:hint="eastAsia"/>
        </w:rPr>
        <w:t>Profiles</w:t>
      </w:r>
    </w:p>
    <w:p>
      <w:pPr>
        <w:pStyle w:val="6"/>
        <w:spacing w:before="58" w:line="288" w:lineRule="auto"/>
        <w:ind w:left="119" w:right="13" w:firstLine="360"/>
        <w:rPr>
          <w:kern w:val="0"/>
          <w:sz w:val="24"/>
          <w:szCs w:val="24"/>
        </w:rPr>
      </w:pPr>
      <w:r>
        <w:rPr>
          <w:kern w:val="0"/>
          <w:sz w:val="24"/>
          <w:szCs w:val="24"/>
        </w:rPr>
        <w:t>In Spring Boot, you can limit the loading of certain configuration classes by @profiles.As shown in figure 10, the configuration in the code is loaded only if the Profile of the environment is pro-duction, and the configuration class is not loaded if the Profile is any other value.</w:t>
      </w:r>
    </w:p>
    <w:p>
      <w:pPr>
        <w:pStyle w:val="6"/>
        <w:spacing w:before="58" w:line="288" w:lineRule="auto"/>
        <w:ind w:left="119" w:right="13" w:firstLine="360"/>
        <w:rPr>
          <w:kern w:val="0"/>
          <w:sz w:val="24"/>
          <w:szCs w:val="24"/>
        </w:rPr>
      </w:pPr>
      <w:r>
        <w:rPr>
          <w:kern w:val="0"/>
          <w:sz w:val="24"/>
          <w:szCs w:val="24"/>
        </w:rPr>
        <w:t>With the environment variable control @profiles, you can flexibly control the loading of the program.</w:t>
      </w:r>
    </w:p>
    <w:p>
      <w:pPr>
        <w:pStyle w:val="6"/>
        <w:spacing w:before="58" w:line="288" w:lineRule="auto"/>
        <w:ind w:left="119" w:right="13" w:firstLine="360"/>
        <w:rPr>
          <w:kern w:val="0"/>
          <w:sz w:val="24"/>
          <w:szCs w:val="24"/>
        </w:rPr>
      </w:pPr>
      <w:r>
        <w:rPr>
          <w:kern w:val="0"/>
          <w:sz w:val="24"/>
          <w:szCs w:val="24"/>
        </w:rPr>
        <w:t>Profiles example: @configuration @profile ("production")</w:t>
      </w:r>
    </w:p>
    <w:p>
      <w:pPr>
        <w:pStyle w:val="6"/>
        <w:spacing w:before="58" w:line="288" w:lineRule="auto"/>
        <w:ind w:left="119" w:right="13" w:firstLine="360"/>
        <w:rPr>
          <w:kern w:val="0"/>
          <w:sz w:val="24"/>
          <w:szCs w:val="24"/>
        </w:rPr>
      </w:pPr>
      <w:r>
        <w:rPr>
          <w:kern w:val="0"/>
          <w:sz w:val="24"/>
          <w:szCs w:val="24"/>
        </w:rPr>
        <w:t>Public class ProductionConfiguration {</w:t>
      </w:r>
    </w:p>
    <w:p>
      <w:pPr>
        <w:pStyle w:val="6"/>
        <w:spacing w:before="58" w:line="288" w:lineRule="auto"/>
        <w:ind w:left="119" w:right="13" w:firstLine="360"/>
        <w:rPr>
          <w:kern w:val="0"/>
          <w:sz w:val="24"/>
          <w:szCs w:val="24"/>
        </w:rPr>
      </w:pPr>
      <w:r>
        <w:rPr>
          <w:kern w:val="0"/>
          <w:sz w:val="24"/>
          <w:szCs w:val="24"/>
        </w:rPr>
        <w:t>/ /...</w:t>
      </w:r>
    </w:p>
    <w:p>
      <w:pPr>
        <w:pStyle w:val="6"/>
        <w:spacing w:before="58" w:line="288" w:lineRule="auto"/>
        <w:ind w:left="119" w:right="13" w:firstLine="360"/>
        <w:rPr>
          <w:kern w:val="0"/>
          <w:sz w:val="24"/>
          <w:szCs w:val="24"/>
        </w:rPr>
      </w:pPr>
      <w:r>
        <w:rPr>
          <w:kern w:val="0"/>
          <w:sz w:val="24"/>
          <w:szCs w:val="24"/>
        </w:rPr>
        <w:t>}</w:t>
      </w:r>
    </w:p>
    <w:p>
      <w:pPr>
        <w:pStyle w:val="6"/>
        <w:spacing w:before="58" w:line="288" w:lineRule="auto"/>
        <w:ind w:left="119" w:right="13" w:firstLine="360"/>
        <w:rPr>
          <w:kern w:val="0"/>
          <w:sz w:val="24"/>
          <w:szCs w:val="24"/>
        </w:rPr>
      </w:pPr>
      <w:r>
        <w:rPr>
          <w:kern w:val="0"/>
          <w:sz w:val="24"/>
          <w:szCs w:val="24"/>
        </w:rPr>
        <w:t>The following code activates the Profile in application.properties</w:t>
      </w:r>
    </w:p>
    <w:p>
      <w:pPr>
        <w:pStyle w:val="6"/>
        <w:spacing w:before="58" w:line="288" w:lineRule="auto"/>
        <w:ind w:left="119" w:right="13" w:firstLine="360"/>
        <w:rPr>
          <w:kern w:val="0"/>
          <w:sz w:val="24"/>
          <w:szCs w:val="24"/>
        </w:rPr>
      </w:pPr>
      <w:r>
        <w:rPr>
          <w:kern w:val="0"/>
          <w:sz w:val="24"/>
          <w:szCs w:val="24"/>
        </w:rPr>
        <w:t>Is: dev, HSQLDB.Spring. Profiles. The active = dev, HSQLDB</w:t>
      </w:r>
    </w:p>
    <w:p>
      <w:pPr>
        <w:numPr>
          <w:ilvl w:val="0"/>
          <w:numId w:val="7"/>
        </w:numPr>
        <w:ind w:firstLine="514" w:firstLineChars="200"/>
        <w:jc w:val="both"/>
      </w:pPr>
      <w:r>
        <w:rPr>
          <w:rFonts w:hint="eastAsia"/>
        </w:rPr>
        <w:t>Develop web applications</w:t>
      </w:r>
    </w:p>
    <w:p>
      <w:pPr>
        <w:pStyle w:val="6"/>
        <w:spacing w:before="58" w:line="288" w:lineRule="auto"/>
        <w:ind w:left="119" w:right="13" w:firstLine="360"/>
        <w:rPr>
          <w:kern w:val="0"/>
          <w:sz w:val="24"/>
          <w:szCs w:val="24"/>
        </w:rPr>
      </w:pPr>
      <w:r>
        <w:rPr>
          <w:rFonts w:hint="eastAsia"/>
          <w:kern w:val="0"/>
          <w:sz w:val="24"/>
          <w:szCs w:val="24"/>
        </w:rPr>
        <w:t>In traditional spring MVC, RESTful development, you need to manually process XML and do many configurations. In spring Boot, you only need to add one item in maven configuration: spring-boot-starter-web, as shown in figure 1.</w:t>
      </w:r>
    </w:p>
    <w:p>
      <w:pPr>
        <w:pStyle w:val="6"/>
        <w:ind w:left="163"/>
      </w:pPr>
      <w:r>
        <w:rPr>
          <w:kern w:val="0"/>
          <w:sz w:val="24"/>
          <w:szCs w:val="24"/>
        </w:rPr>
        <w:drawing>
          <wp:inline distT="0" distB="0" distL="0" distR="0">
            <wp:extent cx="2919730" cy="1414145"/>
            <wp:effectExtent l="0" t="0" r="6350" b="3175"/>
            <wp:docPr id="1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pic:cNvPicPr>
                      <a:picLocks noChangeAspect="1"/>
                    </pic:cNvPicPr>
                  </pic:nvPicPr>
                  <pic:blipFill>
                    <a:blip r:embed="rId43" cstate="print"/>
                    <a:stretch>
                      <a:fillRect/>
                    </a:stretch>
                  </pic:blipFill>
                  <pic:spPr>
                    <a:xfrm>
                      <a:off x="0" y="0"/>
                      <a:ext cx="2919984" cy="1414272"/>
                    </a:xfrm>
                    <a:prstGeom prst="rect">
                      <a:avLst/>
                    </a:prstGeom>
                  </pic:spPr>
                </pic:pic>
              </a:graphicData>
            </a:graphic>
          </wp:inline>
        </w:drawing>
      </w:r>
    </w:p>
    <w:p>
      <w:pPr>
        <w:pStyle w:val="6"/>
        <w:spacing w:before="142"/>
        <w:ind w:left="686"/>
        <w:rPr>
          <w:kern w:val="0"/>
          <w:sz w:val="24"/>
          <w:szCs w:val="24"/>
        </w:rPr>
      </w:pPr>
      <w:r>
        <w:rPr>
          <w:rFonts w:hint="eastAsia"/>
          <w:kern w:val="0"/>
          <w:sz w:val="24"/>
          <w:szCs w:val="24"/>
        </w:rPr>
        <w:t>Figure 1. Maven configuration file for the Spring Boot Web program</w:t>
      </w:r>
    </w:p>
    <w:p>
      <w:pPr>
        <w:pStyle w:val="6"/>
        <w:spacing w:before="142"/>
        <w:jc w:val="both"/>
        <w:rPr>
          <w:kern w:val="0"/>
          <w:sz w:val="24"/>
          <w:szCs w:val="24"/>
        </w:rPr>
      </w:pPr>
      <w:r>
        <w:rPr>
          <w:rFonts w:hint="eastAsia"/>
          <w:kern w:val="0"/>
          <w:sz w:val="24"/>
          <w:szCs w:val="24"/>
        </w:rPr>
        <w:t>e)Use JPA to manipulate the database</w:t>
      </w:r>
    </w:p>
    <w:p>
      <w:pPr>
        <w:pStyle w:val="6"/>
        <w:spacing w:before="46" w:line="288" w:lineRule="auto"/>
        <w:ind w:right="119" w:firstLine="360"/>
        <w:rPr>
          <w:kern w:val="0"/>
          <w:sz w:val="24"/>
          <w:szCs w:val="24"/>
        </w:rPr>
      </w:pPr>
      <w:r>
        <w:rPr>
          <w:kern w:val="0"/>
          <w:sz w:val="24"/>
          <w:szCs w:val="24"/>
        </w:rPr>
        <w:t>Using JSPS to operate the database in Spring Boot is simple, just add the pom project in the Maven configuration: spring-boot-starter-data-jpa, as shown in figure 2.</w:t>
      </w:r>
    </w:p>
    <w:p>
      <w:pPr>
        <w:pStyle w:val="6"/>
        <w:spacing w:before="46" w:line="288" w:lineRule="auto"/>
        <w:ind w:right="119" w:firstLine="360"/>
        <w:rPr>
          <w:kern w:val="0"/>
          <w:sz w:val="24"/>
          <w:szCs w:val="24"/>
        </w:rPr>
      </w:pPr>
      <w:r>
        <w:rPr>
          <w:kern w:val="0"/>
          <w:sz w:val="24"/>
          <w:szCs w:val="24"/>
        </w:rPr>
        <w:t>Then define the required entity class: Customer, and the code is as follows:</w:t>
      </w:r>
    </w:p>
    <w:p>
      <w:pPr>
        <w:pStyle w:val="6"/>
        <w:spacing w:before="46" w:line="288" w:lineRule="auto"/>
        <w:ind w:right="119" w:firstLine="360"/>
        <w:rPr>
          <w:kern w:val="0"/>
          <w:sz w:val="24"/>
          <w:szCs w:val="24"/>
        </w:rPr>
      </w:pPr>
      <w:r>
        <w:rPr>
          <w:kern w:val="0"/>
          <w:sz w:val="24"/>
          <w:szCs w:val="24"/>
        </w:rPr>
        <w:t>@ the Entity</w:t>
      </w:r>
    </w:p>
    <w:p>
      <w:pPr>
        <w:pStyle w:val="6"/>
        <w:spacing w:before="46" w:line="288" w:lineRule="auto"/>
        <w:ind w:right="119" w:firstLine="360"/>
        <w:rPr>
          <w:kern w:val="0"/>
          <w:sz w:val="24"/>
          <w:szCs w:val="24"/>
        </w:rPr>
      </w:pPr>
      <w:r>
        <w:rPr>
          <w:kern w:val="0"/>
          <w:sz w:val="24"/>
          <w:szCs w:val="24"/>
        </w:rPr>
        <w:t>Public class Customer implements Serializable {@id</w:t>
      </w:r>
    </w:p>
    <w:p>
      <w:pPr>
        <w:pStyle w:val="6"/>
        <w:spacing w:before="46" w:line="288" w:lineRule="auto"/>
        <w:ind w:right="119" w:firstLine="360"/>
        <w:rPr>
          <w:kern w:val="0"/>
          <w:sz w:val="24"/>
          <w:szCs w:val="24"/>
        </w:rPr>
      </w:pPr>
      <w:r>
        <w:rPr>
          <w:kern w:val="0"/>
          <w:sz w:val="24"/>
          <w:szCs w:val="24"/>
        </w:rPr>
        <w:t>@ GeneratedValue private Long id;</w:t>
      </w:r>
    </w:p>
    <w:p>
      <w:pPr>
        <w:pStyle w:val="6"/>
        <w:spacing w:before="46" w:line="288" w:lineRule="auto"/>
        <w:ind w:right="119" w:firstLine="360"/>
        <w:rPr>
          <w:kern w:val="0"/>
          <w:sz w:val="24"/>
          <w:szCs w:val="24"/>
        </w:rPr>
      </w:pPr>
      <w:r>
        <w:rPr>
          <w:kern w:val="0"/>
          <w:sz w:val="24"/>
          <w:szCs w:val="24"/>
        </w:rPr>
        <w:t>@ the Column (nullable = false)</w:t>
      </w:r>
    </w:p>
    <w:p>
      <w:pPr>
        <w:pStyle w:val="6"/>
        <w:spacing w:before="46" w:line="288" w:lineRule="auto"/>
        <w:ind w:right="119" w:firstLine="360"/>
        <w:rPr>
          <w:kern w:val="0"/>
          <w:sz w:val="24"/>
          <w:szCs w:val="24"/>
        </w:rPr>
      </w:pPr>
      <w:r>
        <w:rPr>
          <w:kern w:val="0"/>
          <w:sz w:val="24"/>
          <w:szCs w:val="24"/>
        </w:rPr>
        <w:t>Private String name;Column(nullable = false) private Integer age;</w:t>
      </w:r>
    </w:p>
    <w:p>
      <w:pPr>
        <w:pStyle w:val="6"/>
        <w:spacing w:before="46" w:line="288" w:lineRule="auto"/>
        <w:ind w:right="119" w:firstLine="360"/>
        <w:rPr>
          <w:kern w:val="0"/>
          <w:sz w:val="24"/>
          <w:szCs w:val="24"/>
        </w:rPr>
      </w:pPr>
      <w:r>
        <w:rPr>
          <w:kern w:val="0"/>
          <w:sz w:val="24"/>
          <w:szCs w:val="24"/>
        </w:rPr>
        <w:t>/ /...Additional members, often include @onetomany ma-</w:t>
      </w:r>
    </w:p>
    <w:p>
      <w:pPr>
        <w:pStyle w:val="6"/>
        <w:spacing w:before="46" w:line="288" w:lineRule="auto"/>
        <w:ind w:right="119" w:firstLine="360"/>
        <w:rPr>
          <w:kern w:val="0"/>
          <w:sz w:val="24"/>
          <w:szCs w:val="24"/>
        </w:rPr>
      </w:pPr>
      <w:r>
        <w:rPr>
          <w:kern w:val="0"/>
          <w:sz w:val="24"/>
          <w:szCs w:val="24"/>
        </w:rPr>
        <w:t>ppings</w:t>
      </w:r>
    </w:p>
    <w:p>
      <w:pPr>
        <w:pStyle w:val="6"/>
        <w:spacing w:before="46" w:line="288" w:lineRule="auto"/>
        <w:ind w:right="119" w:firstLine="360"/>
        <w:rPr>
          <w:kern w:val="0"/>
          <w:sz w:val="24"/>
          <w:szCs w:val="24"/>
        </w:rPr>
      </w:pPr>
      <w:r>
        <w:rPr>
          <w:kern w:val="0"/>
          <w:sz w:val="24"/>
          <w:szCs w:val="24"/>
        </w:rPr>
        <w:t>Protected the Customer () {</w:t>
      </w:r>
    </w:p>
    <w:p>
      <w:pPr>
        <w:pStyle w:val="6"/>
        <w:spacing w:before="46" w:line="288" w:lineRule="auto"/>
        <w:ind w:right="119" w:firstLine="360"/>
        <w:rPr>
          <w:kern w:val="0"/>
          <w:sz w:val="24"/>
          <w:szCs w:val="24"/>
        </w:rPr>
      </w:pPr>
      <w:r>
        <w:rPr>
          <w:kern w:val="0"/>
          <w:sz w:val="24"/>
          <w:szCs w:val="24"/>
        </w:rPr>
        <w:t>// no-args constructor required by JPA spec</w:t>
      </w:r>
    </w:p>
    <w:p>
      <w:pPr>
        <w:pStyle w:val="6"/>
        <w:spacing w:before="46" w:line="288" w:lineRule="auto"/>
        <w:ind w:right="119" w:firstLine="360"/>
        <w:rPr>
          <w:kern w:val="0"/>
          <w:sz w:val="24"/>
          <w:szCs w:val="24"/>
        </w:rPr>
      </w:pPr>
      <w:r>
        <w:rPr>
          <w:kern w:val="0"/>
          <w:sz w:val="24"/>
          <w:szCs w:val="24"/>
        </w:rPr>
        <w:t>// this one is protected since it shouldn't be used directly</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Public Customer(String name, int age) {this.name = name;</w:t>
      </w:r>
    </w:p>
    <w:p>
      <w:pPr>
        <w:pStyle w:val="6"/>
        <w:spacing w:before="46" w:line="288" w:lineRule="auto"/>
        <w:ind w:right="119" w:firstLine="360"/>
        <w:rPr>
          <w:kern w:val="0"/>
          <w:sz w:val="24"/>
          <w:szCs w:val="24"/>
        </w:rPr>
      </w:pPr>
      <w:r>
        <w:rPr>
          <w:kern w:val="0"/>
          <w:sz w:val="24"/>
          <w:szCs w:val="24"/>
        </w:rPr>
        <w:t>Enclosing the age = age;</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Public String getName() {return this.name;</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 /...The etc</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Create the data interface according to the business needs: CustomerRepository, the code is as follows:</w:t>
      </w:r>
    </w:p>
    <w:p>
      <w:pPr>
        <w:pStyle w:val="6"/>
        <w:spacing w:before="46" w:line="288" w:lineRule="auto"/>
        <w:ind w:right="119" w:firstLine="360"/>
        <w:rPr>
          <w:kern w:val="0"/>
          <w:sz w:val="24"/>
          <w:szCs w:val="24"/>
        </w:rPr>
      </w:pPr>
      <w:r>
        <w:rPr>
          <w:kern w:val="0"/>
          <w:sz w:val="24"/>
          <w:szCs w:val="24"/>
        </w:rPr>
        <w:t>Code sample, CustomerRepository:</w:t>
      </w:r>
    </w:p>
    <w:p>
      <w:pPr>
        <w:pStyle w:val="6"/>
        <w:spacing w:before="46" w:line="288" w:lineRule="auto"/>
        <w:ind w:right="119" w:firstLine="360"/>
        <w:rPr>
          <w:kern w:val="0"/>
          <w:sz w:val="24"/>
          <w:szCs w:val="24"/>
        </w:rPr>
      </w:pPr>
      <w:r>
        <w:rPr>
          <w:kern w:val="0"/>
          <w:sz w:val="24"/>
          <w:szCs w:val="24"/>
        </w:rPr>
        <w:t>Public interface CustomerRepository extends Repository&lt; Customer, Long&gt; {</w:t>
      </w:r>
    </w:p>
    <w:p>
      <w:pPr>
        <w:pStyle w:val="6"/>
        <w:spacing w:before="46" w:line="288" w:lineRule="auto"/>
        <w:ind w:right="119" w:firstLine="360"/>
        <w:rPr>
          <w:kern w:val="0"/>
          <w:sz w:val="24"/>
          <w:szCs w:val="24"/>
        </w:rPr>
      </w:pPr>
      <w:r>
        <w:rPr>
          <w:kern w:val="0"/>
          <w:sz w:val="24"/>
          <w:szCs w:val="24"/>
        </w:rPr>
        <w:t>Page &lt; Customer &gt; the.findall (Pageable Pageable);</w:t>
      </w:r>
    </w:p>
    <w:p>
      <w:pPr>
        <w:pStyle w:val="6"/>
        <w:spacing w:before="46" w:line="288" w:lineRule="auto"/>
        <w:ind w:right="119" w:firstLine="360"/>
        <w:rPr>
          <w:kern w:val="0"/>
          <w:sz w:val="24"/>
          <w:szCs w:val="24"/>
        </w:rPr>
      </w:pPr>
      <w:r>
        <w:rPr>
          <w:kern w:val="0"/>
          <w:sz w:val="24"/>
          <w:szCs w:val="24"/>
        </w:rPr>
        <w:t>The Customer findByNameAndCountryAllIgnoringCase (String name, String country);</w:t>
      </w:r>
    </w:p>
    <w:p>
      <w:pPr>
        <w:pStyle w:val="6"/>
        <w:spacing w:before="46" w:line="288" w:lineRule="auto"/>
        <w:ind w:right="119" w:firstLine="360"/>
        <w:rPr>
          <w:kern w:val="0"/>
          <w:sz w:val="24"/>
          <w:szCs w:val="24"/>
        </w:rPr>
      </w:pPr>
      <w:r>
        <w:rPr>
          <w:kern w:val="0"/>
          <w:sz w:val="24"/>
          <w:szCs w:val="24"/>
        </w:rPr>
        <w:t>}</w:t>
      </w:r>
    </w:p>
    <w:p>
      <w:pPr>
        <w:pStyle w:val="6"/>
        <w:spacing w:before="46" w:line="288" w:lineRule="auto"/>
        <w:ind w:right="119" w:firstLine="360"/>
        <w:rPr>
          <w:kern w:val="0"/>
          <w:sz w:val="24"/>
          <w:szCs w:val="24"/>
        </w:rPr>
      </w:pPr>
      <w:r>
        <w:rPr>
          <w:kern w:val="0"/>
          <w:sz w:val="24"/>
          <w:szCs w:val="24"/>
        </w:rPr>
        <w:t>As shown in figure 3, after the @bean annotation configuration of the data interface custom-errepository in the configuration class Application, Spring Boot automatically creates an implementation of the interface CustomerRepository, which can be used with zero encoding.</w:t>
      </w:r>
    </w:p>
    <w:p>
      <w:pPr>
        <w:ind w:firstLine="514" w:firstLineChars="200"/>
        <w:jc w:val="both"/>
      </w:pPr>
      <w:r>
        <w:drawing>
          <wp:inline distT="0" distB="0" distL="0" distR="0">
            <wp:extent cx="2943860" cy="1365250"/>
            <wp:effectExtent l="0" t="0" r="12700" b="6350"/>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png"/>
                    <pic:cNvPicPr>
                      <a:picLocks noChangeAspect="1"/>
                    </pic:cNvPicPr>
                  </pic:nvPicPr>
                  <pic:blipFill>
                    <a:blip r:embed="rId44" cstate="print"/>
                    <a:stretch>
                      <a:fillRect/>
                    </a:stretch>
                  </pic:blipFill>
                  <pic:spPr>
                    <a:xfrm>
                      <a:off x="0" y="0"/>
                      <a:ext cx="2944367" cy="1365503"/>
                    </a:xfrm>
                    <a:prstGeom prst="rect">
                      <a:avLst/>
                    </a:prstGeom>
                  </pic:spPr>
                </pic:pic>
              </a:graphicData>
            </a:graphic>
          </wp:inline>
        </w:drawing>
      </w:r>
    </w:p>
    <w:p>
      <w:pPr>
        <w:ind w:firstLine="514" w:firstLineChars="200"/>
        <w:jc w:val="both"/>
      </w:pPr>
      <w:r>
        <w:rPr>
          <w:rFonts w:hint="eastAsia"/>
        </w:rPr>
        <w:t>Figure 2 adds the pom entry: spring-boot-starter-data-jpa</w:t>
      </w:r>
    </w:p>
    <w:p>
      <w:pPr>
        <w:ind w:firstLine="514" w:firstLineChars="200"/>
        <w:jc w:val="both"/>
      </w:pPr>
      <w:r>
        <w:drawing>
          <wp:inline distT="0" distB="0" distL="0" distR="0">
            <wp:extent cx="2943860" cy="2584450"/>
            <wp:effectExtent l="0" t="0" r="12700" b="6350"/>
            <wp:docPr id="2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a:picLocks noChangeAspect="1"/>
                    </pic:cNvPicPr>
                  </pic:nvPicPr>
                  <pic:blipFill>
                    <a:blip r:embed="rId45" cstate="print"/>
                    <a:stretch>
                      <a:fillRect/>
                    </a:stretch>
                  </pic:blipFill>
                  <pic:spPr>
                    <a:xfrm>
                      <a:off x="0" y="0"/>
                      <a:ext cx="2944368" cy="2584704"/>
                    </a:xfrm>
                    <a:prstGeom prst="rect">
                      <a:avLst/>
                    </a:prstGeom>
                  </pic:spPr>
                </pic:pic>
              </a:graphicData>
            </a:graphic>
          </wp:inline>
        </w:drawing>
      </w:r>
    </w:p>
    <w:p>
      <w:pPr>
        <w:ind w:firstLine="514" w:firstLineChars="200"/>
        <w:jc w:val="both"/>
      </w:pPr>
      <w:r>
        <w:t>Figure 3 figure 3 can be used with zero encoding in the actual configuration class</w:t>
      </w:r>
    </w:p>
    <w:p>
      <w:pPr>
        <w:ind w:firstLine="514" w:firstLineChars="200"/>
        <w:jc w:val="both"/>
      </w:pPr>
      <w:r>
        <w:t>CustomerRepository</w:t>
      </w:r>
    </w:p>
    <w:p>
      <w:pPr>
        <w:ind w:firstLine="514" w:firstLineChars="200"/>
        <w:jc w:val="both"/>
      </w:pPr>
      <w:r>
        <w:t>(FIG. 3 from https://spring.io/guides/gs/accessing-data-jpa/)</w:t>
      </w:r>
    </w:p>
    <w:p>
      <w:pPr>
        <w:ind w:firstLine="514" w:firstLineChars="200"/>
        <w:jc w:val="both"/>
      </w:pPr>
    </w:p>
    <w:p>
      <w:pPr>
        <w:jc w:val="both"/>
      </w:pPr>
      <w:r>
        <w:rPr>
          <w:rFonts w:hint="eastAsia"/>
        </w:rPr>
        <w:t>C.Integrate traditional Spring old code based on XML configuration</w:t>
      </w:r>
    </w:p>
    <w:p>
      <w:pPr>
        <w:ind w:firstLine="514" w:firstLineChars="200"/>
        <w:jc w:val="both"/>
      </w:pPr>
      <w:r>
        <w:t>If you want to incorporate old code from earlier XML configurations into your new Spring Boot code, try to rework the old code as much as you can to avoid problems in the real world.</w:t>
      </w:r>
    </w:p>
    <w:p>
      <w:pPr>
        <w:ind w:firstLine="514" w:firstLineChars="200"/>
        <w:jc w:val="both"/>
      </w:pPr>
      <w:r>
        <w:t>If the old code is expensive to retrofit, you can also consider using the @importre-source annotation to introduce the traditional XML configuration, and beans in the XML configuration will work just fine.</w:t>
      </w:r>
    </w:p>
    <w:p>
      <w:pPr>
        <w:ind w:firstLine="514" w:firstLineChars="200"/>
        <w:jc w:val="both"/>
      </w:pPr>
      <w:r>
        <w:t>Accessing the traditional Spring XML configuration file with the @importresource annotation solves the problem of creating most of the beans, but there is still a small amount of code that can cause problems when it is actually used.</w:t>
      </w:r>
    </w:p>
    <w:p>
      <w:pPr>
        <w:autoSpaceDE w:val="0"/>
        <w:autoSpaceDN w:val="0"/>
        <w:adjustRightInd w:val="0"/>
        <w:spacing w:line="300" w:lineRule="atLeast"/>
        <w:jc w:val="center"/>
        <w:rPr>
          <w:color w:val="000000"/>
        </w:rPr>
      </w:pPr>
      <w:r>
        <w:rPr>
          <w:color w:val="000000"/>
        </w:rPr>
        <w:t>IV. T</w:t>
      </w:r>
      <w:r>
        <w:rPr>
          <w:rFonts w:hint="eastAsia"/>
          <w:color w:val="000000"/>
        </w:rPr>
        <w:t>HE</w:t>
      </w:r>
      <w:r>
        <w:rPr>
          <w:color w:val="000000"/>
        </w:rPr>
        <w:t xml:space="preserve"> </w:t>
      </w:r>
      <w:r>
        <w:rPr>
          <w:rFonts w:hint="eastAsia"/>
          <w:color w:val="000000"/>
        </w:rPr>
        <w:t>PITS</w:t>
      </w:r>
      <w:r>
        <w:rPr>
          <w:color w:val="000000"/>
        </w:rPr>
        <w:t xml:space="preserve"> </w:t>
      </w:r>
      <w:r>
        <w:rPr>
          <w:rFonts w:hint="eastAsia"/>
          <w:color w:val="000000"/>
        </w:rPr>
        <w:t>IN</w:t>
      </w:r>
      <w:r>
        <w:rPr>
          <w:color w:val="000000"/>
        </w:rPr>
        <w:t xml:space="preserve"> </w:t>
      </w:r>
      <w:r>
        <w:rPr>
          <w:rFonts w:hint="eastAsia"/>
          <w:color w:val="000000"/>
        </w:rPr>
        <w:t>SPRINGBOOT</w:t>
      </w:r>
    </w:p>
    <w:p>
      <w:pPr>
        <w:jc w:val="both"/>
      </w:pPr>
      <w:r>
        <w:t>Debug the problem</w:t>
      </w:r>
    </w:p>
    <w:p>
      <w:pPr>
        <w:jc w:val="both"/>
      </w:pPr>
      <w:r>
        <w:t>With embedded containers, JSPS are supported only when Tomcat is used (additional configuration is required), other containers do not support JSPS.When packaged as a war file and deployed to a standard container, there is no debugging problem, so only JSP debugging is affected.Currently, JSP development is less and less common, so this issue has less impact on development.</w:t>
      </w:r>
    </w:p>
    <w:p>
      <w:pPr>
        <w:jc w:val="both"/>
      </w:pPr>
      <w:r>
        <w:t>A. automatic annotation scanning</w:t>
      </w:r>
    </w:p>
    <w:p>
      <w:pPr>
        <w:jc w:val="both"/>
      </w:pPr>
      <w:r>
        <w:t>Spring Boot simply scans the Spring configuration classes in the source code of the project itself, not the Spring configuration class objects in the referenced jar.The spring configuration object for the referenced jar package needs to be annotated with the @import annotation.</w:t>
      </w:r>
    </w:p>
    <w:p>
      <w:pPr>
        <w:jc w:val="both"/>
      </w:pPr>
      <w:r>
        <w:t>B. Integrate traditional Spring's XML configuration conflicts</w:t>
      </w:r>
    </w:p>
    <w:p>
      <w:pPr>
        <w:jc w:val="both"/>
      </w:pPr>
      <w:r>
        <w:t>The @importresource annotation imports the XML configuration, causing a Spring startup conflict if the automatic scan function of &lt;context:component-scan&gt; is used in the XML.</w:t>
      </w:r>
    </w:p>
    <w:p>
      <w:pPr>
        <w:jc w:val="both"/>
      </w:pPr>
      <w:r>
        <w:t>Solutions:</w:t>
      </w:r>
    </w:p>
    <w:p>
      <w:pPr>
        <w:jc w:val="both"/>
      </w:pPr>
      <w:r>
        <w:t>Insert the Configuration class (@configuration) in the &lt;context: component-scan&gt; to exclude conflicts in the &lt;exclude-filter&gt; field, such as:</w:t>
      </w:r>
    </w:p>
    <w:p>
      <w:pPr>
        <w:jc w:val="both"/>
      </w:pPr>
      <w:r>
        <w:t>&lt;context: exclude-filter type="assignable" expression=" full path of class "/&gt;</w:t>
      </w:r>
    </w:p>
    <w:p/>
    <w:sectPr>
      <w:footerReference r:id="rId9" w:type="default"/>
      <w:pgSz w:w="11909" w:h="16834"/>
      <w:pgMar w:top="1440" w:right="1418" w:bottom="1440" w:left="1418" w:header="1191" w:footer="1418"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 important">
    <w:altName w:val="Courier New"/>
    <w:panose1 w:val="00000000000000000000"/>
    <w:charset w:val="00"/>
    <w:family w:val="auto"/>
    <w:pitch w:val="default"/>
    <w:sig w:usb0="00000000" w:usb1="00000000" w:usb2="00000009" w:usb3="00000000" w:csb0="000001F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PingFang SC">
    <w:altName w:val="微软雅黑"/>
    <w:panose1 w:val="00000000000000000000"/>
    <w:charset w:val="86"/>
    <w:family w:val="auto"/>
    <w:pitch w:val="default"/>
    <w:sig w:usb0="00000000" w:usb1="00000000" w:usb2="00000016" w:usb3="00000000" w:csb0="00140001" w:csb1="00000000"/>
  </w:font>
  <w:font w:name=".PingFang SC">
    <w:altName w:val="微软雅黑"/>
    <w:panose1 w:val="00000000000000000000"/>
    <w:charset w:val="86"/>
    <w:family w:val="auto"/>
    <w:pitch w:val="default"/>
    <w:sig w:usb0="00000000" w:usb1="00000000" w:usb2="00000017"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00"/>
    <w:family w:val="auto"/>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Segoe UI Emoji">
    <w:panose1 w:val="020B0502040204020203"/>
    <w:charset w:val="00"/>
    <w:family w:val="auto"/>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8100" cy="258445"/>
              <wp:effectExtent l="0" t="0" r="0" b="0"/>
              <wp:wrapNone/>
              <wp:docPr id="25"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38100" cy="258445"/>
                      </a:xfrm>
                      <a:prstGeom prst="rect">
                        <a:avLst/>
                      </a:prstGeom>
                      <a:noFill/>
                      <a:ln>
                        <a:noFill/>
                      </a:ln>
                    </wps:spPr>
                    <wps:txbx>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20.35pt;width:3pt;mso-position-horizontal:center;mso-position-horizontal-relative:margin;mso-wrap-style:none;z-index:251658240;mso-width-relative:page;mso-height-relative:page;" filled="f" stroked="f" coordsize="21600,21600" o:gfxdata="UEsDBAoAAAAAAIdO4kAAAAAAAAAAAAAAAAAEAAAAZHJzL1BLAwQUAAAACACHTuJA847K1c8AAAAC&#10;AQAADwAAAGRycy9kb3ducmV2LnhtbE2PwWrDMBBE74X+g9hAb42UUpLgWM4h0EtvTUuhN8XaWCbS&#10;ykiKY/99t720l4Fhlpm39X4KXoyYch9Jw2qpQCC10fbUafh4f3ncgsjFkDU+EmqYMcO+ub+rTWXj&#10;jd5wPJZOcAnlymhwpQyVlLl1GExexgGJs3NMwRS2qZM2mRuXBy+flFrLYHriBWcGPDhsL8dr0LCZ&#10;PiMOGQ/4dR7b5Pp5619nrR8WK7UDUXAqf8fwg8/o0DDTKV7JZuE18CPlVzlbszlpeFYbkE0t/6M3&#10;31BLAwQUAAAACACHTuJA0JZocfEBAAC3AwAADgAAAGRycy9lMm9Eb2MueG1srVNLbtswEN0X6B0I&#10;7mt9GgeGYDlIE7gokH6AtAegKcoiKnGIIW3JPUB7g6666b7n8jk6pCwnaXdFN8SIM/P45s3T8mro&#10;WrZX6DSYkmezlDNlJFTabEv+6eP6xYIz54WpRAtGlfygHL9aPX+27G2hcmigrRQyAjGu6G3JG+9t&#10;kSRONqoTbgZWGUrWgJ3w9InbpELRE3rXJnmaXiY9YGURpHKObm/HJF9F/LpW0r+va6c8a0tO3Hw8&#10;MZ6bcCarpSi2KGyj5YmG+AcWndCGHj1D3Qov2A71X1CdlggOaj+T0CVQ11qqOANNk6V/THPfCKvi&#10;LCSOs2eZ3P+Dle/2H5DpquT5nDMjOtrR8fu3449fx59fWZbml0Gi3rqCKu8t1frhFQy06jius3cg&#10;Pztm4KYRZquuEaFvlKiIYhY6k0etI44LIJv+LVT0lNh5iEBDjV3QjxRhhE6rOpzXowbPJF2+XGQp&#10;JSRl8vni4mIeHxDF1GvR+dcKOhaCkiMtP2KL/Z3zgYsoppLwlIG1bttogNY8uaDCcBO5B7ojcT9s&#10;hpMWG6gONAXC6CfyPwUN4BfOevJSyQ2ZnbP2jSEdgu2mAKdgMwXCSGosuedsDG/8aM+dRb1tCHdS&#10;+pq0Wus4SBB15HBiSe6I852cHOz3+DtWPfxv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jsrV&#10;zwAAAAIBAAAPAAAAAAAAAAEAIAAAACIAAABkcnMvZG93bnJldi54bWxQSwECFAAUAAAACACHTuJA&#10;0JZocfEBAAC3AwAADgAAAAAAAAABACAAAAAeAQAAZHJzL2Uyb0RvYy54bWxQSwUGAAAAAAYABgBZ&#10;AQAAgQUAAAAA&#10;">
              <v:fill on="f" focussize="0,0"/>
              <v:stroke on="f"/>
              <v:imagedata o:title=""/>
              <o:lock v:ext="edit" aspectratio="f"/>
              <v:textbox inset="0mm,0mm,0mm,0mm" style="mso-fit-shape-to-text:t;">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instrText xml:space="preserve">PAGE   \* MERGEFORMAT</w:instrText>
    </w:r>
    <w:r>
      <w:fldChar w:fldCharType="separate"/>
    </w:r>
    <w:r>
      <w:rPr>
        <w:lang w:val="zh-CN"/>
      </w:rPr>
      <w:t>34</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Style w:val="21"/>
        <w:rFonts w:hint="eastAsia"/>
      </w:rPr>
      <w:t>16</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致 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41C40B"/>
    <w:multiLevelType w:val="singleLevel"/>
    <w:tmpl w:val="9541C40B"/>
    <w:lvl w:ilvl="0" w:tentative="0">
      <w:start w:val="1"/>
      <w:numFmt w:val="upperLetter"/>
      <w:suff w:val="space"/>
      <w:lvlText w:val="%1."/>
      <w:lvlJc w:val="left"/>
    </w:lvl>
  </w:abstractNum>
  <w:abstractNum w:abstractNumId="1">
    <w:nsid w:val="B319FCDE"/>
    <w:multiLevelType w:val="singleLevel"/>
    <w:tmpl w:val="B319FCDE"/>
    <w:lvl w:ilvl="0" w:tentative="0">
      <w:start w:val="1"/>
      <w:numFmt w:val="lowerLetter"/>
      <w:suff w:val="space"/>
      <w:lvlText w:val="%1)"/>
      <w:lvlJc w:val="left"/>
    </w:lvl>
  </w:abstractNum>
  <w:abstractNum w:abstractNumId="2">
    <w:nsid w:val="DD64C7ED"/>
    <w:multiLevelType w:val="singleLevel"/>
    <w:tmpl w:val="DD64C7ED"/>
    <w:lvl w:ilvl="0" w:tentative="0">
      <w:start w:val="1"/>
      <w:numFmt w:val="upperLetter"/>
      <w:suff w:val="space"/>
      <w:lvlText w:val="%1."/>
      <w:lvlJc w:val="left"/>
    </w:lvl>
  </w:abstractNum>
  <w:abstractNum w:abstractNumId="3">
    <w:nsid w:val="DDF4160D"/>
    <w:multiLevelType w:val="multilevel"/>
    <w:tmpl w:val="DDF4160D"/>
    <w:lvl w:ilvl="0" w:tentative="0">
      <w:start w:val="1"/>
      <w:numFmt w:val="upp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EAC54B0B"/>
    <w:multiLevelType w:val="singleLevel"/>
    <w:tmpl w:val="EAC54B0B"/>
    <w:lvl w:ilvl="0" w:tentative="0">
      <w:start w:val="2"/>
      <w:numFmt w:val="upperLetter"/>
      <w:lvlText w:val="%1."/>
      <w:lvlJc w:val="left"/>
      <w:pPr>
        <w:tabs>
          <w:tab w:val="left" w:pos="312"/>
        </w:tabs>
      </w:pPr>
    </w:lvl>
  </w:abstractNum>
  <w:abstractNum w:abstractNumId="5">
    <w:nsid w:val="0E476F2D"/>
    <w:multiLevelType w:val="multilevel"/>
    <w:tmpl w:val="0E476F2D"/>
    <w:lvl w:ilvl="0" w:tentative="0">
      <w:start w:val="1"/>
      <w:numFmt w:val="japaneseCounting"/>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1A740A4A"/>
    <w:multiLevelType w:val="multilevel"/>
    <w:tmpl w:val="1A740A4A"/>
    <w:lvl w:ilvl="0" w:tentative="0">
      <w:start w:val="1"/>
      <w:numFmt w:val="decimal"/>
      <w:lvlText w:val="[%1]"/>
      <w:lvlJc w:val="left"/>
      <w:pPr>
        <w:tabs>
          <w:tab w:val="left" w:pos="510"/>
        </w:tabs>
        <w:ind w:left="510" w:hanging="420"/>
      </w:pPr>
      <w:rPr>
        <w:rFonts w:hint="eastAsia"/>
        <w:sz w:val="24"/>
        <w:szCs w:val="24"/>
      </w:rPr>
    </w:lvl>
    <w:lvl w:ilvl="1" w:tentative="0">
      <w:start w:val="1"/>
      <w:numFmt w:val="upperLetter"/>
      <w:lvlText w:val="%2."/>
      <w:lvlJc w:val="left"/>
      <w:pPr>
        <w:tabs>
          <w:tab w:val="left" w:pos="780"/>
        </w:tabs>
        <w:ind w:left="780" w:hanging="360"/>
      </w:pPr>
      <w:rPr>
        <w:rFonts w:hint="default" w:ascii="Times New Roman" w:hAnsi="Times New Roman" w:cs="Times New Roman"/>
        <w:sz w:val="18"/>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28DF3334"/>
    <w:multiLevelType w:val="multilevel"/>
    <w:tmpl w:val="28DF3334"/>
    <w:lvl w:ilvl="0" w:tentative="0">
      <w:start w:val="1"/>
      <w:numFmt w:val="decimal"/>
      <w:pStyle w:val="2"/>
      <w:suff w:val="nothing"/>
      <w:lvlText w:val="第%1章 "/>
      <w:lvlJc w:val="center"/>
      <w:pPr>
        <w:ind w:left="0" w:firstLine="0"/>
      </w:pPr>
      <w:rPr>
        <w:rFonts w:hint="default" w:ascii="Times New Roman" w:hAnsi="Times New Roman" w:eastAsia="黑体"/>
        <w:spacing w:val="0"/>
        <w:position w:val="0"/>
      </w:rPr>
    </w:lvl>
    <w:lvl w:ilvl="1" w:tentative="0">
      <w:start w:val="1"/>
      <w:numFmt w:val="decimal"/>
      <w:pStyle w:val="3"/>
      <w:suff w:val="space"/>
      <w:lvlText w:val="§%1.%2"/>
      <w:lvlJc w:val="left"/>
      <w:pPr>
        <w:ind w:left="0" w:firstLine="0"/>
      </w:pPr>
      <w:rPr>
        <w:rFonts w:hint="default" w:ascii="Times New Roman" w:hAnsi="Times New Roman" w:eastAsia="黑体"/>
        <w:b w:val="0"/>
        <w:i w:val="0"/>
        <w:sz w:val="28"/>
      </w:rPr>
    </w:lvl>
    <w:lvl w:ilvl="2" w:tentative="0">
      <w:start w:val="1"/>
      <w:numFmt w:val="decimal"/>
      <w:pStyle w:val="4"/>
      <w:suff w:val="space"/>
      <w:lvlText w:val="§%1.%2.%3"/>
      <w:lvlJc w:val="left"/>
      <w:pPr>
        <w:ind w:left="0" w:firstLine="0"/>
      </w:p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8">
    <w:nsid w:val="321F1E9E"/>
    <w:multiLevelType w:val="singleLevel"/>
    <w:tmpl w:val="321F1E9E"/>
    <w:lvl w:ilvl="0" w:tentative="0">
      <w:start w:val="1"/>
      <w:numFmt w:val="chineseCountingThousand"/>
      <w:pStyle w:val="39"/>
      <w:lvlText w:val="%1、"/>
      <w:lvlJc w:val="left"/>
      <w:pPr>
        <w:tabs>
          <w:tab w:val="left" w:pos="644"/>
        </w:tabs>
        <w:ind w:left="170" w:firstLine="114"/>
      </w:pPr>
      <w:rPr>
        <w:rFonts w:hint="default" w:ascii="Times New Roman" w:hAnsi="Times New Roman"/>
        <w:b w:val="0"/>
        <w:i w:val="0"/>
        <w:color w:val="auto"/>
      </w:rPr>
    </w:lvl>
  </w:abstractNum>
  <w:num w:numId="1">
    <w:abstractNumId w:val="7"/>
  </w:num>
  <w:num w:numId="2">
    <w:abstractNumId w:val="8"/>
  </w:num>
  <w:num w:numId="3">
    <w:abstractNumId w:val="6"/>
  </w:num>
  <w:num w:numId="4">
    <w:abstractNumId w:val="5"/>
  </w:num>
  <w:num w:numId="5">
    <w:abstractNumId w:val="4"/>
  </w:num>
  <w:num w:numId="6">
    <w:abstractNumId w:val="2"/>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7A"/>
    <w:rsid w:val="00002910"/>
    <w:rsid w:val="00002B96"/>
    <w:rsid w:val="00005A68"/>
    <w:rsid w:val="0001130A"/>
    <w:rsid w:val="000128AD"/>
    <w:rsid w:val="00012BDB"/>
    <w:rsid w:val="000159A8"/>
    <w:rsid w:val="0002467F"/>
    <w:rsid w:val="00026907"/>
    <w:rsid w:val="00030712"/>
    <w:rsid w:val="000315C7"/>
    <w:rsid w:val="000335BB"/>
    <w:rsid w:val="0003363F"/>
    <w:rsid w:val="00033C0C"/>
    <w:rsid w:val="000348F2"/>
    <w:rsid w:val="00046BF6"/>
    <w:rsid w:val="00047E5C"/>
    <w:rsid w:val="000513F4"/>
    <w:rsid w:val="00057226"/>
    <w:rsid w:val="000604E1"/>
    <w:rsid w:val="00060E1A"/>
    <w:rsid w:val="00061E18"/>
    <w:rsid w:val="000649F8"/>
    <w:rsid w:val="00066469"/>
    <w:rsid w:val="00066A8D"/>
    <w:rsid w:val="00067832"/>
    <w:rsid w:val="00067FE4"/>
    <w:rsid w:val="00075CBB"/>
    <w:rsid w:val="00076D24"/>
    <w:rsid w:val="000835B3"/>
    <w:rsid w:val="00086099"/>
    <w:rsid w:val="000A3CB4"/>
    <w:rsid w:val="000A7235"/>
    <w:rsid w:val="000B0A55"/>
    <w:rsid w:val="000B0D4E"/>
    <w:rsid w:val="000B4034"/>
    <w:rsid w:val="000B52CE"/>
    <w:rsid w:val="000B55B2"/>
    <w:rsid w:val="000B57CD"/>
    <w:rsid w:val="000C05A8"/>
    <w:rsid w:val="000C4FFE"/>
    <w:rsid w:val="000C745B"/>
    <w:rsid w:val="000E0B49"/>
    <w:rsid w:val="000E2BF6"/>
    <w:rsid w:val="000E48CF"/>
    <w:rsid w:val="000F0BC2"/>
    <w:rsid w:val="000F417A"/>
    <w:rsid w:val="000F4EC6"/>
    <w:rsid w:val="0010113F"/>
    <w:rsid w:val="00112F8B"/>
    <w:rsid w:val="00114ADA"/>
    <w:rsid w:val="00117B9B"/>
    <w:rsid w:val="001207B3"/>
    <w:rsid w:val="00122A63"/>
    <w:rsid w:val="0012393C"/>
    <w:rsid w:val="00124374"/>
    <w:rsid w:val="00125C76"/>
    <w:rsid w:val="00126AEE"/>
    <w:rsid w:val="00131F54"/>
    <w:rsid w:val="00134214"/>
    <w:rsid w:val="00134C6E"/>
    <w:rsid w:val="00150BC2"/>
    <w:rsid w:val="00150C0E"/>
    <w:rsid w:val="00151A8F"/>
    <w:rsid w:val="001608F5"/>
    <w:rsid w:val="00167706"/>
    <w:rsid w:val="00167880"/>
    <w:rsid w:val="00171372"/>
    <w:rsid w:val="00172A27"/>
    <w:rsid w:val="001739C3"/>
    <w:rsid w:val="00175149"/>
    <w:rsid w:val="00175D45"/>
    <w:rsid w:val="00181267"/>
    <w:rsid w:val="00182C3A"/>
    <w:rsid w:val="00182C45"/>
    <w:rsid w:val="001957D4"/>
    <w:rsid w:val="001A2D46"/>
    <w:rsid w:val="001A71FE"/>
    <w:rsid w:val="001A7CB3"/>
    <w:rsid w:val="001B2A0F"/>
    <w:rsid w:val="001B6687"/>
    <w:rsid w:val="001C05EC"/>
    <w:rsid w:val="001C3B91"/>
    <w:rsid w:val="001C3CE3"/>
    <w:rsid w:val="001C60FC"/>
    <w:rsid w:val="001C75B0"/>
    <w:rsid w:val="001C7D83"/>
    <w:rsid w:val="001D4A56"/>
    <w:rsid w:val="001E5DAA"/>
    <w:rsid w:val="001E7328"/>
    <w:rsid w:val="001E7546"/>
    <w:rsid w:val="001F71D0"/>
    <w:rsid w:val="001F7FFA"/>
    <w:rsid w:val="00214FD5"/>
    <w:rsid w:val="002156E4"/>
    <w:rsid w:val="00216F27"/>
    <w:rsid w:val="0021779D"/>
    <w:rsid w:val="00217A2D"/>
    <w:rsid w:val="00234B2B"/>
    <w:rsid w:val="002369DA"/>
    <w:rsid w:val="00236EDD"/>
    <w:rsid w:val="0024613D"/>
    <w:rsid w:val="0024682C"/>
    <w:rsid w:val="0025044B"/>
    <w:rsid w:val="002509E9"/>
    <w:rsid w:val="0025761A"/>
    <w:rsid w:val="00261360"/>
    <w:rsid w:val="0026275C"/>
    <w:rsid w:val="00270073"/>
    <w:rsid w:val="00270AB6"/>
    <w:rsid w:val="0027192C"/>
    <w:rsid w:val="002737DD"/>
    <w:rsid w:val="00273D47"/>
    <w:rsid w:val="00282706"/>
    <w:rsid w:val="002845D8"/>
    <w:rsid w:val="00290528"/>
    <w:rsid w:val="002906EC"/>
    <w:rsid w:val="0029154D"/>
    <w:rsid w:val="00294DB3"/>
    <w:rsid w:val="0029628C"/>
    <w:rsid w:val="002A551C"/>
    <w:rsid w:val="002A76C8"/>
    <w:rsid w:val="002B0393"/>
    <w:rsid w:val="002B5983"/>
    <w:rsid w:val="002B5A14"/>
    <w:rsid w:val="002C03DF"/>
    <w:rsid w:val="002C408E"/>
    <w:rsid w:val="002C462A"/>
    <w:rsid w:val="002D0921"/>
    <w:rsid w:val="002D33EA"/>
    <w:rsid w:val="002D435D"/>
    <w:rsid w:val="002D68F2"/>
    <w:rsid w:val="002D76FA"/>
    <w:rsid w:val="002E054A"/>
    <w:rsid w:val="002E1F0F"/>
    <w:rsid w:val="002E261B"/>
    <w:rsid w:val="002F0DC9"/>
    <w:rsid w:val="00300E03"/>
    <w:rsid w:val="00301CCA"/>
    <w:rsid w:val="00302570"/>
    <w:rsid w:val="00303C0F"/>
    <w:rsid w:val="003065D5"/>
    <w:rsid w:val="00312A76"/>
    <w:rsid w:val="00314E18"/>
    <w:rsid w:val="0031569C"/>
    <w:rsid w:val="0031637C"/>
    <w:rsid w:val="0032219E"/>
    <w:rsid w:val="0032690C"/>
    <w:rsid w:val="00332055"/>
    <w:rsid w:val="003325EC"/>
    <w:rsid w:val="00332E00"/>
    <w:rsid w:val="00335970"/>
    <w:rsid w:val="00335F2C"/>
    <w:rsid w:val="00340F07"/>
    <w:rsid w:val="003427D6"/>
    <w:rsid w:val="0034710A"/>
    <w:rsid w:val="00347440"/>
    <w:rsid w:val="00347F55"/>
    <w:rsid w:val="00350A16"/>
    <w:rsid w:val="0035186B"/>
    <w:rsid w:val="00351B0D"/>
    <w:rsid w:val="00351D10"/>
    <w:rsid w:val="003540F8"/>
    <w:rsid w:val="0035450A"/>
    <w:rsid w:val="00360B03"/>
    <w:rsid w:val="0036259B"/>
    <w:rsid w:val="00367C14"/>
    <w:rsid w:val="00367E9B"/>
    <w:rsid w:val="00373220"/>
    <w:rsid w:val="003754F5"/>
    <w:rsid w:val="0037617E"/>
    <w:rsid w:val="00377F63"/>
    <w:rsid w:val="00380182"/>
    <w:rsid w:val="00381292"/>
    <w:rsid w:val="00381E3C"/>
    <w:rsid w:val="00384102"/>
    <w:rsid w:val="0038450E"/>
    <w:rsid w:val="00384F26"/>
    <w:rsid w:val="003868BC"/>
    <w:rsid w:val="00390F50"/>
    <w:rsid w:val="003911F7"/>
    <w:rsid w:val="00391695"/>
    <w:rsid w:val="00391BF4"/>
    <w:rsid w:val="00392FDE"/>
    <w:rsid w:val="003A1491"/>
    <w:rsid w:val="003A1B53"/>
    <w:rsid w:val="003A1FE2"/>
    <w:rsid w:val="003A56E7"/>
    <w:rsid w:val="003B1F17"/>
    <w:rsid w:val="003B2153"/>
    <w:rsid w:val="003C044A"/>
    <w:rsid w:val="003C26AB"/>
    <w:rsid w:val="003C3983"/>
    <w:rsid w:val="003D4CCF"/>
    <w:rsid w:val="003E1DC8"/>
    <w:rsid w:val="003F05BE"/>
    <w:rsid w:val="003F18C9"/>
    <w:rsid w:val="003F22C2"/>
    <w:rsid w:val="003F50CE"/>
    <w:rsid w:val="003F5102"/>
    <w:rsid w:val="00405812"/>
    <w:rsid w:val="00406408"/>
    <w:rsid w:val="004216D1"/>
    <w:rsid w:val="00421881"/>
    <w:rsid w:val="004237E3"/>
    <w:rsid w:val="004251BF"/>
    <w:rsid w:val="004304C0"/>
    <w:rsid w:val="00430F46"/>
    <w:rsid w:val="00431639"/>
    <w:rsid w:val="00434D55"/>
    <w:rsid w:val="00436EE2"/>
    <w:rsid w:val="004474CD"/>
    <w:rsid w:val="00451C17"/>
    <w:rsid w:val="00452285"/>
    <w:rsid w:val="0045551A"/>
    <w:rsid w:val="004555E9"/>
    <w:rsid w:val="004634A2"/>
    <w:rsid w:val="0046499E"/>
    <w:rsid w:val="00464D1E"/>
    <w:rsid w:val="00465C5A"/>
    <w:rsid w:val="00475A43"/>
    <w:rsid w:val="004840CE"/>
    <w:rsid w:val="004857ED"/>
    <w:rsid w:val="0048626C"/>
    <w:rsid w:val="00495409"/>
    <w:rsid w:val="004970A6"/>
    <w:rsid w:val="00497762"/>
    <w:rsid w:val="004A17A7"/>
    <w:rsid w:val="004A2ED2"/>
    <w:rsid w:val="004B4A67"/>
    <w:rsid w:val="004B541A"/>
    <w:rsid w:val="004B61B1"/>
    <w:rsid w:val="004D30E0"/>
    <w:rsid w:val="004E659A"/>
    <w:rsid w:val="004F4D68"/>
    <w:rsid w:val="004F578C"/>
    <w:rsid w:val="00500880"/>
    <w:rsid w:val="00502044"/>
    <w:rsid w:val="0050336C"/>
    <w:rsid w:val="00504649"/>
    <w:rsid w:val="00505238"/>
    <w:rsid w:val="00520796"/>
    <w:rsid w:val="00520DC4"/>
    <w:rsid w:val="00520E11"/>
    <w:rsid w:val="005236D8"/>
    <w:rsid w:val="005309BC"/>
    <w:rsid w:val="00530BD2"/>
    <w:rsid w:val="0053642B"/>
    <w:rsid w:val="00536591"/>
    <w:rsid w:val="0054044F"/>
    <w:rsid w:val="00544ABC"/>
    <w:rsid w:val="00546DCD"/>
    <w:rsid w:val="005477D4"/>
    <w:rsid w:val="00547B3F"/>
    <w:rsid w:val="00551201"/>
    <w:rsid w:val="00554C12"/>
    <w:rsid w:val="00561036"/>
    <w:rsid w:val="00563434"/>
    <w:rsid w:val="00563D9D"/>
    <w:rsid w:val="005661D3"/>
    <w:rsid w:val="0057390C"/>
    <w:rsid w:val="00573BE3"/>
    <w:rsid w:val="00577D14"/>
    <w:rsid w:val="005804BC"/>
    <w:rsid w:val="00580974"/>
    <w:rsid w:val="00590207"/>
    <w:rsid w:val="00592910"/>
    <w:rsid w:val="005971D8"/>
    <w:rsid w:val="005A0A2C"/>
    <w:rsid w:val="005A43E4"/>
    <w:rsid w:val="005A5CC9"/>
    <w:rsid w:val="005B10D5"/>
    <w:rsid w:val="005B46F0"/>
    <w:rsid w:val="005B47EC"/>
    <w:rsid w:val="005B5250"/>
    <w:rsid w:val="005B5A67"/>
    <w:rsid w:val="005B5CB8"/>
    <w:rsid w:val="005C6656"/>
    <w:rsid w:val="005C721C"/>
    <w:rsid w:val="005D0905"/>
    <w:rsid w:val="005D357D"/>
    <w:rsid w:val="005E174D"/>
    <w:rsid w:val="005E1801"/>
    <w:rsid w:val="005F32A1"/>
    <w:rsid w:val="005F369B"/>
    <w:rsid w:val="005F3F15"/>
    <w:rsid w:val="005F6552"/>
    <w:rsid w:val="005F72B8"/>
    <w:rsid w:val="005F7D8B"/>
    <w:rsid w:val="0060102F"/>
    <w:rsid w:val="00601E91"/>
    <w:rsid w:val="00602C9B"/>
    <w:rsid w:val="0060496A"/>
    <w:rsid w:val="006125F6"/>
    <w:rsid w:val="00612DA0"/>
    <w:rsid w:val="00615233"/>
    <w:rsid w:val="0062001D"/>
    <w:rsid w:val="0063024B"/>
    <w:rsid w:val="006310A2"/>
    <w:rsid w:val="006337E0"/>
    <w:rsid w:val="00647F8A"/>
    <w:rsid w:val="0065048A"/>
    <w:rsid w:val="00651AF4"/>
    <w:rsid w:val="006538DE"/>
    <w:rsid w:val="006556AE"/>
    <w:rsid w:val="00655AC1"/>
    <w:rsid w:val="0066186E"/>
    <w:rsid w:val="0066447A"/>
    <w:rsid w:val="0066755B"/>
    <w:rsid w:val="00672E91"/>
    <w:rsid w:val="00680E26"/>
    <w:rsid w:val="00685491"/>
    <w:rsid w:val="00686DB7"/>
    <w:rsid w:val="00687485"/>
    <w:rsid w:val="006876B0"/>
    <w:rsid w:val="006911EF"/>
    <w:rsid w:val="00692A70"/>
    <w:rsid w:val="006A1194"/>
    <w:rsid w:val="006A26EE"/>
    <w:rsid w:val="006A53B6"/>
    <w:rsid w:val="006B0C4D"/>
    <w:rsid w:val="006B0D7C"/>
    <w:rsid w:val="006B18DD"/>
    <w:rsid w:val="006B3289"/>
    <w:rsid w:val="006B52C2"/>
    <w:rsid w:val="006B6B34"/>
    <w:rsid w:val="006C1FE7"/>
    <w:rsid w:val="006C2B75"/>
    <w:rsid w:val="006C2BA9"/>
    <w:rsid w:val="006C5037"/>
    <w:rsid w:val="006C6F6A"/>
    <w:rsid w:val="006D102F"/>
    <w:rsid w:val="006D1959"/>
    <w:rsid w:val="006D4C4A"/>
    <w:rsid w:val="006D7286"/>
    <w:rsid w:val="006E051A"/>
    <w:rsid w:val="006E1068"/>
    <w:rsid w:val="006E138C"/>
    <w:rsid w:val="006E7C3C"/>
    <w:rsid w:val="006E7CAE"/>
    <w:rsid w:val="006F31A9"/>
    <w:rsid w:val="006F7613"/>
    <w:rsid w:val="00700645"/>
    <w:rsid w:val="00707124"/>
    <w:rsid w:val="0071214C"/>
    <w:rsid w:val="0071463B"/>
    <w:rsid w:val="00716D08"/>
    <w:rsid w:val="0071718C"/>
    <w:rsid w:val="00717E96"/>
    <w:rsid w:val="007226EC"/>
    <w:rsid w:val="00723A1A"/>
    <w:rsid w:val="00724289"/>
    <w:rsid w:val="007244E2"/>
    <w:rsid w:val="00726D38"/>
    <w:rsid w:val="00726EA2"/>
    <w:rsid w:val="007323C5"/>
    <w:rsid w:val="00732E93"/>
    <w:rsid w:val="00733DE8"/>
    <w:rsid w:val="00734C7C"/>
    <w:rsid w:val="007358AC"/>
    <w:rsid w:val="00737C0A"/>
    <w:rsid w:val="00742748"/>
    <w:rsid w:val="00745221"/>
    <w:rsid w:val="00745FFA"/>
    <w:rsid w:val="00747A8E"/>
    <w:rsid w:val="00752366"/>
    <w:rsid w:val="007530A9"/>
    <w:rsid w:val="00755C35"/>
    <w:rsid w:val="007608D4"/>
    <w:rsid w:val="00765B0A"/>
    <w:rsid w:val="00765CF0"/>
    <w:rsid w:val="00770AED"/>
    <w:rsid w:val="00772467"/>
    <w:rsid w:val="0077643C"/>
    <w:rsid w:val="007828AE"/>
    <w:rsid w:val="00784EA6"/>
    <w:rsid w:val="007868F1"/>
    <w:rsid w:val="00790CC0"/>
    <w:rsid w:val="00791732"/>
    <w:rsid w:val="0079559B"/>
    <w:rsid w:val="0079731B"/>
    <w:rsid w:val="007A2F75"/>
    <w:rsid w:val="007A5BFE"/>
    <w:rsid w:val="007B102D"/>
    <w:rsid w:val="007B1A35"/>
    <w:rsid w:val="007B751A"/>
    <w:rsid w:val="007B77A2"/>
    <w:rsid w:val="007C0576"/>
    <w:rsid w:val="007C5D74"/>
    <w:rsid w:val="007D0A4A"/>
    <w:rsid w:val="007D0EE6"/>
    <w:rsid w:val="007D19C3"/>
    <w:rsid w:val="007D3F1E"/>
    <w:rsid w:val="007E73A2"/>
    <w:rsid w:val="007E7A96"/>
    <w:rsid w:val="007F0897"/>
    <w:rsid w:val="007F48DC"/>
    <w:rsid w:val="007F4965"/>
    <w:rsid w:val="007F4AFA"/>
    <w:rsid w:val="007F50F7"/>
    <w:rsid w:val="007F5522"/>
    <w:rsid w:val="007F6CC7"/>
    <w:rsid w:val="00800EC3"/>
    <w:rsid w:val="008019A0"/>
    <w:rsid w:val="008036EF"/>
    <w:rsid w:val="0080394B"/>
    <w:rsid w:val="00807EB6"/>
    <w:rsid w:val="00813FFD"/>
    <w:rsid w:val="00815429"/>
    <w:rsid w:val="00815A1A"/>
    <w:rsid w:val="00816852"/>
    <w:rsid w:val="008200D3"/>
    <w:rsid w:val="00820AC1"/>
    <w:rsid w:val="00821630"/>
    <w:rsid w:val="00822C36"/>
    <w:rsid w:val="0082355F"/>
    <w:rsid w:val="00826E74"/>
    <w:rsid w:val="0083000E"/>
    <w:rsid w:val="008304F3"/>
    <w:rsid w:val="00831696"/>
    <w:rsid w:val="008323CB"/>
    <w:rsid w:val="00837093"/>
    <w:rsid w:val="00837DEA"/>
    <w:rsid w:val="00840DA3"/>
    <w:rsid w:val="00842B8B"/>
    <w:rsid w:val="008444D0"/>
    <w:rsid w:val="0084522E"/>
    <w:rsid w:val="00851D06"/>
    <w:rsid w:val="00854B54"/>
    <w:rsid w:val="00855F5F"/>
    <w:rsid w:val="00861185"/>
    <w:rsid w:val="00861D56"/>
    <w:rsid w:val="008641F7"/>
    <w:rsid w:val="0086753B"/>
    <w:rsid w:val="00870F6C"/>
    <w:rsid w:val="008766BE"/>
    <w:rsid w:val="00877281"/>
    <w:rsid w:val="00877791"/>
    <w:rsid w:val="00880CB7"/>
    <w:rsid w:val="00881C0B"/>
    <w:rsid w:val="00882359"/>
    <w:rsid w:val="0088449D"/>
    <w:rsid w:val="0089118E"/>
    <w:rsid w:val="008A0209"/>
    <w:rsid w:val="008A6A0D"/>
    <w:rsid w:val="008A73FF"/>
    <w:rsid w:val="008B06D3"/>
    <w:rsid w:val="008B14D6"/>
    <w:rsid w:val="008B2E62"/>
    <w:rsid w:val="008C3AA1"/>
    <w:rsid w:val="008C4896"/>
    <w:rsid w:val="008C62F4"/>
    <w:rsid w:val="008D10EE"/>
    <w:rsid w:val="008D17BF"/>
    <w:rsid w:val="008D3198"/>
    <w:rsid w:val="008D76F0"/>
    <w:rsid w:val="008E3315"/>
    <w:rsid w:val="008E4B4C"/>
    <w:rsid w:val="008E68B0"/>
    <w:rsid w:val="008F0D07"/>
    <w:rsid w:val="008F348B"/>
    <w:rsid w:val="00904868"/>
    <w:rsid w:val="0090490B"/>
    <w:rsid w:val="009064C2"/>
    <w:rsid w:val="00906B7F"/>
    <w:rsid w:val="00910F4E"/>
    <w:rsid w:val="00913745"/>
    <w:rsid w:val="00913D1C"/>
    <w:rsid w:val="0091410C"/>
    <w:rsid w:val="00915888"/>
    <w:rsid w:val="00917321"/>
    <w:rsid w:val="0092411A"/>
    <w:rsid w:val="00925583"/>
    <w:rsid w:val="009319A3"/>
    <w:rsid w:val="009340CB"/>
    <w:rsid w:val="00934A54"/>
    <w:rsid w:val="00934A93"/>
    <w:rsid w:val="00935073"/>
    <w:rsid w:val="00936979"/>
    <w:rsid w:val="00941095"/>
    <w:rsid w:val="00947A28"/>
    <w:rsid w:val="00950D89"/>
    <w:rsid w:val="00951C7C"/>
    <w:rsid w:val="009605CE"/>
    <w:rsid w:val="00960AA1"/>
    <w:rsid w:val="00963A25"/>
    <w:rsid w:val="00970CC9"/>
    <w:rsid w:val="00975474"/>
    <w:rsid w:val="009757BC"/>
    <w:rsid w:val="0097642A"/>
    <w:rsid w:val="00983F92"/>
    <w:rsid w:val="00983FF5"/>
    <w:rsid w:val="00990D0E"/>
    <w:rsid w:val="00994345"/>
    <w:rsid w:val="00995AFE"/>
    <w:rsid w:val="00995D0A"/>
    <w:rsid w:val="00997173"/>
    <w:rsid w:val="009A0387"/>
    <w:rsid w:val="009A4D7C"/>
    <w:rsid w:val="009A72DD"/>
    <w:rsid w:val="009A7B8F"/>
    <w:rsid w:val="009B312D"/>
    <w:rsid w:val="009B4BDA"/>
    <w:rsid w:val="009B7281"/>
    <w:rsid w:val="009C3248"/>
    <w:rsid w:val="009C32B3"/>
    <w:rsid w:val="009C330E"/>
    <w:rsid w:val="009C583F"/>
    <w:rsid w:val="009D0177"/>
    <w:rsid w:val="009D297A"/>
    <w:rsid w:val="009E037F"/>
    <w:rsid w:val="009E0918"/>
    <w:rsid w:val="009E0BF3"/>
    <w:rsid w:val="009E0D1D"/>
    <w:rsid w:val="009E28D1"/>
    <w:rsid w:val="009E3086"/>
    <w:rsid w:val="00A02B01"/>
    <w:rsid w:val="00A02CF7"/>
    <w:rsid w:val="00A04E21"/>
    <w:rsid w:val="00A062DC"/>
    <w:rsid w:val="00A06FEC"/>
    <w:rsid w:val="00A12CE0"/>
    <w:rsid w:val="00A13095"/>
    <w:rsid w:val="00A1676C"/>
    <w:rsid w:val="00A179ED"/>
    <w:rsid w:val="00A2006C"/>
    <w:rsid w:val="00A222E7"/>
    <w:rsid w:val="00A27CA3"/>
    <w:rsid w:val="00A33643"/>
    <w:rsid w:val="00A42082"/>
    <w:rsid w:val="00A461F8"/>
    <w:rsid w:val="00A47A71"/>
    <w:rsid w:val="00A5140E"/>
    <w:rsid w:val="00A51EF6"/>
    <w:rsid w:val="00A53A83"/>
    <w:rsid w:val="00A658C0"/>
    <w:rsid w:val="00A70784"/>
    <w:rsid w:val="00A707EC"/>
    <w:rsid w:val="00A70969"/>
    <w:rsid w:val="00A73865"/>
    <w:rsid w:val="00A766F7"/>
    <w:rsid w:val="00A77542"/>
    <w:rsid w:val="00A82204"/>
    <w:rsid w:val="00A91A09"/>
    <w:rsid w:val="00A9654B"/>
    <w:rsid w:val="00A96C15"/>
    <w:rsid w:val="00AA0381"/>
    <w:rsid w:val="00AA0BC6"/>
    <w:rsid w:val="00AA280E"/>
    <w:rsid w:val="00AB0F92"/>
    <w:rsid w:val="00AB10FD"/>
    <w:rsid w:val="00AB1363"/>
    <w:rsid w:val="00AB22AD"/>
    <w:rsid w:val="00AB3015"/>
    <w:rsid w:val="00AB39D5"/>
    <w:rsid w:val="00AB40EB"/>
    <w:rsid w:val="00AB462F"/>
    <w:rsid w:val="00AB50E2"/>
    <w:rsid w:val="00AB538F"/>
    <w:rsid w:val="00AC0BA5"/>
    <w:rsid w:val="00AC0E48"/>
    <w:rsid w:val="00AC11D0"/>
    <w:rsid w:val="00AC2040"/>
    <w:rsid w:val="00AC221F"/>
    <w:rsid w:val="00AC2B46"/>
    <w:rsid w:val="00AD0446"/>
    <w:rsid w:val="00AD16FB"/>
    <w:rsid w:val="00AD1F2D"/>
    <w:rsid w:val="00AD2A40"/>
    <w:rsid w:val="00AD485E"/>
    <w:rsid w:val="00AE0696"/>
    <w:rsid w:val="00AE44A1"/>
    <w:rsid w:val="00AE492B"/>
    <w:rsid w:val="00AE6B2B"/>
    <w:rsid w:val="00AF2EBA"/>
    <w:rsid w:val="00AF4215"/>
    <w:rsid w:val="00AF5272"/>
    <w:rsid w:val="00AF556A"/>
    <w:rsid w:val="00B005EA"/>
    <w:rsid w:val="00B0133E"/>
    <w:rsid w:val="00B01710"/>
    <w:rsid w:val="00B023A0"/>
    <w:rsid w:val="00B03558"/>
    <w:rsid w:val="00B05DD7"/>
    <w:rsid w:val="00B13E2E"/>
    <w:rsid w:val="00B151B2"/>
    <w:rsid w:val="00B15905"/>
    <w:rsid w:val="00B207A2"/>
    <w:rsid w:val="00B21CBB"/>
    <w:rsid w:val="00B246EB"/>
    <w:rsid w:val="00B253E7"/>
    <w:rsid w:val="00B267F6"/>
    <w:rsid w:val="00B27D28"/>
    <w:rsid w:val="00B30DDB"/>
    <w:rsid w:val="00B316E6"/>
    <w:rsid w:val="00B32A7B"/>
    <w:rsid w:val="00B35EEC"/>
    <w:rsid w:val="00B41063"/>
    <w:rsid w:val="00B465EE"/>
    <w:rsid w:val="00B46FA2"/>
    <w:rsid w:val="00B4786F"/>
    <w:rsid w:val="00B5377D"/>
    <w:rsid w:val="00B56659"/>
    <w:rsid w:val="00B63E15"/>
    <w:rsid w:val="00B664C7"/>
    <w:rsid w:val="00B669A7"/>
    <w:rsid w:val="00B74F12"/>
    <w:rsid w:val="00B7538B"/>
    <w:rsid w:val="00B83240"/>
    <w:rsid w:val="00B85FAD"/>
    <w:rsid w:val="00B92A57"/>
    <w:rsid w:val="00B94227"/>
    <w:rsid w:val="00BA2D3D"/>
    <w:rsid w:val="00BA76E2"/>
    <w:rsid w:val="00BB1C72"/>
    <w:rsid w:val="00BB22E3"/>
    <w:rsid w:val="00BB589F"/>
    <w:rsid w:val="00BC51A5"/>
    <w:rsid w:val="00BC74BE"/>
    <w:rsid w:val="00BD26A1"/>
    <w:rsid w:val="00BE28F7"/>
    <w:rsid w:val="00BE65B0"/>
    <w:rsid w:val="00BF0C0B"/>
    <w:rsid w:val="00BF5848"/>
    <w:rsid w:val="00C02279"/>
    <w:rsid w:val="00C02893"/>
    <w:rsid w:val="00C04742"/>
    <w:rsid w:val="00C04A46"/>
    <w:rsid w:val="00C05939"/>
    <w:rsid w:val="00C104DC"/>
    <w:rsid w:val="00C139B2"/>
    <w:rsid w:val="00C207F2"/>
    <w:rsid w:val="00C22BCA"/>
    <w:rsid w:val="00C26420"/>
    <w:rsid w:val="00C26BB0"/>
    <w:rsid w:val="00C304AB"/>
    <w:rsid w:val="00C41781"/>
    <w:rsid w:val="00C42E9F"/>
    <w:rsid w:val="00C44874"/>
    <w:rsid w:val="00C47FEA"/>
    <w:rsid w:val="00C50B19"/>
    <w:rsid w:val="00C51010"/>
    <w:rsid w:val="00C53C20"/>
    <w:rsid w:val="00C57C5D"/>
    <w:rsid w:val="00C60BC8"/>
    <w:rsid w:val="00C60F64"/>
    <w:rsid w:val="00C63C7E"/>
    <w:rsid w:val="00C670A5"/>
    <w:rsid w:val="00C73DDD"/>
    <w:rsid w:val="00C75925"/>
    <w:rsid w:val="00C80B7B"/>
    <w:rsid w:val="00C8100D"/>
    <w:rsid w:val="00C81B64"/>
    <w:rsid w:val="00C82385"/>
    <w:rsid w:val="00C826DD"/>
    <w:rsid w:val="00C859BA"/>
    <w:rsid w:val="00C86B35"/>
    <w:rsid w:val="00C8774A"/>
    <w:rsid w:val="00C90ABB"/>
    <w:rsid w:val="00C92393"/>
    <w:rsid w:val="00C92B94"/>
    <w:rsid w:val="00C930E9"/>
    <w:rsid w:val="00C9399B"/>
    <w:rsid w:val="00C9509D"/>
    <w:rsid w:val="00CA2317"/>
    <w:rsid w:val="00CA489C"/>
    <w:rsid w:val="00CA4CA3"/>
    <w:rsid w:val="00CB0319"/>
    <w:rsid w:val="00CB139E"/>
    <w:rsid w:val="00CB23F9"/>
    <w:rsid w:val="00CB44C2"/>
    <w:rsid w:val="00CC13FD"/>
    <w:rsid w:val="00CC244C"/>
    <w:rsid w:val="00CC306C"/>
    <w:rsid w:val="00CC51F8"/>
    <w:rsid w:val="00CD20AB"/>
    <w:rsid w:val="00CD4507"/>
    <w:rsid w:val="00CD5365"/>
    <w:rsid w:val="00CD62EB"/>
    <w:rsid w:val="00CE267A"/>
    <w:rsid w:val="00CF0BA1"/>
    <w:rsid w:val="00CF2A1A"/>
    <w:rsid w:val="00CF3D72"/>
    <w:rsid w:val="00CF45CD"/>
    <w:rsid w:val="00D01286"/>
    <w:rsid w:val="00D0173E"/>
    <w:rsid w:val="00D026FF"/>
    <w:rsid w:val="00D033B7"/>
    <w:rsid w:val="00D03458"/>
    <w:rsid w:val="00D04756"/>
    <w:rsid w:val="00D07D4A"/>
    <w:rsid w:val="00D11088"/>
    <w:rsid w:val="00D14E08"/>
    <w:rsid w:val="00D203B4"/>
    <w:rsid w:val="00D24F6E"/>
    <w:rsid w:val="00D2725D"/>
    <w:rsid w:val="00D344CB"/>
    <w:rsid w:val="00D374CE"/>
    <w:rsid w:val="00D40BD0"/>
    <w:rsid w:val="00D42374"/>
    <w:rsid w:val="00D47521"/>
    <w:rsid w:val="00D47624"/>
    <w:rsid w:val="00D5084E"/>
    <w:rsid w:val="00D52523"/>
    <w:rsid w:val="00D52A35"/>
    <w:rsid w:val="00D53D9B"/>
    <w:rsid w:val="00D57FCF"/>
    <w:rsid w:val="00D61300"/>
    <w:rsid w:val="00D63B36"/>
    <w:rsid w:val="00D65582"/>
    <w:rsid w:val="00D66519"/>
    <w:rsid w:val="00D76906"/>
    <w:rsid w:val="00D817D8"/>
    <w:rsid w:val="00D857F8"/>
    <w:rsid w:val="00D94A9A"/>
    <w:rsid w:val="00DA1978"/>
    <w:rsid w:val="00DA3955"/>
    <w:rsid w:val="00DB76FD"/>
    <w:rsid w:val="00DC039E"/>
    <w:rsid w:val="00DC0B5C"/>
    <w:rsid w:val="00DC0CF2"/>
    <w:rsid w:val="00DC4C5C"/>
    <w:rsid w:val="00DC54BF"/>
    <w:rsid w:val="00DC63EE"/>
    <w:rsid w:val="00DC6455"/>
    <w:rsid w:val="00DC6813"/>
    <w:rsid w:val="00DC6C14"/>
    <w:rsid w:val="00DD1A35"/>
    <w:rsid w:val="00DD45A2"/>
    <w:rsid w:val="00DD50BA"/>
    <w:rsid w:val="00DE22D6"/>
    <w:rsid w:val="00DE3232"/>
    <w:rsid w:val="00DE4536"/>
    <w:rsid w:val="00DE5507"/>
    <w:rsid w:val="00DF09E4"/>
    <w:rsid w:val="00DF1A1B"/>
    <w:rsid w:val="00DF56A3"/>
    <w:rsid w:val="00E03FCA"/>
    <w:rsid w:val="00E05252"/>
    <w:rsid w:val="00E058E9"/>
    <w:rsid w:val="00E05BF9"/>
    <w:rsid w:val="00E10806"/>
    <w:rsid w:val="00E12536"/>
    <w:rsid w:val="00E13680"/>
    <w:rsid w:val="00E16FDB"/>
    <w:rsid w:val="00E1762B"/>
    <w:rsid w:val="00E20053"/>
    <w:rsid w:val="00E20A43"/>
    <w:rsid w:val="00E215C1"/>
    <w:rsid w:val="00E21A15"/>
    <w:rsid w:val="00E21E45"/>
    <w:rsid w:val="00E223EB"/>
    <w:rsid w:val="00E24B48"/>
    <w:rsid w:val="00E40B22"/>
    <w:rsid w:val="00E44765"/>
    <w:rsid w:val="00E452D8"/>
    <w:rsid w:val="00E55C3C"/>
    <w:rsid w:val="00E57FD6"/>
    <w:rsid w:val="00E65397"/>
    <w:rsid w:val="00E7047E"/>
    <w:rsid w:val="00E745FA"/>
    <w:rsid w:val="00E80076"/>
    <w:rsid w:val="00E8107F"/>
    <w:rsid w:val="00E82DF7"/>
    <w:rsid w:val="00E84BAD"/>
    <w:rsid w:val="00E85F35"/>
    <w:rsid w:val="00E86B1A"/>
    <w:rsid w:val="00E87A6C"/>
    <w:rsid w:val="00E902FB"/>
    <w:rsid w:val="00E92602"/>
    <w:rsid w:val="00E952CF"/>
    <w:rsid w:val="00EA6871"/>
    <w:rsid w:val="00EA7684"/>
    <w:rsid w:val="00EA7AD7"/>
    <w:rsid w:val="00EB0A8E"/>
    <w:rsid w:val="00EB1B07"/>
    <w:rsid w:val="00EB2518"/>
    <w:rsid w:val="00EB3C10"/>
    <w:rsid w:val="00EC71EB"/>
    <w:rsid w:val="00ED139D"/>
    <w:rsid w:val="00ED3D08"/>
    <w:rsid w:val="00ED7609"/>
    <w:rsid w:val="00EF131D"/>
    <w:rsid w:val="00EF4988"/>
    <w:rsid w:val="00EF7DC9"/>
    <w:rsid w:val="00F001DA"/>
    <w:rsid w:val="00F01AFC"/>
    <w:rsid w:val="00F03034"/>
    <w:rsid w:val="00F033C1"/>
    <w:rsid w:val="00F064C1"/>
    <w:rsid w:val="00F100C4"/>
    <w:rsid w:val="00F1015A"/>
    <w:rsid w:val="00F15277"/>
    <w:rsid w:val="00F1596F"/>
    <w:rsid w:val="00F15D3F"/>
    <w:rsid w:val="00F16142"/>
    <w:rsid w:val="00F16231"/>
    <w:rsid w:val="00F16BFD"/>
    <w:rsid w:val="00F21B13"/>
    <w:rsid w:val="00F25493"/>
    <w:rsid w:val="00F276AB"/>
    <w:rsid w:val="00F30029"/>
    <w:rsid w:val="00F30C44"/>
    <w:rsid w:val="00F31EB9"/>
    <w:rsid w:val="00F32F4D"/>
    <w:rsid w:val="00F3387B"/>
    <w:rsid w:val="00F3481E"/>
    <w:rsid w:val="00F417E7"/>
    <w:rsid w:val="00F42479"/>
    <w:rsid w:val="00F4338E"/>
    <w:rsid w:val="00F45B62"/>
    <w:rsid w:val="00F46DF1"/>
    <w:rsid w:val="00F50075"/>
    <w:rsid w:val="00F504A9"/>
    <w:rsid w:val="00F513C9"/>
    <w:rsid w:val="00F519C4"/>
    <w:rsid w:val="00F52D3B"/>
    <w:rsid w:val="00F66054"/>
    <w:rsid w:val="00F701C5"/>
    <w:rsid w:val="00F72BA0"/>
    <w:rsid w:val="00F73AF3"/>
    <w:rsid w:val="00F7498E"/>
    <w:rsid w:val="00F82A15"/>
    <w:rsid w:val="00F8340A"/>
    <w:rsid w:val="00F845B2"/>
    <w:rsid w:val="00F85209"/>
    <w:rsid w:val="00F864DA"/>
    <w:rsid w:val="00F8685B"/>
    <w:rsid w:val="00F90F61"/>
    <w:rsid w:val="00F947B5"/>
    <w:rsid w:val="00F96FDF"/>
    <w:rsid w:val="00FB0C5D"/>
    <w:rsid w:val="00FB1F3B"/>
    <w:rsid w:val="00FB207E"/>
    <w:rsid w:val="00FB2763"/>
    <w:rsid w:val="00FC4A4D"/>
    <w:rsid w:val="00FC54D3"/>
    <w:rsid w:val="00FC6EEA"/>
    <w:rsid w:val="00FD056D"/>
    <w:rsid w:val="00FD39C8"/>
    <w:rsid w:val="00FD521B"/>
    <w:rsid w:val="00FE2494"/>
    <w:rsid w:val="00FE25A0"/>
    <w:rsid w:val="00FE429B"/>
    <w:rsid w:val="00FE618B"/>
    <w:rsid w:val="00FF18A4"/>
    <w:rsid w:val="00FF1C59"/>
    <w:rsid w:val="00FF2940"/>
    <w:rsid w:val="00FF3504"/>
    <w:rsid w:val="012D3C47"/>
    <w:rsid w:val="01387917"/>
    <w:rsid w:val="013E4062"/>
    <w:rsid w:val="01476862"/>
    <w:rsid w:val="01624963"/>
    <w:rsid w:val="01994823"/>
    <w:rsid w:val="01B1597B"/>
    <w:rsid w:val="01BF4042"/>
    <w:rsid w:val="01F936B8"/>
    <w:rsid w:val="02062347"/>
    <w:rsid w:val="021336CF"/>
    <w:rsid w:val="023D490A"/>
    <w:rsid w:val="024B2D46"/>
    <w:rsid w:val="024C4EF8"/>
    <w:rsid w:val="024F535B"/>
    <w:rsid w:val="026E102E"/>
    <w:rsid w:val="02773802"/>
    <w:rsid w:val="02897C7D"/>
    <w:rsid w:val="02BE0E46"/>
    <w:rsid w:val="02C73172"/>
    <w:rsid w:val="02EC2960"/>
    <w:rsid w:val="02FA6C0D"/>
    <w:rsid w:val="02FE38AD"/>
    <w:rsid w:val="030C75E7"/>
    <w:rsid w:val="031B56AC"/>
    <w:rsid w:val="0337662E"/>
    <w:rsid w:val="0353756C"/>
    <w:rsid w:val="036866C1"/>
    <w:rsid w:val="0381118D"/>
    <w:rsid w:val="039C1831"/>
    <w:rsid w:val="03A532B7"/>
    <w:rsid w:val="03B57378"/>
    <w:rsid w:val="03CE5C08"/>
    <w:rsid w:val="03D27A17"/>
    <w:rsid w:val="03D42CD7"/>
    <w:rsid w:val="03DA7DE7"/>
    <w:rsid w:val="03E81CCF"/>
    <w:rsid w:val="03FA4A08"/>
    <w:rsid w:val="03FC0B69"/>
    <w:rsid w:val="0404647E"/>
    <w:rsid w:val="0410645F"/>
    <w:rsid w:val="041F2744"/>
    <w:rsid w:val="042C5456"/>
    <w:rsid w:val="042E7AA3"/>
    <w:rsid w:val="04332FE9"/>
    <w:rsid w:val="04500373"/>
    <w:rsid w:val="045508EE"/>
    <w:rsid w:val="046C0D3E"/>
    <w:rsid w:val="04886BAA"/>
    <w:rsid w:val="04AE5726"/>
    <w:rsid w:val="04CD2753"/>
    <w:rsid w:val="04CD3818"/>
    <w:rsid w:val="04E71BD7"/>
    <w:rsid w:val="051F4A0E"/>
    <w:rsid w:val="0523740C"/>
    <w:rsid w:val="05503BFA"/>
    <w:rsid w:val="055401BA"/>
    <w:rsid w:val="05632569"/>
    <w:rsid w:val="05643ECE"/>
    <w:rsid w:val="058E4BFB"/>
    <w:rsid w:val="05CA7D01"/>
    <w:rsid w:val="05ED77D9"/>
    <w:rsid w:val="05F706C5"/>
    <w:rsid w:val="05F71BDB"/>
    <w:rsid w:val="05F93428"/>
    <w:rsid w:val="060E3266"/>
    <w:rsid w:val="061E2E59"/>
    <w:rsid w:val="063910AB"/>
    <w:rsid w:val="063E2230"/>
    <w:rsid w:val="06412B53"/>
    <w:rsid w:val="064D7E01"/>
    <w:rsid w:val="06551078"/>
    <w:rsid w:val="065A1D9B"/>
    <w:rsid w:val="06693EC6"/>
    <w:rsid w:val="067F5AA1"/>
    <w:rsid w:val="068B6571"/>
    <w:rsid w:val="06AA0AA3"/>
    <w:rsid w:val="06B303BE"/>
    <w:rsid w:val="06BB05EF"/>
    <w:rsid w:val="06C775CA"/>
    <w:rsid w:val="06DF4A82"/>
    <w:rsid w:val="0710408F"/>
    <w:rsid w:val="07126891"/>
    <w:rsid w:val="071A1A20"/>
    <w:rsid w:val="0722294D"/>
    <w:rsid w:val="07381C9F"/>
    <w:rsid w:val="075008B4"/>
    <w:rsid w:val="075E05A4"/>
    <w:rsid w:val="077E572B"/>
    <w:rsid w:val="078A40B9"/>
    <w:rsid w:val="078E50EA"/>
    <w:rsid w:val="07911DA3"/>
    <w:rsid w:val="07951E3D"/>
    <w:rsid w:val="07A0363C"/>
    <w:rsid w:val="07AE1200"/>
    <w:rsid w:val="07B212C2"/>
    <w:rsid w:val="07B72FDC"/>
    <w:rsid w:val="07F00F78"/>
    <w:rsid w:val="08047F23"/>
    <w:rsid w:val="081521D7"/>
    <w:rsid w:val="081F2F09"/>
    <w:rsid w:val="083F1D9C"/>
    <w:rsid w:val="085037F2"/>
    <w:rsid w:val="0878125A"/>
    <w:rsid w:val="08786D9E"/>
    <w:rsid w:val="091418F7"/>
    <w:rsid w:val="091E7647"/>
    <w:rsid w:val="093F1389"/>
    <w:rsid w:val="097655E7"/>
    <w:rsid w:val="09837047"/>
    <w:rsid w:val="09876E97"/>
    <w:rsid w:val="099E2B6B"/>
    <w:rsid w:val="099E5785"/>
    <w:rsid w:val="09A50977"/>
    <w:rsid w:val="09C62297"/>
    <w:rsid w:val="09C647BB"/>
    <w:rsid w:val="09D50B26"/>
    <w:rsid w:val="09F845F2"/>
    <w:rsid w:val="0A0F1267"/>
    <w:rsid w:val="0A105938"/>
    <w:rsid w:val="0A114B00"/>
    <w:rsid w:val="0A17430A"/>
    <w:rsid w:val="0A797295"/>
    <w:rsid w:val="0A7B3135"/>
    <w:rsid w:val="0A900DE7"/>
    <w:rsid w:val="0A9F1BEA"/>
    <w:rsid w:val="0AB0054A"/>
    <w:rsid w:val="0AD47CE6"/>
    <w:rsid w:val="0AEF2514"/>
    <w:rsid w:val="0B304339"/>
    <w:rsid w:val="0B5725E1"/>
    <w:rsid w:val="0B631787"/>
    <w:rsid w:val="0B684CBF"/>
    <w:rsid w:val="0B6F322E"/>
    <w:rsid w:val="0BA1232D"/>
    <w:rsid w:val="0BAC59A4"/>
    <w:rsid w:val="0BCF0B86"/>
    <w:rsid w:val="0BD34AD2"/>
    <w:rsid w:val="0BDE6B49"/>
    <w:rsid w:val="0C1C7E54"/>
    <w:rsid w:val="0C2F0A79"/>
    <w:rsid w:val="0C345C1C"/>
    <w:rsid w:val="0C9A38C8"/>
    <w:rsid w:val="0CAF1ED3"/>
    <w:rsid w:val="0CD26CA7"/>
    <w:rsid w:val="0CDD2412"/>
    <w:rsid w:val="0CEA00A2"/>
    <w:rsid w:val="0D01464B"/>
    <w:rsid w:val="0D4F1F7B"/>
    <w:rsid w:val="0D5D4579"/>
    <w:rsid w:val="0D655302"/>
    <w:rsid w:val="0DA062C4"/>
    <w:rsid w:val="0DAA07BB"/>
    <w:rsid w:val="0DBB1BDD"/>
    <w:rsid w:val="0DC6259F"/>
    <w:rsid w:val="0DCF5CC8"/>
    <w:rsid w:val="0E057490"/>
    <w:rsid w:val="0E3664C5"/>
    <w:rsid w:val="0E371740"/>
    <w:rsid w:val="0E4358AC"/>
    <w:rsid w:val="0E614E3A"/>
    <w:rsid w:val="0E696171"/>
    <w:rsid w:val="0F0350FE"/>
    <w:rsid w:val="0F26004B"/>
    <w:rsid w:val="0F261E67"/>
    <w:rsid w:val="0F3F07BB"/>
    <w:rsid w:val="0F5D0A49"/>
    <w:rsid w:val="0F7829C4"/>
    <w:rsid w:val="0F985526"/>
    <w:rsid w:val="0FAC51EB"/>
    <w:rsid w:val="0FD04613"/>
    <w:rsid w:val="0FE4439C"/>
    <w:rsid w:val="10225A9C"/>
    <w:rsid w:val="103071C2"/>
    <w:rsid w:val="107142AD"/>
    <w:rsid w:val="107672A3"/>
    <w:rsid w:val="10776620"/>
    <w:rsid w:val="107822B4"/>
    <w:rsid w:val="10B32AC1"/>
    <w:rsid w:val="10CC0CEA"/>
    <w:rsid w:val="10CF1861"/>
    <w:rsid w:val="10CF70B1"/>
    <w:rsid w:val="10E7634D"/>
    <w:rsid w:val="110C6D1B"/>
    <w:rsid w:val="110D74F7"/>
    <w:rsid w:val="112F3B14"/>
    <w:rsid w:val="114731E8"/>
    <w:rsid w:val="11736881"/>
    <w:rsid w:val="118436EC"/>
    <w:rsid w:val="11C66929"/>
    <w:rsid w:val="121C3130"/>
    <w:rsid w:val="123416DB"/>
    <w:rsid w:val="123F0C7E"/>
    <w:rsid w:val="126C52A1"/>
    <w:rsid w:val="12776185"/>
    <w:rsid w:val="127C590E"/>
    <w:rsid w:val="12A164BC"/>
    <w:rsid w:val="12B225A1"/>
    <w:rsid w:val="12B306BF"/>
    <w:rsid w:val="12C92B33"/>
    <w:rsid w:val="13216312"/>
    <w:rsid w:val="13382336"/>
    <w:rsid w:val="13475F9D"/>
    <w:rsid w:val="136A3AFE"/>
    <w:rsid w:val="136D4FDE"/>
    <w:rsid w:val="137D5F48"/>
    <w:rsid w:val="13B92DF1"/>
    <w:rsid w:val="13BD7433"/>
    <w:rsid w:val="13F03AEA"/>
    <w:rsid w:val="13F1230D"/>
    <w:rsid w:val="141D7760"/>
    <w:rsid w:val="14277218"/>
    <w:rsid w:val="145A2C0E"/>
    <w:rsid w:val="148B583A"/>
    <w:rsid w:val="14901286"/>
    <w:rsid w:val="14980A9B"/>
    <w:rsid w:val="14980F21"/>
    <w:rsid w:val="14B80549"/>
    <w:rsid w:val="14BD5E26"/>
    <w:rsid w:val="14D2746A"/>
    <w:rsid w:val="150B0B5A"/>
    <w:rsid w:val="152850F5"/>
    <w:rsid w:val="154E015D"/>
    <w:rsid w:val="154F73AF"/>
    <w:rsid w:val="15621C76"/>
    <w:rsid w:val="15A557BF"/>
    <w:rsid w:val="15B820ED"/>
    <w:rsid w:val="15CE3BB3"/>
    <w:rsid w:val="15D20008"/>
    <w:rsid w:val="15DE70BC"/>
    <w:rsid w:val="15E4328A"/>
    <w:rsid w:val="15EE2D13"/>
    <w:rsid w:val="16301EC6"/>
    <w:rsid w:val="16411C32"/>
    <w:rsid w:val="16461644"/>
    <w:rsid w:val="165B172A"/>
    <w:rsid w:val="165D0F8C"/>
    <w:rsid w:val="166234E9"/>
    <w:rsid w:val="16676D6E"/>
    <w:rsid w:val="16744923"/>
    <w:rsid w:val="16795907"/>
    <w:rsid w:val="167A6942"/>
    <w:rsid w:val="16890D8F"/>
    <w:rsid w:val="169451DC"/>
    <w:rsid w:val="16C079F1"/>
    <w:rsid w:val="16C56EAF"/>
    <w:rsid w:val="16D86B0F"/>
    <w:rsid w:val="16DE2D1E"/>
    <w:rsid w:val="16F732C4"/>
    <w:rsid w:val="17034995"/>
    <w:rsid w:val="17190324"/>
    <w:rsid w:val="171A1990"/>
    <w:rsid w:val="172415A7"/>
    <w:rsid w:val="17332C9C"/>
    <w:rsid w:val="1749343D"/>
    <w:rsid w:val="17663EBF"/>
    <w:rsid w:val="17664ACA"/>
    <w:rsid w:val="176E6699"/>
    <w:rsid w:val="177C4F9E"/>
    <w:rsid w:val="178B1F37"/>
    <w:rsid w:val="17BD03AF"/>
    <w:rsid w:val="17C72CD1"/>
    <w:rsid w:val="18105F74"/>
    <w:rsid w:val="1819297B"/>
    <w:rsid w:val="182A1444"/>
    <w:rsid w:val="18487FD2"/>
    <w:rsid w:val="184B5CF3"/>
    <w:rsid w:val="1867723A"/>
    <w:rsid w:val="188D4E6D"/>
    <w:rsid w:val="18A92BCD"/>
    <w:rsid w:val="18B85C40"/>
    <w:rsid w:val="18C81EBE"/>
    <w:rsid w:val="18CB77B0"/>
    <w:rsid w:val="18D35897"/>
    <w:rsid w:val="18EC18BA"/>
    <w:rsid w:val="18F3028C"/>
    <w:rsid w:val="19206354"/>
    <w:rsid w:val="1923748C"/>
    <w:rsid w:val="19286485"/>
    <w:rsid w:val="193F4E19"/>
    <w:rsid w:val="19A22D04"/>
    <w:rsid w:val="19C5030E"/>
    <w:rsid w:val="19CB6BDF"/>
    <w:rsid w:val="19DB5C16"/>
    <w:rsid w:val="1A2B7702"/>
    <w:rsid w:val="1A516C0A"/>
    <w:rsid w:val="1A52498E"/>
    <w:rsid w:val="1A562C66"/>
    <w:rsid w:val="1AAD2C07"/>
    <w:rsid w:val="1AAF61E6"/>
    <w:rsid w:val="1AB0625F"/>
    <w:rsid w:val="1ABC673F"/>
    <w:rsid w:val="1ADF0E7F"/>
    <w:rsid w:val="1B034127"/>
    <w:rsid w:val="1B063A46"/>
    <w:rsid w:val="1B071950"/>
    <w:rsid w:val="1B103557"/>
    <w:rsid w:val="1B252812"/>
    <w:rsid w:val="1B566622"/>
    <w:rsid w:val="1B5C542B"/>
    <w:rsid w:val="1B981592"/>
    <w:rsid w:val="1BD764B1"/>
    <w:rsid w:val="1BFF636C"/>
    <w:rsid w:val="1C606A21"/>
    <w:rsid w:val="1C740D64"/>
    <w:rsid w:val="1CE11D3F"/>
    <w:rsid w:val="1D003594"/>
    <w:rsid w:val="1D234B02"/>
    <w:rsid w:val="1D357E84"/>
    <w:rsid w:val="1D3C6722"/>
    <w:rsid w:val="1D434D21"/>
    <w:rsid w:val="1D4847A8"/>
    <w:rsid w:val="1D532DF6"/>
    <w:rsid w:val="1D825693"/>
    <w:rsid w:val="1D8D14EF"/>
    <w:rsid w:val="1DA50D93"/>
    <w:rsid w:val="1DA54D66"/>
    <w:rsid w:val="1E0A5656"/>
    <w:rsid w:val="1E4143FC"/>
    <w:rsid w:val="1E532842"/>
    <w:rsid w:val="1E827B65"/>
    <w:rsid w:val="1E907566"/>
    <w:rsid w:val="1EB73A5E"/>
    <w:rsid w:val="1EFB66F8"/>
    <w:rsid w:val="1EFF2CB6"/>
    <w:rsid w:val="1F553C7E"/>
    <w:rsid w:val="1F6B4CBE"/>
    <w:rsid w:val="1F6E1E1E"/>
    <w:rsid w:val="1F835120"/>
    <w:rsid w:val="1F985D86"/>
    <w:rsid w:val="1FAF6248"/>
    <w:rsid w:val="1FB60209"/>
    <w:rsid w:val="1FC06D5E"/>
    <w:rsid w:val="1FC6165D"/>
    <w:rsid w:val="1FCB1D44"/>
    <w:rsid w:val="1FE261D3"/>
    <w:rsid w:val="1FFF5215"/>
    <w:rsid w:val="202F2BC7"/>
    <w:rsid w:val="20372F0B"/>
    <w:rsid w:val="20593A62"/>
    <w:rsid w:val="206A188A"/>
    <w:rsid w:val="20C22523"/>
    <w:rsid w:val="20C631B7"/>
    <w:rsid w:val="20DC3303"/>
    <w:rsid w:val="21140157"/>
    <w:rsid w:val="2136790B"/>
    <w:rsid w:val="21405812"/>
    <w:rsid w:val="214D55DA"/>
    <w:rsid w:val="217766A2"/>
    <w:rsid w:val="218F022E"/>
    <w:rsid w:val="21961759"/>
    <w:rsid w:val="21B843D9"/>
    <w:rsid w:val="21BE0DA4"/>
    <w:rsid w:val="21C15B5F"/>
    <w:rsid w:val="223E3EAD"/>
    <w:rsid w:val="225245EF"/>
    <w:rsid w:val="226566E3"/>
    <w:rsid w:val="22913D17"/>
    <w:rsid w:val="229575D9"/>
    <w:rsid w:val="229E3E93"/>
    <w:rsid w:val="233F6131"/>
    <w:rsid w:val="23556A05"/>
    <w:rsid w:val="2365429A"/>
    <w:rsid w:val="23820CF5"/>
    <w:rsid w:val="238E303E"/>
    <w:rsid w:val="239426F4"/>
    <w:rsid w:val="23A820C7"/>
    <w:rsid w:val="23A967F3"/>
    <w:rsid w:val="23AC7ACD"/>
    <w:rsid w:val="23BC6718"/>
    <w:rsid w:val="23BF404D"/>
    <w:rsid w:val="23EF0A97"/>
    <w:rsid w:val="23F9319B"/>
    <w:rsid w:val="240A71E7"/>
    <w:rsid w:val="245B2EB9"/>
    <w:rsid w:val="24601EE2"/>
    <w:rsid w:val="246C295A"/>
    <w:rsid w:val="247A4C04"/>
    <w:rsid w:val="249D617C"/>
    <w:rsid w:val="24C242E9"/>
    <w:rsid w:val="24DD3A51"/>
    <w:rsid w:val="252030FA"/>
    <w:rsid w:val="2544380A"/>
    <w:rsid w:val="254F4ECF"/>
    <w:rsid w:val="255F3E01"/>
    <w:rsid w:val="25603517"/>
    <w:rsid w:val="25815438"/>
    <w:rsid w:val="259200D3"/>
    <w:rsid w:val="25A31EDF"/>
    <w:rsid w:val="25A44685"/>
    <w:rsid w:val="25C77C24"/>
    <w:rsid w:val="25DC41C8"/>
    <w:rsid w:val="25DE3C83"/>
    <w:rsid w:val="26007D48"/>
    <w:rsid w:val="262B4DFE"/>
    <w:rsid w:val="26331BC4"/>
    <w:rsid w:val="264E3B74"/>
    <w:rsid w:val="266750D7"/>
    <w:rsid w:val="26707BCE"/>
    <w:rsid w:val="26896851"/>
    <w:rsid w:val="268E2BA6"/>
    <w:rsid w:val="269154B7"/>
    <w:rsid w:val="2697082D"/>
    <w:rsid w:val="269B458B"/>
    <w:rsid w:val="26A62428"/>
    <w:rsid w:val="26B01014"/>
    <w:rsid w:val="26D14AE0"/>
    <w:rsid w:val="26E66C40"/>
    <w:rsid w:val="26F2577C"/>
    <w:rsid w:val="271A30B1"/>
    <w:rsid w:val="271B01A9"/>
    <w:rsid w:val="271D463C"/>
    <w:rsid w:val="278B363C"/>
    <w:rsid w:val="279112F9"/>
    <w:rsid w:val="279E11E6"/>
    <w:rsid w:val="27A5200A"/>
    <w:rsid w:val="27B81757"/>
    <w:rsid w:val="27C13B5C"/>
    <w:rsid w:val="27C25964"/>
    <w:rsid w:val="27C55442"/>
    <w:rsid w:val="27D41A8A"/>
    <w:rsid w:val="27DA2EFF"/>
    <w:rsid w:val="27DB1CC5"/>
    <w:rsid w:val="27DC5609"/>
    <w:rsid w:val="27E122F6"/>
    <w:rsid w:val="2803424B"/>
    <w:rsid w:val="280725D1"/>
    <w:rsid w:val="28161FE0"/>
    <w:rsid w:val="282665B6"/>
    <w:rsid w:val="283D6493"/>
    <w:rsid w:val="28552CB0"/>
    <w:rsid w:val="285709F9"/>
    <w:rsid w:val="286532B7"/>
    <w:rsid w:val="287C0BCA"/>
    <w:rsid w:val="287F5A4A"/>
    <w:rsid w:val="28D15CE0"/>
    <w:rsid w:val="28E1290E"/>
    <w:rsid w:val="28E31529"/>
    <w:rsid w:val="28FB3ED8"/>
    <w:rsid w:val="29182DE7"/>
    <w:rsid w:val="29275EC5"/>
    <w:rsid w:val="292B2BB6"/>
    <w:rsid w:val="294153BC"/>
    <w:rsid w:val="2959053B"/>
    <w:rsid w:val="296A3C73"/>
    <w:rsid w:val="29746288"/>
    <w:rsid w:val="29803E15"/>
    <w:rsid w:val="29B104E2"/>
    <w:rsid w:val="29D52C24"/>
    <w:rsid w:val="29ED452F"/>
    <w:rsid w:val="29EF0B2F"/>
    <w:rsid w:val="29F65B12"/>
    <w:rsid w:val="2A1D7359"/>
    <w:rsid w:val="2A23362D"/>
    <w:rsid w:val="2A293426"/>
    <w:rsid w:val="2A787AE5"/>
    <w:rsid w:val="2A836867"/>
    <w:rsid w:val="2AAE2F07"/>
    <w:rsid w:val="2AC96B8C"/>
    <w:rsid w:val="2ACD4831"/>
    <w:rsid w:val="2ACD6620"/>
    <w:rsid w:val="2AD65433"/>
    <w:rsid w:val="2AD73464"/>
    <w:rsid w:val="2AD83091"/>
    <w:rsid w:val="2AF739CA"/>
    <w:rsid w:val="2BA83075"/>
    <w:rsid w:val="2BD17A24"/>
    <w:rsid w:val="2BDE5F77"/>
    <w:rsid w:val="2BED53A3"/>
    <w:rsid w:val="2C207F72"/>
    <w:rsid w:val="2C654D34"/>
    <w:rsid w:val="2C9D047C"/>
    <w:rsid w:val="2CAA659C"/>
    <w:rsid w:val="2CB92819"/>
    <w:rsid w:val="2D0C4B7B"/>
    <w:rsid w:val="2D0E620E"/>
    <w:rsid w:val="2D436235"/>
    <w:rsid w:val="2D5F74D8"/>
    <w:rsid w:val="2D756F76"/>
    <w:rsid w:val="2D8125E9"/>
    <w:rsid w:val="2DA130CF"/>
    <w:rsid w:val="2DA507D3"/>
    <w:rsid w:val="2DF810F0"/>
    <w:rsid w:val="2E204D11"/>
    <w:rsid w:val="2E3650E6"/>
    <w:rsid w:val="2E520265"/>
    <w:rsid w:val="2E551F54"/>
    <w:rsid w:val="2E587050"/>
    <w:rsid w:val="2E590C0A"/>
    <w:rsid w:val="2E724957"/>
    <w:rsid w:val="2E8F0F3C"/>
    <w:rsid w:val="2E927825"/>
    <w:rsid w:val="2E974067"/>
    <w:rsid w:val="2EA60E0C"/>
    <w:rsid w:val="2EB322A5"/>
    <w:rsid w:val="2EF0373B"/>
    <w:rsid w:val="2EF8542E"/>
    <w:rsid w:val="2EFB348E"/>
    <w:rsid w:val="2F0D25F9"/>
    <w:rsid w:val="2F4406AD"/>
    <w:rsid w:val="2F5B12EF"/>
    <w:rsid w:val="2F724162"/>
    <w:rsid w:val="2F735EB4"/>
    <w:rsid w:val="2F7966EB"/>
    <w:rsid w:val="2F7E5F20"/>
    <w:rsid w:val="2F7F111B"/>
    <w:rsid w:val="2F911092"/>
    <w:rsid w:val="2F944AE1"/>
    <w:rsid w:val="2FD47431"/>
    <w:rsid w:val="2FE32FD5"/>
    <w:rsid w:val="302A0628"/>
    <w:rsid w:val="304B5AF9"/>
    <w:rsid w:val="304F389B"/>
    <w:rsid w:val="30CF1760"/>
    <w:rsid w:val="30D5369E"/>
    <w:rsid w:val="30EB5B1B"/>
    <w:rsid w:val="30EC7373"/>
    <w:rsid w:val="30F32B60"/>
    <w:rsid w:val="31101E40"/>
    <w:rsid w:val="3137406A"/>
    <w:rsid w:val="31611C17"/>
    <w:rsid w:val="31904012"/>
    <w:rsid w:val="31972600"/>
    <w:rsid w:val="319F7423"/>
    <w:rsid w:val="31B0680B"/>
    <w:rsid w:val="31B57953"/>
    <w:rsid w:val="3201507B"/>
    <w:rsid w:val="32033B9B"/>
    <w:rsid w:val="320418AB"/>
    <w:rsid w:val="3222299D"/>
    <w:rsid w:val="32581B7A"/>
    <w:rsid w:val="327D117A"/>
    <w:rsid w:val="32803733"/>
    <w:rsid w:val="32862405"/>
    <w:rsid w:val="32A407B4"/>
    <w:rsid w:val="330105A5"/>
    <w:rsid w:val="33127695"/>
    <w:rsid w:val="331D320C"/>
    <w:rsid w:val="332A2512"/>
    <w:rsid w:val="33405B35"/>
    <w:rsid w:val="334A1B23"/>
    <w:rsid w:val="334B09A0"/>
    <w:rsid w:val="33500347"/>
    <w:rsid w:val="3387090F"/>
    <w:rsid w:val="33921B27"/>
    <w:rsid w:val="33D4657B"/>
    <w:rsid w:val="33D62083"/>
    <w:rsid w:val="33DA3A0C"/>
    <w:rsid w:val="33E51CCC"/>
    <w:rsid w:val="33FA75AC"/>
    <w:rsid w:val="34054AB4"/>
    <w:rsid w:val="340A7C2B"/>
    <w:rsid w:val="34263163"/>
    <w:rsid w:val="347254EE"/>
    <w:rsid w:val="34902E33"/>
    <w:rsid w:val="34AB3F32"/>
    <w:rsid w:val="34AF4C2C"/>
    <w:rsid w:val="34C05C1D"/>
    <w:rsid w:val="34CB10D9"/>
    <w:rsid w:val="34EC372C"/>
    <w:rsid w:val="34FF171F"/>
    <w:rsid w:val="35010F16"/>
    <w:rsid w:val="35026F20"/>
    <w:rsid w:val="35277129"/>
    <w:rsid w:val="35501273"/>
    <w:rsid w:val="35634189"/>
    <w:rsid w:val="35920E5C"/>
    <w:rsid w:val="35B16404"/>
    <w:rsid w:val="35C664A3"/>
    <w:rsid w:val="35D43D88"/>
    <w:rsid w:val="35FA5F4E"/>
    <w:rsid w:val="360424C0"/>
    <w:rsid w:val="36203D44"/>
    <w:rsid w:val="362E4B48"/>
    <w:rsid w:val="36342D75"/>
    <w:rsid w:val="364342F3"/>
    <w:rsid w:val="3652682A"/>
    <w:rsid w:val="365B3AC4"/>
    <w:rsid w:val="36630B4A"/>
    <w:rsid w:val="366E0EE4"/>
    <w:rsid w:val="36712FB3"/>
    <w:rsid w:val="367741BE"/>
    <w:rsid w:val="36A87AA6"/>
    <w:rsid w:val="36D47087"/>
    <w:rsid w:val="36EA135F"/>
    <w:rsid w:val="36EC2D3F"/>
    <w:rsid w:val="37231B1A"/>
    <w:rsid w:val="372C3ACA"/>
    <w:rsid w:val="375E63B4"/>
    <w:rsid w:val="37903142"/>
    <w:rsid w:val="37AF5E9F"/>
    <w:rsid w:val="37CB18C4"/>
    <w:rsid w:val="37DB4BD5"/>
    <w:rsid w:val="37E34863"/>
    <w:rsid w:val="37F063A9"/>
    <w:rsid w:val="382B461E"/>
    <w:rsid w:val="3848424F"/>
    <w:rsid w:val="385071AD"/>
    <w:rsid w:val="38541008"/>
    <w:rsid w:val="386A11CD"/>
    <w:rsid w:val="388F199F"/>
    <w:rsid w:val="3894756D"/>
    <w:rsid w:val="38A2225E"/>
    <w:rsid w:val="38A62D0C"/>
    <w:rsid w:val="38C752A7"/>
    <w:rsid w:val="38DF6E56"/>
    <w:rsid w:val="38E43B69"/>
    <w:rsid w:val="39192AD4"/>
    <w:rsid w:val="39196646"/>
    <w:rsid w:val="394A5051"/>
    <w:rsid w:val="394B14B9"/>
    <w:rsid w:val="3980396F"/>
    <w:rsid w:val="39894F31"/>
    <w:rsid w:val="399039CF"/>
    <w:rsid w:val="39B06DA8"/>
    <w:rsid w:val="39CF5E3B"/>
    <w:rsid w:val="39D70C59"/>
    <w:rsid w:val="39E7510F"/>
    <w:rsid w:val="39E80331"/>
    <w:rsid w:val="39EA6A32"/>
    <w:rsid w:val="39F1403F"/>
    <w:rsid w:val="3A0219C8"/>
    <w:rsid w:val="3A0A4CFA"/>
    <w:rsid w:val="3A2F21AD"/>
    <w:rsid w:val="3A384A20"/>
    <w:rsid w:val="3A4911E1"/>
    <w:rsid w:val="3A586F11"/>
    <w:rsid w:val="3A5E525A"/>
    <w:rsid w:val="3A607CBF"/>
    <w:rsid w:val="3A6D4389"/>
    <w:rsid w:val="3A7508B0"/>
    <w:rsid w:val="3A892314"/>
    <w:rsid w:val="3A9E3E75"/>
    <w:rsid w:val="3AA72452"/>
    <w:rsid w:val="3ABF1874"/>
    <w:rsid w:val="3AD20E7C"/>
    <w:rsid w:val="3AD614BB"/>
    <w:rsid w:val="3AD764EE"/>
    <w:rsid w:val="3B4860B6"/>
    <w:rsid w:val="3B500A58"/>
    <w:rsid w:val="3B68230A"/>
    <w:rsid w:val="3B9B7D01"/>
    <w:rsid w:val="3BAF1049"/>
    <w:rsid w:val="3BC570B9"/>
    <w:rsid w:val="3BC812B6"/>
    <w:rsid w:val="3BDE1222"/>
    <w:rsid w:val="3BEC3077"/>
    <w:rsid w:val="3C4C1FCA"/>
    <w:rsid w:val="3C5F6969"/>
    <w:rsid w:val="3C7E4D17"/>
    <w:rsid w:val="3C7F47CC"/>
    <w:rsid w:val="3C805D5C"/>
    <w:rsid w:val="3CA91189"/>
    <w:rsid w:val="3CBF7B5D"/>
    <w:rsid w:val="3CCD352A"/>
    <w:rsid w:val="3D183D2C"/>
    <w:rsid w:val="3D1E64EB"/>
    <w:rsid w:val="3D35479C"/>
    <w:rsid w:val="3D390C1F"/>
    <w:rsid w:val="3D4C58EA"/>
    <w:rsid w:val="3D615683"/>
    <w:rsid w:val="3D8336D2"/>
    <w:rsid w:val="3D946218"/>
    <w:rsid w:val="3DA33938"/>
    <w:rsid w:val="3DB31EEB"/>
    <w:rsid w:val="3DB840C6"/>
    <w:rsid w:val="3DBB6F23"/>
    <w:rsid w:val="3DE62789"/>
    <w:rsid w:val="3DFD56CA"/>
    <w:rsid w:val="3E0975DF"/>
    <w:rsid w:val="3E1C492A"/>
    <w:rsid w:val="3E22475E"/>
    <w:rsid w:val="3E313639"/>
    <w:rsid w:val="3E423D82"/>
    <w:rsid w:val="3E5105A7"/>
    <w:rsid w:val="3E5145E7"/>
    <w:rsid w:val="3E731FA7"/>
    <w:rsid w:val="3E920C6F"/>
    <w:rsid w:val="3EB46899"/>
    <w:rsid w:val="3EBB6797"/>
    <w:rsid w:val="3EBF23FA"/>
    <w:rsid w:val="3ED823CA"/>
    <w:rsid w:val="3EED68A5"/>
    <w:rsid w:val="3EFE0F84"/>
    <w:rsid w:val="3F0D7F1B"/>
    <w:rsid w:val="3F123D49"/>
    <w:rsid w:val="3F255092"/>
    <w:rsid w:val="3F3C7669"/>
    <w:rsid w:val="3F4E7435"/>
    <w:rsid w:val="3F504A9E"/>
    <w:rsid w:val="3F6B6485"/>
    <w:rsid w:val="3F7C6672"/>
    <w:rsid w:val="3F8F3D59"/>
    <w:rsid w:val="3FA16993"/>
    <w:rsid w:val="3FAB3439"/>
    <w:rsid w:val="3FC92F6C"/>
    <w:rsid w:val="3FD600BE"/>
    <w:rsid w:val="3FDB0948"/>
    <w:rsid w:val="3FE504E6"/>
    <w:rsid w:val="401C5A5A"/>
    <w:rsid w:val="402D102B"/>
    <w:rsid w:val="402F5A9D"/>
    <w:rsid w:val="403134D1"/>
    <w:rsid w:val="404410F4"/>
    <w:rsid w:val="405C663E"/>
    <w:rsid w:val="405F2E9C"/>
    <w:rsid w:val="4069241E"/>
    <w:rsid w:val="406D0604"/>
    <w:rsid w:val="40764D88"/>
    <w:rsid w:val="40880C55"/>
    <w:rsid w:val="409F7062"/>
    <w:rsid w:val="40B60972"/>
    <w:rsid w:val="40C60344"/>
    <w:rsid w:val="40CA2528"/>
    <w:rsid w:val="40D36C70"/>
    <w:rsid w:val="40E67359"/>
    <w:rsid w:val="410B29B3"/>
    <w:rsid w:val="412A0EAE"/>
    <w:rsid w:val="414C26EB"/>
    <w:rsid w:val="41866332"/>
    <w:rsid w:val="41B71F37"/>
    <w:rsid w:val="41BD5FD6"/>
    <w:rsid w:val="41EC6009"/>
    <w:rsid w:val="42050790"/>
    <w:rsid w:val="420B5B96"/>
    <w:rsid w:val="422337CB"/>
    <w:rsid w:val="425A1EA9"/>
    <w:rsid w:val="42873871"/>
    <w:rsid w:val="428B342E"/>
    <w:rsid w:val="4292084E"/>
    <w:rsid w:val="42E16141"/>
    <w:rsid w:val="432101D0"/>
    <w:rsid w:val="4323169E"/>
    <w:rsid w:val="432F650B"/>
    <w:rsid w:val="43360400"/>
    <w:rsid w:val="43615D48"/>
    <w:rsid w:val="43635273"/>
    <w:rsid w:val="43740E48"/>
    <w:rsid w:val="43886ADC"/>
    <w:rsid w:val="43966E20"/>
    <w:rsid w:val="43A36E5C"/>
    <w:rsid w:val="43B57165"/>
    <w:rsid w:val="43DA37C2"/>
    <w:rsid w:val="43E15347"/>
    <w:rsid w:val="43E4273C"/>
    <w:rsid w:val="43F13883"/>
    <w:rsid w:val="441A6461"/>
    <w:rsid w:val="44267634"/>
    <w:rsid w:val="443F2F72"/>
    <w:rsid w:val="444F70B4"/>
    <w:rsid w:val="446316C7"/>
    <w:rsid w:val="446F2B19"/>
    <w:rsid w:val="44C35598"/>
    <w:rsid w:val="44C8090F"/>
    <w:rsid w:val="44D710ED"/>
    <w:rsid w:val="44E87609"/>
    <w:rsid w:val="44F46B1A"/>
    <w:rsid w:val="45027C60"/>
    <w:rsid w:val="452A2263"/>
    <w:rsid w:val="452D1EE9"/>
    <w:rsid w:val="453350E3"/>
    <w:rsid w:val="454F38A8"/>
    <w:rsid w:val="456765CC"/>
    <w:rsid w:val="4588744F"/>
    <w:rsid w:val="45A55B9F"/>
    <w:rsid w:val="45BB74B7"/>
    <w:rsid w:val="45BD10C0"/>
    <w:rsid w:val="45CC3CDC"/>
    <w:rsid w:val="45F358AB"/>
    <w:rsid w:val="45FE01B5"/>
    <w:rsid w:val="45FE75E2"/>
    <w:rsid w:val="4608600D"/>
    <w:rsid w:val="460A20BD"/>
    <w:rsid w:val="46251337"/>
    <w:rsid w:val="46394723"/>
    <w:rsid w:val="46610EF0"/>
    <w:rsid w:val="467E1B0A"/>
    <w:rsid w:val="46827D4C"/>
    <w:rsid w:val="46B32605"/>
    <w:rsid w:val="46BD4F60"/>
    <w:rsid w:val="46CC1A1A"/>
    <w:rsid w:val="46DC31F0"/>
    <w:rsid w:val="46EF6B6F"/>
    <w:rsid w:val="46F77EA2"/>
    <w:rsid w:val="4736355A"/>
    <w:rsid w:val="47792516"/>
    <w:rsid w:val="47CF7BCB"/>
    <w:rsid w:val="47D80881"/>
    <w:rsid w:val="47F1769C"/>
    <w:rsid w:val="47FE7DBA"/>
    <w:rsid w:val="480B5C29"/>
    <w:rsid w:val="48255FDD"/>
    <w:rsid w:val="48472CA5"/>
    <w:rsid w:val="485E074E"/>
    <w:rsid w:val="48646C33"/>
    <w:rsid w:val="48A15305"/>
    <w:rsid w:val="48AB49D7"/>
    <w:rsid w:val="48D97F9A"/>
    <w:rsid w:val="48DD31AB"/>
    <w:rsid w:val="4902790E"/>
    <w:rsid w:val="492C3C34"/>
    <w:rsid w:val="494A7A73"/>
    <w:rsid w:val="497B0E58"/>
    <w:rsid w:val="49D1367D"/>
    <w:rsid w:val="49DB0C54"/>
    <w:rsid w:val="49E571DC"/>
    <w:rsid w:val="49F9052A"/>
    <w:rsid w:val="4A290482"/>
    <w:rsid w:val="4A3F0603"/>
    <w:rsid w:val="4A3F08C8"/>
    <w:rsid w:val="4A5A4B1A"/>
    <w:rsid w:val="4AAD4724"/>
    <w:rsid w:val="4AE47AE8"/>
    <w:rsid w:val="4AE764E8"/>
    <w:rsid w:val="4AEB48D9"/>
    <w:rsid w:val="4AEE5E6E"/>
    <w:rsid w:val="4AF44BE3"/>
    <w:rsid w:val="4AF97D03"/>
    <w:rsid w:val="4B0F2768"/>
    <w:rsid w:val="4B383750"/>
    <w:rsid w:val="4B421D56"/>
    <w:rsid w:val="4B4E7D70"/>
    <w:rsid w:val="4B7056DF"/>
    <w:rsid w:val="4B744B32"/>
    <w:rsid w:val="4B84350D"/>
    <w:rsid w:val="4B9A0EBD"/>
    <w:rsid w:val="4BA1231C"/>
    <w:rsid w:val="4BCC1735"/>
    <w:rsid w:val="4BEE6748"/>
    <w:rsid w:val="4BF31C6A"/>
    <w:rsid w:val="4BF576A5"/>
    <w:rsid w:val="4BFD0207"/>
    <w:rsid w:val="4C0543B1"/>
    <w:rsid w:val="4C3A5E7A"/>
    <w:rsid w:val="4C4A6BBB"/>
    <w:rsid w:val="4C97712B"/>
    <w:rsid w:val="4CAC4E53"/>
    <w:rsid w:val="4CB004E0"/>
    <w:rsid w:val="4CB02B93"/>
    <w:rsid w:val="4CC909CD"/>
    <w:rsid w:val="4CFE6DFA"/>
    <w:rsid w:val="4D016654"/>
    <w:rsid w:val="4D1541D6"/>
    <w:rsid w:val="4D176EA9"/>
    <w:rsid w:val="4D1E544F"/>
    <w:rsid w:val="4D344D6E"/>
    <w:rsid w:val="4D382BA8"/>
    <w:rsid w:val="4D8E4613"/>
    <w:rsid w:val="4DAF7EE6"/>
    <w:rsid w:val="4DC177F6"/>
    <w:rsid w:val="4DC41F88"/>
    <w:rsid w:val="4DC745AF"/>
    <w:rsid w:val="4DD56D0F"/>
    <w:rsid w:val="4DD61E3D"/>
    <w:rsid w:val="4DE0304B"/>
    <w:rsid w:val="4DEB6085"/>
    <w:rsid w:val="4E1464D7"/>
    <w:rsid w:val="4E264E97"/>
    <w:rsid w:val="4E284D47"/>
    <w:rsid w:val="4E51059B"/>
    <w:rsid w:val="4E860CF2"/>
    <w:rsid w:val="4E8D128C"/>
    <w:rsid w:val="4E960DE6"/>
    <w:rsid w:val="4EE9108D"/>
    <w:rsid w:val="4F366A77"/>
    <w:rsid w:val="4F382957"/>
    <w:rsid w:val="4F4270CD"/>
    <w:rsid w:val="4F546387"/>
    <w:rsid w:val="4F571FB8"/>
    <w:rsid w:val="4F5E36AA"/>
    <w:rsid w:val="4FC51C4D"/>
    <w:rsid w:val="4FD53B76"/>
    <w:rsid w:val="4FD725A8"/>
    <w:rsid w:val="4FEC608A"/>
    <w:rsid w:val="4FF944DE"/>
    <w:rsid w:val="4FFF32F6"/>
    <w:rsid w:val="50086FE5"/>
    <w:rsid w:val="502C3BE5"/>
    <w:rsid w:val="5042119B"/>
    <w:rsid w:val="504B2A65"/>
    <w:rsid w:val="505137FD"/>
    <w:rsid w:val="505F4C5B"/>
    <w:rsid w:val="50807F4A"/>
    <w:rsid w:val="50AB2D40"/>
    <w:rsid w:val="50DC7443"/>
    <w:rsid w:val="50DE698D"/>
    <w:rsid w:val="510E076D"/>
    <w:rsid w:val="51147778"/>
    <w:rsid w:val="512A64D6"/>
    <w:rsid w:val="5138310E"/>
    <w:rsid w:val="51460D3D"/>
    <w:rsid w:val="515D7A97"/>
    <w:rsid w:val="5170252E"/>
    <w:rsid w:val="517C39C8"/>
    <w:rsid w:val="519A5CAD"/>
    <w:rsid w:val="51B90FE5"/>
    <w:rsid w:val="51E12531"/>
    <w:rsid w:val="51EC5AF5"/>
    <w:rsid w:val="51FD1587"/>
    <w:rsid w:val="52004981"/>
    <w:rsid w:val="52354721"/>
    <w:rsid w:val="523C7E40"/>
    <w:rsid w:val="523D1C48"/>
    <w:rsid w:val="5241425A"/>
    <w:rsid w:val="524B10BD"/>
    <w:rsid w:val="52656393"/>
    <w:rsid w:val="526961F2"/>
    <w:rsid w:val="527A60A5"/>
    <w:rsid w:val="527C10F9"/>
    <w:rsid w:val="52954942"/>
    <w:rsid w:val="529C0B16"/>
    <w:rsid w:val="52AE44F2"/>
    <w:rsid w:val="52BE185C"/>
    <w:rsid w:val="52E01E38"/>
    <w:rsid w:val="52EB208C"/>
    <w:rsid w:val="52F86F29"/>
    <w:rsid w:val="534C4DDF"/>
    <w:rsid w:val="53764A1C"/>
    <w:rsid w:val="537B103A"/>
    <w:rsid w:val="53811CF7"/>
    <w:rsid w:val="538713F6"/>
    <w:rsid w:val="53A25C16"/>
    <w:rsid w:val="53AA22C4"/>
    <w:rsid w:val="53AE4541"/>
    <w:rsid w:val="53CD4686"/>
    <w:rsid w:val="53F05E2A"/>
    <w:rsid w:val="54235DC0"/>
    <w:rsid w:val="54586643"/>
    <w:rsid w:val="54865F4A"/>
    <w:rsid w:val="549E702A"/>
    <w:rsid w:val="54B405E4"/>
    <w:rsid w:val="54C62F70"/>
    <w:rsid w:val="54CD781E"/>
    <w:rsid w:val="54E849A6"/>
    <w:rsid w:val="54FD2BB7"/>
    <w:rsid w:val="55013180"/>
    <w:rsid w:val="550A2628"/>
    <w:rsid w:val="55166F37"/>
    <w:rsid w:val="551F7115"/>
    <w:rsid w:val="55300DA0"/>
    <w:rsid w:val="55357720"/>
    <w:rsid w:val="55A21FDC"/>
    <w:rsid w:val="55AB2902"/>
    <w:rsid w:val="55E64C26"/>
    <w:rsid w:val="55EC3265"/>
    <w:rsid w:val="55ED4502"/>
    <w:rsid w:val="566644FD"/>
    <w:rsid w:val="56670886"/>
    <w:rsid w:val="568532D5"/>
    <w:rsid w:val="569614FD"/>
    <w:rsid w:val="56BB50A1"/>
    <w:rsid w:val="56D36CFC"/>
    <w:rsid w:val="56E466B4"/>
    <w:rsid w:val="56FC2C30"/>
    <w:rsid w:val="57143516"/>
    <w:rsid w:val="57233EE8"/>
    <w:rsid w:val="572D355C"/>
    <w:rsid w:val="573B6F12"/>
    <w:rsid w:val="57564A14"/>
    <w:rsid w:val="578022FC"/>
    <w:rsid w:val="578D1AEB"/>
    <w:rsid w:val="579C693D"/>
    <w:rsid w:val="57DF3951"/>
    <w:rsid w:val="57F517B3"/>
    <w:rsid w:val="57FB41C9"/>
    <w:rsid w:val="580D318C"/>
    <w:rsid w:val="583736F1"/>
    <w:rsid w:val="583C46A5"/>
    <w:rsid w:val="583E01C5"/>
    <w:rsid w:val="58474E4F"/>
    <w:rsid w:val="586C7A06"/>
    <w:rsid w:val="58724C95"/>
    <w:rsid w:val="58757BBD"/>
    <w:rsid w:val="588B09FC"/>
    <w:rsid w:val="58D12524"/>
    <w:rsid w:val="58DD7BC5"/>
    <w:rsid w:val="58F64871"/>
    <w:rsid w:val="58FB6E07"/>
    <w:rsid w:val="590B4A01"/>
    <w:rsid w:val="590D47BF"/>
    <w:rsid w:val="590E0F35"/>
    <w:rsid w:val="592D34A3"/>
    <w:rsid w:val="597569C9"/>
    <w:rsid w:val="598A316A"/>
    <w:rsid w:val="59A328B0"/>
    <w:rsid w:val="59B75380"/>
    <w:rsid w:val="59BF2EC6"/>
    <w:rsid w:val="59EE56B6"/>
    <w:rsid w:val="5A116890"/>
    <w:rsid w:val="5A2D45E0"/>
    <w:rsid w:val="5A5A6FE5"/>
    <w:rsid w:val="5A885576"/>
    <w:rsid w:val="5A8A0A2A"/>
    <w:rsid w:val="5A8E72E4"/>
    <w:rsid w:val="5ADC286D"/>
    <w:rsid w:val="5B0C235B"/>
    <w:rsid w:val="5B0C2F6C"/>
    <w:rsid w:val="5B171840"/>
    <w:rsid w:val="5B1C1193"/>
    <w:rsid w:val="5B3848EF"/>
    <w:rsid w:val="5B3B5727"/>
    <w:rsid w:val="5B411C0B"/>
    <w:rsid w:val="5B457BA7"/>
    <w:rsid w:val="5B503BCD"/>
    <w:rsid w:val="5B687CBD"/>
    <w:rsid w:val="5BD54718"/>
    <w:rsid w:val="5BE36A76"/>
    <w:rsid w:val="5BF865F7"/>
    <w:rsid w:val="5C0A0F35"/>
    <w:rsid w:val="5C3731F4"/>
    <w:rsid w:val="5C4E5DB9"/>
    <w:rsid w:val="5C7377C9"/>
    <w:rsid w:val="5C7549B5"/>
    <w:rsid w:val="5C7A734F"/>
    <w:rsid w:val="5C7D0753"/>
    <w:rsid w:val="5C9C30FD"/>
    <w:rsid w:val="5CAE1AB6"/>
    <w:rsid w:val="5CF16486"/>
    <w:rsid w:val="5D062B42"/>
    <w:rsid w:val="5D2E73E0"/>
    <w:rsid w:val="5D537041"/>
    <w:rsid w:val="5D633F75"/>
    <w:rsid w:val="5D9A4BA2"/>
    <w:rsid w:val="5DA0116B"/>
    <w:rsid w:val="5DC02E41"/>
    <w:rsid w:val="5DCF6D38"/>
    <w:rsid w:val="5E036A5C"/>
    <w:rsid w:val="5E0E32D0"/>
    <w:rsid w:val="5E331F0A"/>
    <w:rsid w:val="5E4F7492"/>
    <w:rsid w:val="5E522857"/>
    <w:rsid w:val="5E6949A9"/>
    <w:rsid w:val="5E833765"/>
    <w:rsid w:val="5E964E10"/>
    <w:rsid w:val="5E9E5B75"/>
    <w:rsid w:val="5EB42133"/>
    <w:rsid w:val="5EB8599A"/>
    <w:rsid w:val="5EB864E9"/>
    <w:rsid w:val="5EBB190B"/>
    <w:rsid w:val="5EC45AE1"/>
    <w:rsid w:val="5EE31335"/>
    <w:rsid w:val="5EF03832"/>
    <w:rsid w:val="5EF240B3"/>
    <w:rsid w:val="5EF86948"/>
    <w:rsid w:val="5EF94CF5"/>
    <w:rsid w:val="5F050DFD"/>
    <w:rsid w:val="5F262A45"/>
    <w:rsid w:val="5F28349B"/>
    <w:rsid w:val="5F4271D2"/>
    <w:rsid w:val="5F4C3A2F"/>
    <w:rsid w:val="5F893BBB"/>
    <w:rsid w:val="5FAB7B9A"/>
    <w:rsid w:val="5FB44EC0"/>
    <w:rsid w:val="5FC70E5D"/>
    <w:rsid w:val="5FDC6184"/>
    <w:rsid w:val="5FE27A09"/>
    <w:rsid w:val="5FE562A9"/>
    <w:rsid w:val="6048458E"/>
    <w:rsid w:val="607E5E7F"/>
    <w:rsid w:val="60801FFC"/>
    <w:rsid w:val="60AB241C"/>
    <w:rsid w:val="60E1131E"/>
    <w:rsid w:val="60EE5A44"/>
    <w:rsid w:val="60FE25DB"/>
    <w:rsid w:val="61293F44"/>
    <w:rsid w:val="61383676"/>
    <w:rsid w:val="6146252B"/>
    <w:rsid w:val="616C1BCE"/>
    <w:rsid w:val="61A13F14"/>
    <w:rsid w:val="61AF7D90"/>
    <w:rsid w:val="61B45654"/>
    <w:rsid w:val="61CF2952"/>
    <w:rsid w:val="61E8526B"/>
    <w:rsid w:val="61E94CBB"/>
    <w:rsid w:val="61F024EC"/>
    <w:rsid w:val="62192B6D"/>
    <w:rsid w:val="621B4827"/>
    <w:rsid w:val="623B0558"/>
    <w:rsid w:val="62417FD7"/>
    <w:rsid w:val="627873CA"/>
    <w:rsid w:val="629C7611"/>
    <w:rsid w:val="62AE534E"/>
    <w:rsid w:val="62B12651"/>
    <w:rsid w:val="62D031D9"/>
    <w:rsid w:val="62E102D1"/>
    <w:rsid w:val="6305260C"/>
    <w:rsid w:val="63103C63"/>
    <w:rsid w:val="6316237B"/>
    <w:rsid w:val="6330067F"/>
    <w:rsid w:val="633D2E2B"/>
    <w:rsid w:val="63442600"/>
    <w:rsid w:val="6344454A"/>
    <w:rsid w:val="63671704"/>
    <w:rsid w:val="6371524E"/>
    <w:rsid w:val="63805ED0"/>
    <w:rsid w:val="638521FD"/>
    <w:rsid w:val="639E18A4"/>
    <w:rsid w:val="63B45765"/>
    <w:rsid w:val="63B8557D"/>
    <w:rsid w:val="63D14999"/>
    <w:rsid w:val="63EF3D31"/>
    <w:rsid w:val="63EF423C"/>
    <w:rsid w:val="63FF75A6"/>
    <w:rsid w:val="640134B1"/>
    <w:rsid w:val="64242ED1"/>
    <w:rsid w:val="6427020E"/>
    <w:rsid w:val="644C0DC0"/>
    <w:rsid w:val="64652412"/>
    <w:rsid w:val="646B0864"/>
    <w:rsid w:val="646D2ACB"/>
    <w:rsid w:val="648D21D5"/>
    <w:rsid w:val="649C46E4"/>
    <w:rsid w:val="64A57C72"/>
    <w:rsid w:val="64BF2284"/>
    <w:rsid w:val="64C258FC"/>
    <w:rsid w:val="64DD5DA8"/>
    <w:rsid w:val="64E0645D"/>
    <w:rsid w:val="64E81740"/>
    <w:rsid w:val="64FE22BF"/>
    <w:rsid w:val="654633D6"/>
    <w:rsid w:val="656C25FE"/>
    <w:rsid w:val="656E728C"/>
    <w:rsid w:val="65DB59EB"/>
    <w:rsid w:val="65F959AF"/>
    <w:rsid w:val="6624689F"/>
    <w:rsid w:val="662D7F81"/>
    <w:rsid w:val="664A7A78"/>
    <w:rsid w:val="666E5633"/>
    <w:rsid w:val="666F0737"/>
    <w:rsid w:val="66A77C34"/>
    <w:rsid w:val="66AD0D21"/>
    <w:rsid w:val="66AF7B3F"/>
    <w:rsid w:val="66C92BC0"/>
    <w:rsid w:val="66C93016"/>
    <w:rsid w:val="66E42450"/>
    <w:rsid w:val="66E826D9"/>
    <w:rsid w:val="670606A8"/>
    <w:rsid w:val="67133A94"/>
    <w:rsid w:val="67155A2D"/>
    <w:rsid w:val="671B642A"/>
    <w:rsid w:val="6727078C"/>
    <w:rsid w:val="6727510A"/>
    <w:rsid w:val="672F754B"/>
    <w:rsid w:val="67654D99"/>
    <w:rsid w:val="677E07A1"/>
    <w:rsid w:val="6788655E"/>
    <w:rsid w:val="678D4488"/>
    <w:rsid w:val="679C09AE"/>
    <w:rsid w:val="67A47DFB"/>
    <w:rsid w:val="67A64790"/>
    <w:rsid w:val="67A9048F"/>
    <w:rsid w:val="67F40A8F"/>
    <w:rsid w:val="68191E68"/>
    <w:rsid w:val="683F2CFB"/>
    <w:rsid w:val="687753E5"/>
    <w:rsid w:val="688B4259"/>
    <w:rsid w:val="68A06F6B"/>
    <w:rsid w:val="68B84313"/>
    <w:rsid w:val="68D360F7"/>
    <w:rsid w:val="68E12CA4"/>
    <w:rsid w:val="68F23A45"/>
    <w:rsid w:val="68F310A0"/>
    <w:rsid w:val="6968761A"/>
    <w:rsid w:val="69A12716"/>
    <w:rsid w:val="69B2290A"/>
    <w:rsid w:val="69B60B86"/>
    <w:rsid w:val="69BF017E"/>
    <w:rsid w:val="69E1035E"/>
    <w:rsid w:val="69E52FE1"/>
    <w:rsid w:val="69EA3C0A"/>
    <w:rsid w:val="69F01D4E"/>
    <w:rsid w:val="6A02383A"/>
    <w:rsid w:val="6A2C559D"/>
    <w:rsid w:val="6A345C42"/>
    <w:rsid w:val="6A472E61"/>
    <w:rsid w:val="6A5213A5"/>
    <w:rsid w:val="6A654894"/>
    <w:rsid w:val="6A692942"/>
    <w:rsid w:val="6A78053A"/>
    <w:rsid w:val="6AAA2B70"/>
    <w:rsid w:val="6AC25897"/>
    <w:rsid w:val="6AE95C86"/>
    <w:rsid w:val="6AF5279A"/>
    <w:rsid w:val="6B0723B5"/>
    <w:rsid w:val="6B0E640E"/>
    <w:rsid w:val="6B152C79"/>
    <w:rsid w:val="6B6645E3"/>
    <w:rsid w:val="6B6C58B8"/>
    <w:rsid w:val="6B974860"/>
    <w:rsid w:val="6BE873B3"/>
    <w:rsid w:val="6BEA122D"/>
    <w:rsid w:val="6C0265C5"/>
    <w:rsid w:val="6C116702"/>
    <w:rsid w:val="6C12579C"/>
    <w:rsid w:val="6C1A2402"/>
    <w:rsid w:val="6C4218F8"/>
    <w:rsid w:val="6C457892"/>
    <w:rsid w:val="6C4D281E"/>
    <w:rsid w:val="6C4D5F6F"/>
    <w:rsid w:val="6C63527B"/>
    <w:rsid w:val="6C6C4B10"/>
    <w:rsid w:val="6C731F47"/>
    <w:rsid w:val="6CAB182A"/>
    <w:rsid w:val="6CBC11E4"/>
    <w:rsid w:val="6CC90E63"/>
    <w:rsid w:val="6CD60D4D"/>
    <w:rsid w:val="6CE7216D"/>
    <w:rsid w:val="6CEA691E"/>
    <w:rsid w:val="6CF8474F"/>
    <w:rsid w:val="6D3971F5"/>
    <w:rsid w:val="6D3C1839"/>
    <w:rsid w:val="6D3E56BA"/>
    <w:rsid w:val="6D8D568E"/>
    <w:rsid w:val="6DB70A43"/>
    <w:rsid w:val="6DDE7885"/>
    <w:rsid w:val="6E213A64"/>
    <w:rsid w:val="6E2D4C3F"/>
    <w:rsid w:val="6E5A45E8"/>
    <w:rsid w:val="6E7D2903"/>
    <w:rsid w:val="6E8E4602"/>
    <w:rsid w:val="6EC50409"/>
    <w:rsid w:val="6ECC441B"/>
    <w:rsid w:val="6ECE2E5F"/>
    <w:rsid w:val="6F160753"/>
    <w:rsid w:val="6F1C554A"/>
    <w:rsid w:val="6F437B39"/>
    <w:rsid w:val="6F685869"/>
    <w:rsid w:val="6F693DCA"/>
    <w:rsid w:val="6F8566F1"/>
    <w:rsid w:val="6F9A1CFE"/>
    <w:rsid w:val="6F9E1C8C"/>
    <w:rsid w:val="6FE35320"/>
    <w:rsid w:val="6FF04385"/>
    <w:rsid w:val="6FF2363F"/>
    <w:rsid w:val="6FF777C1"/>
    <w:rsid w:val="700637E0"/>
    <w:rsid w:val="702919A0"/>
    <w:rsid w:val="703F17D7"/>
    <w:rsid w:val="704408DB"/>
    <w:rsid w:val="704838FC"/>
    <w:rsid w:val="704D567A"/>
    <w:rsid w:val="708718FF"/>
    <w:rsid w:val="70964146"/>
    <w:rsid w:val="709B63A2"/>
    <w:rsid w:val="70AB46C7"/>
    <w:rsid w:val="70AC14A9"/>
    <w:rsid w:val="70B10155"/>
    <w:rsid w:val="71181923"/>
    <w:rsid w:val="71243942"/>
    <w:rsid w:val="71263336"/>
    <w:rsid w:val="71593100"/>
    <w:rsid w:val="718301F0"/>
    <w:rsid w:val="719C74E1"/>
    <w:rsid w:val="71A329D5"/>
    <w:rsid w:val="71D66CA9"/>
    <w:rsid w:val="71E14EDB"/>
    <w:rsid w:val="71E82DFB"/>
    <w:rsid w:val="7203064D"/>
    <w:rsid w:val="722312E1"/>
    <w:rsid w:val="722623B1"/>
    <w:rsid w:val="72611410"/>
    <w:rsid w:val="73221D46"/>
    <w:rsid w:val="732B2DE2"/>
    <w:rsid w:val="7356056C"/>
    <w:rsid w:val="737515F9"/>
    <w:rsid w:val="737F0679"/>
    <w:rsid w:val="7380452C"/>
    <w:rsid w:val="738A2F98"/>
    <w:rsid w:val="73AE1507"/>
    <w:rsid w:val="73D52C78"/>
    <w:rsid w:val="73EC2929"/>
    <w:rsid w:val="740348CB"/>
    <w:rsid w:val="741D2015"/>
    <w:rsid w:val="74200144"/>
    <w:rsid w:val="74277B65"/>
    <w:rsid w:val="743D34CF"/>
    <w:rsid w:val="74407FEB"/>
    <w:rsid w:val="74424B35"/>
    <w:rsid w:val="74636A4A"/>
    <w:rsid w:val="749445D9"/>
    <w:rsid w:val="74995693"/>
    <w:rsid w:val="74B67613"/>
    <w:rsid w:val="74C62121"/>
    <w:rsid w:val="74F927D0"/>
    <w:rsid w:val="74F96D35"/>
    <w:rsid w:val="7533118D"/>
    <w:rsid w:val="756002B7"/>
    <w:rsid w:val="75602D38"/>
    <w:rsid w:val="758C7956"/>
    <w:rsid w:val="758D65A2"/>
    <w:rsid w:val="75972FD2"/>
    <w:rsid w:val="75CC19BD"/>
    <w:rsid w:val="75CF1F07"/>
    <w:rsid w:val="76282DA2"/>
    <w:rsid w:val="76404A9C"/>
    <w:rsid w:val="766D7CB9"/>
    <w:rsid w:val="768D1B65"/>
    <w:rsid w:val="76AF31ED"/>
    <w:rsid w:val="76B93819"/>
    <w:rsid w:val="770543A7"/>
    <w:rsid w:val="770C75EA"/>
    <w:rsid w:val="770D0363"/>
    <w:rsid w:val="770E5CB9"/>
    <w:rsid w:val="771D7B29"/>
    <w:rsid w:val="77425799"/>
    <w:rsid w:val="77457505"/>
    <w:rsid w:val="77465078"/>
    <w:rsid w:val="77470C6C"/>
    <w:rsid w:val="77632638"/>
    <w:rsid w:val="7795251C"/>
    <w:rsid w:val="77A6468C"/>
    <w:rsid w:val="77A65C39"/>
    <w:rsid w:val="77CF1C74"/>
    <w:rsid w:val="77D70208"/>
    <w:rsid w:val="77E12184"/>
    <w:rsid w:val="77E74853"/>
    <w:rsid w:val="77EC1073"/>
    <w:rsid w:val="780766D1"/>
    <w:rsid w:val="781016C3"/>
    <w:rsid w:val="7817250C"/>
    <w:rsid w:val="784A6F57"/>
    <w:rsid w:val="787958A7"/>
    <w:rsid w:val="78B4179D"/>
    <w:rsid w:val="78B85416"/>
    <w:rsid w:val="78C13285"/>
    <w:rsid w:val="78EF3F85"/>
    <w:rsid w:val="790733C5"/>
    <w:rsid w:val="79753F3C"/>
    <w:rsid w:val="79985FD7"/>
    <w:rsid w:val="79B202CB"/>
    <w:rsid w:val="79BC38F0"/>
    <w:rsid w:val="79D47793"/>
    <w:rsid w:val="79DA1042"/>
    <w:rsid w:val="79E92446"/>
    <w:rsid w:val="7A037102"/>
    <w:rsid w:val="7A232A3E"/>
    <w:rsid w:val="7A3620C0"/>
    <w:rsid w:val="7A553FC3"/>
    <w:rsid w:val="7A6302D0"/>
    <w:rsid w:val="7A7A2610"/>
    <w:rsid w:val="7A934325"/>
    <w:rsid w:val="7AB74CA8"/>
    <w:rsid w:val="7ACF185D"/>
    <w:rsid w:val="7B001C5A"/>
    <w:rsid w:val="7B227656"/>
    <w:rsid w:val="7B292FC3"/>
    <w:rsid w:val="7B3500D2"/>
    <w:rsid w:val="7B417FB0"/>
    <w:rsid w:val="7B524421"/>
    <w:rsid w:val="7B544F90"/>
    <w:rsid w:val="7B597463"/>
    <w:rsid w:val="7B5F1E90"/>
    <w:rsid w:val="7B665C2E"/>
    <w:rsid w:val="7B705929"/>
    <w:rsid w:val="7B7C1CA9"/>
    <w:rsid w:val="7B9C64EA"/>
    <w:rsid w:val="7BDA1168"/>
    <w:rsid w:val="7BF46CE4"/>
    <w:rsid w:val="7BFA1724"/>
    <w:rsid w:val="7C587C3A"/>
    <w:rsid w:val="7C606F42"/>
    <w:rsid w:val="7C69601E"/>
    <w:rsid w:val="7C900341"/>
    <w:rsid w:val="7CC45580"/>
    <w:rsid w:val="7CCE18F0"/>
    <w:rsid w:val="7CD35930"/>
    <w:rsid w:val="7D02147A"/>
    <w:rsid w:val="7D305607"/>
    <w:rsid w:val="7D445642"/>
    <w:rsid w:val="7D520986"/>
    <w:rsid w:val="7D7E751C"/>
    <w:rsid w:val="7D95338A"/>
    <w:rsid w:val="7D9B6A99"/>
    <w:rsid w:val="7DA07148"/>
    <w:rsid w:val="7DCC0F2A"/>
    <w:rsid w:val="7DCC3BA9"/>
    <w:rsid w:val="7DCC7CDB"/>
    <w:rsid w:val="7DFC7BD6"/>
    <w:rsid w:val="7E024DAE"/>
    <w:rsid w:val="7E027F98"/>
    <w:rsid w:val="7E0843A6"/>
    <w:rsid w:val="7E291C10"/>
    <w:rsid w:val="7E317B6D"/>
    <w:rsid w:val="7E660758"/>
    <w:rsid w:val="7E8851BF"/>
    <w:rsid w:val="7E9348D8"/>
    <w:rsid w:val="7EAA61C7"/>
    <w:rsid w:val="7EC21B7F"/>
    <w:rsid w:val="7EED169E"/>
    <w:rsid w:val="7EF8246C"/>
    <w:rsid w:val="7EFA0709"/>
    <w:rsid w:val="7F035E12"/>
    <w:rsid w:val="7F0E1676"/>
    <w:rsid w:val="7F2230B5"/>
    <w:rsid w:val="7F422A96"/>
    <w:rsid w:val="7F430D36"/>
    <w:rsid w:val="7F494337"/>
    <w:rsid w:val="7F5D3775"/>
    <w:rsid w:val="7F5E267B"/>
    <w:rsid w:val="7F6257A9"/>
    <w:rsid w:val="7F842F41"/>
    <w:rsid w:val="7F9D3A0B"/>
    <w:rsid w:val="7F9F7283"/>
    <w:rsid w:val="7FA27FC9"/>
    <w:rsid w:val="7FB514F5"/>
    <w:rsid w:val="7FBB389B"/>
    <w:rsid w:val="7FCC7507"/>
    <w:rsid w:val="7FD71DFE"/>
    <w:rsid w:val="7FE03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link w:val="44"/>
    <w:qFormat/>
    <w:uiPriority w:val="0"/>
    <w:pPr>
      <w:numPr>
        <w:ilvl w:val="0"/>
        <w:numId w:val="1"/>
      </w:numPr>
      <w:jc w:val="center"/>
      <w:outlineLvl w:val="0"/>
    </w:pPr>
    <w:rPr>
      <w:rFonts w:eastAsia="黑体"/>
      <w:sz w:val="32"/>
    </w:rPr>
  </w:style>
  <w:style w:type="paragraph" w:styleId="3">
    <w:name w:val="heading 2"/>
    <w:basedOn w:val="1"/>
    <w:next w:val="1"/>
    <w:qFormat/>
    <w:uiPriority w:val="0"/>
    <w:pPr>
      <w:numPr>
        <w:ilvl w:val="1"/>
        <w:numId w:val="1"/>
      </w:numPr>
      <w:outlineLvl w:val="1"/>
    </w:pPr>
    <w:rPr>
      <w:rFonts w:eastAsia="黑体"/>
      <w:sz w:val="28"/>
    </w:rPr>
  </w:style>
  <w:style w:type="paragraph" w:styleId="4">
    <w:name w:val="heading 3"/>
    <w:basedOn w:val="5"/>
    <w:next w:val="1"/>
    <w:qFormat/>
    <w:uiPriority w:val="0"/>
    <w:pPr>
      <w:keepNext w:val="0"/>
      <w:keepLines w:val="0"/>
      <w:numPr>
        <w:ilvl w:val="2"/>
        <w:numId w:val="1"/>
      </w:numPr>
      <w:spacing w:line="240" w:lineRule="auto"/>
      <w:outlineLvl w:val="2"/>
    </w:pPr>
    <w:rPr>
      <w:rFonts w:ascii="Times New Roman" w:hAnsi="Times New Roman" w:eastAsia="黑体"/>
      <w:spacing w:val="0"/>
      <w:sz w:val="24"/>
    </w:rPr>
  </w:style>
  <w:style w:type="character" w:default="1" w:styleId="20">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customStyle="1" w:styleId="5">
    <w:name w:val="基准标题"/>
    <w:basedOn w:val="6"/>
    <w:next w:val="6"/>
    <w:qFormat/>
    <w:uiPriority w:val="0"/>
    <w:pPr>
      <w:keepNext/>
      <w:keepLines/>
      <w:spacing w:after="0"/>
      <w:jc w:val="left"/>
    </w:pPr>
    <w:rPr>
      <w:rFonts w:ascii="Arial Black" w:hAnsi="Arial Black"/>
      <w:spacing w:val="-10"/>
      <w:kern w:val="28"/>
    </w:rPr>
  </w:style>
  <w:style w:type="paragraph" w:styleId="6">
    <w:name w:val="Body Text"/>
    <w:basedOn w:val="1"/>
    <w:qFormat/>
    <w:uiPriority w:val="0"/>
    <w:pPr>
      <w:widowControl w:val="0"/>
      <w:spacing w:after="220" w:line="180" w:lineRule="atLeast"/>
      <w:ind w:firstLine="595"/>
      <w:jc w:val="center"/>
    </w:pPr>
    <w:rPr>
      <w:kern w:val="2"/>
      <w:sz w:val="30"/>
      <w:szCs w:val="20"/>
    </w:rPr>
  </w:style>
  <w:style w:type="paragraph" w:styleId="7">
    <w:name w:val="Document Map"/>
    <w:basedOn w:val="1"/>
    <w:link w:val="42"/>
    <w:qFormat/>
    <w:uiPriority w:val="0"/>
    <w:pPr>
      <w:widowControl w:val="0"/>
      <w:jc w:val="both"/>
    </w:pPr>
    <w:rPr>
      <w:rFonts w:ascii="宋体"/>
      <w:kern w:val="2"/>
      <w:sz w:val="18"/>
      <w:szCs w:val="18"/>
    </w:rPr>
  </w:style>
  <w:style w:type="paragraph" w:styleId="8">
    <w:name w:val="annotation text"/>
    <w:basedOn w:val="1"/>
    <w:semiHidden/>
    <w:qFormat/>
    <w:uiPriority w:val="0"/>
    <w:pPr>
      <w:widowControl w:val="0"/>
    </w:pPr>
    <w:rPr>
      <w:kern w:val="2"/>
    </w:rPr>
  </w:style>
  <w:style w:type="paragraph" w:styleId="9">
    <w:name w:val="Body Text Indent"/>
    <w:basedOn w:val="1"/>
    <w:qFormat/>
    <w:uiPriority w:val="0"/>
    <w:pPr>
      <w:widowControl w:val="0"/>
      <w:ind w:firstLine="516" w:firstLineChars="200"/>
      <w:jc w:val="both"/>
    </w:pPr>
    <w:rPr>
      <w:rFonts w:ascii="宋体" w:hAnsi="宋体"/>
      <w:color w:val="FF0000"/>
      <w:kern w:val="2"/>
    </w:rPr>
  </w:style>
  <w:style w:type="paragraph" w:styleId="10">
    <w:name w:val="toc 3"/>
    <w:basedOn w:val="1"/>
    <w:next w:val="1"/>
    <w:qFormat/>
    <w:uiPriority w:val="39"/>
    <w:pPr>
      <w:widowControl w:val="0"/>
      <w:tabs>
        <w:tab w:val="right" w:leader="dot" w:pos="8514"/>
      </w:tabs>
      <w:ind w:firstLine="552" w:firstLineChars="214"/>
      <w:jc w:val="both"/>
    </w:pPr>
    <w:rPr>
      <w:kern w:val="2"/>
      <w:szCs w:val="20"/>
    </w:rPr>
  </w:style>
  <w:style w:type="paragraph" w:styleId="11">
    <w:name w:val="Balloon Text"/>
    <w:basedOn w:val="1"/>
    <w:semiHidden/>
    <w:qFormat/>
    <w:uiPriority w:val="0"/>
    <w:pPr>
      <w:widowControl w:val="0"/>
      <w:jc w:val="both"/>
    </w:pPr>
    <w:rPr>
      <w:kern w:val="2"/>
      <w:sz w:val="18"/>
      <w:szCs w:val="18"/>
    </w:rPr>
  </w:style>
  <w:style w:type="paragraph" w:styleId="12">
    <w:name w:val="footer"/>
    <w:basedOn w:val="13"/>
    <w:qFormat/>
    <w:uiPriority w:val="0"/>
    <w:pPr>
      <w:tabs>
        <w:tab w:val="center" w:pos="4320"/>
        <w:tab w:val="right" w:pos="8640"/>
      </w:tabs>
      <w:spacing w:before="200" w:line="240" w:lineRule="auto"/>
      <w:ind w:firstLine="0"/>
    </w:pPr>
    <w:rPr>
      <w:kern w:val="0"/>
      <w:sz w:val="18"/>
    </w:rPr>
  </w:style>
  <w:style w:type="paragraph" w:customStyle="1" w:styleId="13">
    <w:name w:val="基准页眉样式"/>
    <w:basedOn w:val="6"/>
    <w:qFormat/>
    <w:uiPriority w:val="0"/>
    <w:pPr>
      <w:keepLines/>
      <w:tabs>
        <w:tab w:val="center" w:pos="4320"/>
        <w:tab w:val="right" w:pos="8640"/>
      </w:tabs>
      <w:spacing w:after="0"/>
    </w:pPr>
  </w:style>
  <w:style w:type="paragraph" w:styleId="14">
    <w:name w:val="header"/>
    <w:basedOn w:val="13"/>
    <w:qFormat/>
    <w:uiPriority w:val="0"/>
    <w:pPr>
      <w:keepLines w:val="0"/>
      <w:pBdr>
        <w:bottom w:val="double" w:color="auto" w:sz="4" w:space="1"/>
      </w:pBdr>
      <w:spacing w:after="200" w:line="240" w:lineRule="auto"/>
      <w:ind w:firstLine="0"/>
    </w:pPr>
    <w:rPr>
      <w:sz w:val="18"/>
    </w:rPr>
  </w:style>
  <w:style w:type="paragraph" w:styleId="15">
    <w:name w:val="toc 1"/>
    <w:basedOn w:val="1"/>
    <w:next w:val="1"/>
    <w:qFormat/>
    <w:uiPriority w:val="39"/>
    <w:pPr>
      <w:widowControl w:val="0"/>
      <w:tabs>
        <w:tab w:val="right" w:leader="dot" w:pos="8514"/>
      </w:tabs>
      <w:jc w:val="both"/>
    </w:pPr>
    <w:rPr>
      <w:rFonts w:eastAsia="黑体"/>
      <w:kern w:val="2"/>
      <w:szCs w:val="32"/>
    </w:rPr>
  </w:style>
  <w:style w:type="paragraph" w:styleId="16">
    <w:name w:val="toc 2"/>
    <w:basedOn w:val="1"/>
    <w:next w:val="1"/>
    <w:qFormat/>
    <w:uiPriority w:val="39"/>
    <w:pPr>
      <w:widowControl w:val="0"/>
      <w:tabs>
        <w:tab w:val="right" w:leader="dot" w:pos="8514"/>
      </w:tabs>
      <w:ind w:firstLine="276" w:firstLineChars="107"/>
      <w:jc w:val="both"/>
    </w:pPr>
    <w:rPr>
      <w:bCs/>
      <w:kern w:val="2"/>
      <w:szCs w:val="28"/>
    </w:rPr>
  </w:style>
  <w:style w:type="paragraph" w:styleId="17">
    <w:name w:val="Normal (Web)"/>
    <w:basedOn w:val="1"/>
    <w:qFormat/>
    <w:uiPriority w:val="0"/>
    <w:pPr>
      <w:widowControl w:val="0"/>
      <w:spacing w:before="100" w:beforeAutospacing="1" w:after="100" w:afterAutospacing="1" w:line="23" w:lineRule="atLeast"/>
    </w:pPr>
  </w:style>
  <w:style w:type="paragraph" w:styleId="18">
    <w:name w:val="annotation subject"/>
    <w:basedOn w:val="8"/>
    <w:next w:val="8"/>
    <w:semiHidden/>
    <w:qFormat/>
    <w:uiPriority w:val="0"/>
    <w:rPr>
      <w:b/>
      <w:bCs/>
    </w:rPr>
  </w:style>
  <w:style w:type="character" w:styleId="21">
    <w:name w:val="page number"/>
    <w:qFormat/>
    <w:uiPriority w:val="0"/>
    <w:rPr>
      <w:rFonts w:ascii="Times New Roman" w:hAnsi="Times New Roman" w:eastAsia="宋体"/>
      <w:sz w:val="18"/>
    </w:rPr>
  </w:style>
  <w:style w:type="character" w:styleId="22">
    <w:name w:val="FollowedHyperlink"/>
    <w:qFormat/>
    <w:uiPriority w:val="0"/>
    <w:rPr>
      <w:color w:val="1A8BC8"/>
      <w:u w:val="none"/>
    </w:rPr>
  </w:style>
  <w:style w:type="character" w:styleId="23">
    <w:name w:val="Hyperlink"/>
    <w:qFormat/>
    <w:uiPriority w:val="99"/>
    <w:rPr>
      <w:color w:val="1A8BC8"/>
      <w:u w:val="none"/>
    </w:rPr>
  </w:style>
  <w:style w:type="character" w:styleId="24">
    <w:name w:val="annotation reference"/>
    <w:semiHidden/>
    <w:qFormat/>
    <w:uiPriority w:val="0"/>
    <w:rPr>
      <w:sz w:val="21"/>
      <w:szCs w:val="21"/>
    </w:rPr>
  </w:style>
  <w:style w:type="character" w:customStyle="1" w:styleId="25">
    <w:name w:val="current"/>
    <w:qFormat/>
    <w:uiPriority w:val="0"/>
    <w:rPr>
      <w:b/>
      <w:color w:val="FFFFFF"/>
      <w:bdr w:val="single" w:color="000080" w:sz="6" w:space="0"/>
      <w:shd w:val="clear" w:color="auto" w:fill="2E6AB1"/>
    </w:rPr>
  </w:style>
  <w:style w:type="character" w:customStyle="1" w:styleId="26">
    <w:name w:val="postbody"/>
    <w:basedOn w:val="20"/>
    <w:qFormat/>
    <w:uiPriority w:val="0"/>
  </w:style>
  <w:style w:type="character" w:customStyle="1" w:styleId="27">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28">
    <w:name w:val="cnblogs_code2"/>
    <w:basedOn w:val="20"/>
    <w:qFormat/>
    <w:uiPriority w:val="0"/>
  </w:style>
  <w:style w:type="paragraph" w:customStyle="1" w:styleId="29">
    <w:name w:val="修订1"/>
    <w:semiHidden/>
    <w:qFormat/>
    <w:uiPriority w:val="99"/>
    <w:rPr>
      <w:rFonts w:ascii="Times New Roman" w:hAnsi="Times New Roman" w:eastAsia="宋体" w:cs="Times New Roman"/>
      <w:kern w:val="2"/>
      <w:sz w:val="24"/>
      <w:szCs w:val="24"/>
      <w:lang w:val="en-US" w:eastAsia="zh-CN" w:bidi="ar-SA"/>
    </w:rPr>
  </w:style>
  <w:style w:type="paragraph" w:customStyle="1" w:styleId="30">
    <w:name w:val="Normal_4"/>
    <w:qFormat/>
    <w:uiPriority w:val="0"/>
    <w:pPr>
      <w:spacing w:before="120" w:after="240"/>
      <w:jc w:val="both"/>
    </w:pPr>
    <w:rPr>
      <w:rFonts w:ascii="Calibri" w:hAnsi="Calibri" w:eastAsia="Calibri" w:cs="Times New Roman"/>
      <w:sz w:val="22"/>
      <w:szCs w:val="22"/>
      <w:lang w:val="ru-RU" w:eastAsia="en-US" w:bidi="ar-SA"/>
    </w:rPr>
  </w:style>
  <w:style w:type="paragraph" w:customStyle="1" w:styleId="31">
    <w:name w:val="样式2"/>
    <w:basedOn w:val="16"/>
    <w:qFormat/>
    <w:uiPriority w:val="0"/>
    <w:pPr>
      <w:ind w:firstLine="319"/>
    </w:pPr>
    <w:rPr>
      <w:sz w:val="28"/>
    </w:rPr>
  </w:style>
  <w:style w:type="paragraph" w:customStyle="1" w:styleId="32">
    <w:name w:val="目录"/>
    <w:qFormat/>
    <w:uiPriority w:val="0"/>
    <w:pPr>
      <w:jc w:val="center"/>
    </w:pPr>
    <w:rPr>
      <w:rFonts w:ascii="Times New Roman" w:hAnsi="Times New Roman" w:eastAsia="黑体" w:cs="Times New Roman"/>
      <w:sz w:val="32"/>
      <w:lang w:val="en-US" w:eastAsia="zh-CN" w:bidi="ar-SA"/>
    </w:rPr>
  </w:style>
  <w:style w:type="paragraph" w:customStyle="1" w:styleId="33">
    <w:name w:val="样式3"/>
    <w:basedOn w:val="10"/>
    <w:qFormat/>
    <w:uiPriority w:val="0"/>
    <w:pPr>
      <w:ind w:firstLine="637"/>
    </w:pPr>
    <w:rPr>
      <w:sz w:val="28"/>
    </w:rPr>
  </w:style>
  <w:style w:type="paragraph" w:customStyle="1" w:styleId="34">
    <w:name w:val="中文题目"/>
    <w:qFormat/>
    <w:uiPriority w:val="0"/>
    <w:pPr>
      <w:jc w:val="center"/>
    </w:pPr>
    <w:rPr>
      <w:rFonts w:ascii="Times New Roman" w:hAnsi="Times New Roman" w:eastAsia="黑体" w:cs="Times New Roman"/>
      <w:bCs/>
      <w:sz w:val="32"/>
      <w:lang w:val="en-US" w:eastAsia="zh-CN" w:bidi="ar-SA"/>
    </w:rPr>
  </w:style>
  <w:style w:type="paragraph" w:customStyle="1" w:styleId="35">
    <w:name w:val="参考文献"/>
    <w:basedOn w:val="2"/>
    <w:next w:val="1"/>
    <w:qFormat/>
    <w:uiPriority w:val="0"/>
    <w:pPr>
      <w:numPr>
        <w:numId w:val="0"/>
      </w:numPr>
    </w:pPr>
  </w:style>
  <w:style w:type="paragraph" w:customStyle="1" w:styleId="36">
    <w:name w:val="样式1"/>
    <w:basedOn w:val="15"/>
    <w:qFormat/>
    <w:uiPriority w:val="0"/>
    <w:rPr>
      <w:sz w:val="28"/>
    </w:rPr>
  </w:style>
  <w:style w:type="paragraph" w:customStyle="1" w:styleId="37">
    <w:name w:val="关键词"/>
    <w:qFormat/>
    <w:uiPriority w:val="0"/>
    <w:rPr>
      <w:rFonts w:ascii="宋体" w:hAnsi="宋体" w:eastAsia="宋体" w:cs="Times New Roman"/>
      <w:color w:val="FF0000"/>
      <w:sz w:val="24"/>
      <w:szCs w:val="24"/>
      <w:lang w:val="en-US" w:eastAsia="zh-CN" w:bidi="ar-SA"/>
    </w:rPr>
  </w:style>
  <w:style w:type="paragraph" w:customStyle="1" w:styleId="38">
    <w:name w:val="英文题目"/>
    <w:qFormat/>
    <w:uiPriority w:val="0"/>
    <w:pPr>
      <w:jc w:val="center"/>
    </w:pPr>
    <w:rPr>
      <w:rFonts w:ascii="Times New Roman" w:hAnsi="Times New Roman" w:eastAsia="黑体" w:cs="Times New Roman"/>
      <w:bCs/>
      <w:sz w:val="32"/>
      <w:lang w:val="en-US" w:eastAsia="zh-CN" w:bidi="ar-SA"/>
    </w:rPr>
  </w:style>
  <w:style w:type="paragraph" w:customStyle="1" w:styleId="39">
    <w:name w:val="尾消息标题"/>
    <w:basedOn w:val="1"/>
    <w:next w:val="6"/>
    <w:qFormat/>
    <w:uiPriority w:val="0"/>
    <w:pPr>
      <w:widowControl w:val="0"/>
      <w:numPr>
        <w:ilvl w:val="0"/>
        <w:numId w:val="2"/>
      </w:numPr>
      <w:ind w:left="0" w:firstLine="0"/>
      <w:jc w:val="both"/>
    </w:pPr>
    <w:rPr>
      <w:rFonts w:eastAsia="黑体"/>
      <w:kern w:val="2"/>
      <w:szCs w:val="20"/>
    </w:rPr>
  </w:style>
  <w:style w:type="paragraph" w:customStyle="1" w:styleId="40">
    <w:name w:val="致谢"/>
    <w:basedOn w:val="2"/>
    <w:next w:val="1"/>
    <w:qFormat/>
    <w:uiPriority w:val="0"/>
    <w:pPr>
      <w:numPr>
        <w:numId w:val="0"/>
      </w:numPr>
    </w:pPr>
  </w:style>
  <w:style w:type="paragraph" w:customStyle="1" w:styleId="41">
    <w:name w:val="附录"/>
    <w:basedOn w:val="2"/>
    <w:next w:val="1"/>
    <w:qFormat/>
    <w:uiPriority w:val="0"/>
    <w:pPr>
      <w:numPr>
        <w:numId w:val="0"/>
      </w:numPr>
    </w:pPr>
  </w:style>
  <w:style w:type="character" w:customStyle="1" w:styleId="42">
    <w:name w:val="文档结构图 字符"/>
    <w:link w:val="7"/>
    <w:qFormat/>
    <w:uiPriority w:val="0"/>
    <w:rPr>
      <w:rFonts w:ascii="宋体"/>
      <w:kern w:val="2"/>
      <w:sz w:val="18"/>
      <w:szCs w:val="18"/>
    </w:rPr>
  </w:style>
  <w:style w:type="paragraph" w:styleId="43">
    <w:name w:val="List Paragraph"/>
    <w:basedOn w:val="1"/>
    <w:qFormat/>
    <w:uiPriority w:val="34"/>
    <w:pPr>
      <w:widowControl w:val="0"/>
      <w:ind w:firstLine="420" w:firstLineChars="200"/>
      <w:jc w:val="both"/>
    </w:pPr>
    <w:rPr>
      <w:kern w:val="2"/>
    </w:rPr>
  </w:style>
  <w:style w:type="character" w:customStyle="1" w:styleId="44">
    <w:name w:val="标题 1 字符"/>
    <w:basedOn w:val="20"/>
    <w:link w:val="2"/>
    <w:qFormat/>
    <w:uiPriority w:val="0"/>
    <w:rPr>
      <w:rFonts w:eastAsia="黑体"/>
      <w:kern w:val="28"/>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F6334-C853-4DBB-9D56-B9552A549618}">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71</Pages>
  <Words>8936</Words>
  <Characters>50941</Characters>
  <Lines>424</Lines>
  <Paragraphs>119</Paragraphs>
  <TotalTime>0</TotalTime>
  <ScaleCrop>false</ScaleCrop>
  <LinksUpToDate>false</LinksUpToDate>
  <CharactersWithSpaces>59758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2020-05-03T11:41:00Z</dcterms:created>
  <dc:creator>COMMON</dc:creator>
  <cp:lastModifiedBy>Administrator</cp:lastModifiedBy>
  <cp:lastPrinted>2017-05-04T14:22:00Z</cp:lastPrinted>
  <dcterms:modified xsi:type="dcterms:W3CDTF">2020-05-10T02:36:17Z</dcterms:modified>
  <dc:title>业务规则发现及其引擎应用研究</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