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6" w:name="content"/>
    <w:bookmarkStart w:id="45" w:name="X25a1862d4a73ca2259aa96e107ab3ceb25dc6ab"/>
    <w:p>
      <w:pPr>
        <w:pStyle w:val="Heading1"/>
      </w:pPr>
      <w:r>
        <w:t xml:space="preserve">Analysis of the dm17ryk klogg Highlighting Pipeline and a Design for Layered Multi Highlight Support</w:t>
      </w:r>
    </w:p>
    <w:bookmarkStart w:id="30" w:name="executive-summary"/>
    <w:p>
      <w:pPr>
        <w:pStyle w:val="Heading2"/>
      </w:pPr>
      <w:r>
        <w:t xml:space="preserve">Executive summary</w:t>
      </w:r>
    </w:p>
    <w:p>
      <w:pPr>
        <w:pStyle w:val="FirstParagraph"/>
      </w:pPr>
      <w:r>
        <w:t xml:space="preserve">The repository’s slow behavior when highlights are enabled, disabled, or re-imported is not primarily caused by the dialog itself. The slow path is the redraw that follows configuration changes. The edit and menu paths both invalidate the combined active highlighter set, then trigger</w:t>
      </w:r>
      <w:r>
        <w:t xml:space="preserve"> </w:t>
      </w:r>
      <w:r>
        <w:rPr>
          <w:rStyle w:val="VerbatimChar"/>
        </w:rPr>
        <w:t xml:space="preserve">CrawlerWidget::applyConfiguration()</w:t>
      </w:r>
      <w:r>
        <w:t xml:space="preserve">, which refreshes the current crawler tab and all of its filtered views. On the first repaint after that invalidation, visible lines are re-matched against the active highlighter set, and that path performs several expensive operations: lazy recompilation of the combined multi-pattern expression, UTF-16 to UTF-8 conversion per visible line, creation of a fresh multi-pattern matcher per line, a multi-pattern prefilter pass, and then exact</w:t>
      </w:r>
      <w:r>
        <w:t xml:space="preserve"> </w:t>
      </w:r>
      <w:r>
        <w:rPr>
          <w:rStyle w:val="VerbatimChar"/>
        </w:rPr>
        <w:t xml:space="preserve">QRegularExpression::globalMatch()</w:t>
      </w:r>
      <w:r>
        <w:t xml:space="preserve"> </w:t>
      </w:r>
      <w:r>
        <w:t xml:space="preserve">scans for each highlighter that survived the prefilter. That cost scales with the number of active highlighters, the number of visible lines, the number of filtered views open in the current crawler, and how many patterns actually match each line.</w:t>
      </w:r>
      <w:r>
        <w:t xml:space="preserve"> </w:t>
      </w: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p>
    <w:p>
      <w:pPr>
        <w:pStyle w:val="BodyText"/>
      </w:pPr>
      <w:r>
        <w:t xml:space="preserve">The repository uses a mixed regex architecture. For highlight</w:t>
      </w:r>
      <w:r>
        <w:t xml:space="preserve"> </w:t>
      </w:r>
      <w:r>
        <w:rPr>
          <w:i/>
          <w:iCs/>
        </w:rPr>
        <w:t xml:space="preserve">range extraction</w:t>
      </w:r>
      <w:r>
        <w:t xml:space="preserve"> </w:t>
      </w:r>
      <w:r>
        <w:t xml:space="preserve">and final exact matching, the code uses Qt’s</w:t>
      </w:r>
      <w:r>
        <w:t xml:space="preserve"> </w:t>
      </w:r>
      <w:r>
        <w:rPr>
          <w:rStyle w:val="VerbatimChar"/>
        </w:rPr>
        <w:t xml:space="preserve">QRegularExpression</w:t>
      </w:r>
      <w:r>
        <w:t xml:space="preserve"> </w:t>
      </w:r>
      <w:r>
        <w:t xml:space="preserve">inside</w:t>
      </w:r>
      <w:r>
        <w:t xml:space="preserve"> </w:t>
      </w:r>
      <w:r>
        <w:rPr>
          <w:rStyle w:val="VerbatimChar"/>
        </w:rPr>
        <w:t xml:space="preserve">Highlighter::compile()</w:t>
      </w:r>
      <w:r>
        <w:t xml:space="preserve"> </w:t>
      </w:r>
      <w:r>
        <w:t xml:space="preserve">and</w:t>
      </w:r>
      <w:r>
        <w:t xml:space="preserve"> </w:t>
      </w:r>
      <w:r>
        <w:rPr>
          <w:rStyle w:val="VerbatimChar"/>
        </w:rPr>
        <w:t xml:space="preserve">Highlighter::matchLine()</w:t>
      </w:r>
      <w:r>
        <w:t xml:space="preserve">. For multi-pattern matching and prefiltering, the code wraps an accelerated backend through</w:t>
      </w:r>
      <w:r>
        <w:t xml:space="preserve"> </w:t>
      </w:r>
      <w:r>
        <w:rPr>
          <w:rStyle w:val="VerbatimChar"/>
        </w:rPr>
        <w:t xml:space="preserve">HsRegularExpression</w:t>
      </w:r>
      <w:r>
        <w:t xml:space="preserve">, and the build system can select Hyperscan, Vectorscan, or Qt-only mode. The root CMake file enables Hyperscan by default on supported x64 targets and Vectorscan by default on supported arm64 targets; otherwise the backend is Qt. For search expressions,</w:t>
      </w:r>
      <w:r>
        <w:t xml:space="preserve"> </w:t>
      </w:r>
      <w:r>
        <w:rPr>
          <w:rStyle w:val="VerbatimChar"/>
        </w:rPr>
        <w:t xml:space="preserve">PatternMatcher</w:t>
      </w:r>
      <w:r>
        <w:t xml:space="preserve"> </w:t>
      </w:r>
      <w:r>
        <w:t xml:space="preserve">additionally checks runtime configuration and may force Qt matching instead of the accelerated backend. The repository supports both Qt 5 and Qt 6, so the exact engine</w:t>
      </w:r>
      <w:r>
        <w:t xml:space="preserve"> </w:t>
      </w:r>
      <w:r>
        <w:rPr>
          <w:i/>
          <w:iCs/>
        </w:rPr>
        <w:t xml:space="preserve">underneath</w:t>
      </w:r>
      <w:r>
        <w:t xml:space="preserve"> </w:t>
      </w:r>
      <w:r>
        <w:rPr>
          <w:rStyle w:val="VerbatimChar"/>
        </w:rPr>
        <w:t xml:space="preserve">QRegularExpression</w:t>
      </w:r>
      <w:r>
        <w:t xml:space="preserve"> </w:t>
      </w:r>
      <w:r>
        <w:t xml:space="preserve">is not pinned by this repository alone; what is pinned by the repo is the public Qt</w:t>
      </w:r>
      <w:r>
        <w:t xml:space="preserve"> </w:t>
      </w:r>
      <w:r>
        <w:rPr>
          <w:rStyle w:val="VerbatimChar"/>
        </w:rPr>
        <w:t xml:space="preserve">QRegularExpression</w:t>
      </w:r>
      <w:r>
        <w:t xml:space="preserve"> </w:t>
      </w:r>
      <w:r>
        <w:t xml:space="preserve">API plus optional Hyperscan/Vectorscan acceleration.</w:t>
      </w:r>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p>
    <w:p>
      <w:pPr>
        <w:pStyle w:val="BodyText"/>
      </w:pPr>
      <w:r>
        <w:t xml:space="preserve">The current highlight data structure explicitly prevents overlapping visual highlight ranges.</w:t>
      </w:r>
      <w:r>
        <w:t xml:space="preserve"> </w:t>
      </w:r>
      <w:r>
        <w:rPr>
          <w:rStyle w:val="VerbatimChar"/>
        </w:rPr>
        <w:t xml:space="preserve">HighlightedMatchRanges::addMatch()</w:t>
      </w:r>
      <w:r>
        <w:t xml:space="preserve"> </w:t>
      </w:r>
      <w:r>
        <w:t xml:space="preserve">trims or deletes older ranges before inserting the new one, so only a single style survives at any column. That means the current model can keep adjacent non-overlapping ranges, but it cannot represent a stacked overlap where multiple highlight sources coexist on the same characters. A robust extension is to replace destructive range normalization with a layered interval model that preserves all raw matches, resolves them into atomic spans at paint time, and renders overlaps using a deterministic priority rule plus a secondary visual overlay such as stripes or an accent band.</w:t>
      </w:r>
      <w:r>
        <w:t xml:space="preserve"> </w:t>
      </w:r>
      <w:hyperlink r:id="rId29">
        <w:r>
          <w:rPr>
            <w:rStyle w:val="Hyperlink"/>
          </w:rPr>
          <w:t xml:space="preserve">[9]</w:t>
        </w:r>
      </w:hyperlink>
      <w:r>
        <w:t xml:space="preserve"> </w:t>
      </w:r>
      <w:hyperlink r:id="rId23">
        <w:r>
          <w:rPr>
            <w:rStyle w:val="Hyperlink"/>
          </w:rPr>
          <w:t xml:space="preserve">[3]</w:t>
        </w:r>
      </w:hyperlink>
    </w:p>
    <w:p>
      <w:pPr>
        <w:pStyle w:val="BodyText"/>
      </w:pPr>
      <w:r>
        <w:t xml:space="preserve">The highest-leverage code changes are therefore twofold. First, add a layered highlight model so overlaps become representable. Second, cache the multi-pattern matcher per compiled highlight set instead of creating it again for every visible line. The second change is performance-critical even if the overlap feature is not implemented, because the current code calls</w:t>
      </w:r>
      <w:r>
        <w:t xml:space="preserve"> </w:t>
      </w:r>
      <w:r>
        <w:rPr>
          <w:rStyle w:val="VerbatimChar"/>
        </w:rPr>
        <w:t xml:space="preserve">compiledExpression_-&gt;createMatcher()</w:t>
      </w:r>
      <w:r>
        <w:t xml:space="preserve"> </w:t>
      </w:r>
      <w:r>
        <w:t xml:space="preserve">inside</w:t>
      </w:r>
      <w:r>
        <w:t xml:space="preserve"> </w:t>
      </w:r>
      <w:r>
        <w:rPr>
          <w:rStyle w:val="VerbatimChar"/>
        </w:rPr>
        <w:t xml:space="preserve">HighlighterSet::matchLine()</w:t>
      </w:r>
      <w:r>
        <w:t xml:space="preserve"> </w:t>
      </w:r>
      <w:r>
        <w:t xml:space="preserve">once per line.</w:t>
      </w:r>
      <w:r>
        <w:t xml:space="preserve"> </w:t>
      </w:r>
      <w:hyperlink r:id="rId23">
        <w:r>
          <w:rPr>
            <w:rStyle w:val="Hyperlink"/>
          </w:rPr>
          <w:t xml:space="preserve">[3]</w:t>
        </w:r>
      </w:hyperlink>
      <w:r>
        <w:t xml:space="preserve"> </w:t>
      </w:r>
      <w:hyperlink r:id="rId26">
        <w:r>
          <w:rPr>
            <w:rStyle w:val="Hyperlink"/>
          </w:rPr>
          <w:t xml:space="preserve">[6]</w:t>
        </w:r>
      </w:hyperlink>
      <w:r>
        <w:t xml:space="preserve"> </w:t>
      </w:r>
      <w:hyperlink r:id="rId28">
        <w:r>
          <w:rPr>
            <w:rStyle w:val="Hyperlink"/>
          </w:rPr>
          <w:t xml:space="preserve">[8]</w:t>
        </w:r>
      </w:hyperlink>
    </w:p>
    <w:bookmarkEnd w:id="30"/>
    <w:bookmarkStart w:id="33" w:name="Xb47795cb3c90ca6652af05428860ee430c741ed"/>
    <w:p>
      <w:pPr>
        <w:pStyle w:val="Heading2"/>
      </w:pPr>
      <w:r>
        <w:t xml:space="preserve">Current implementation and the responsible code paths</w:t>
      </w:r>
    </w:p>
    <w:p>
      <w:pPr>
        <w:pStyle w:val="FirstParagraph"/>
      </w:pPr>
      <w:r>
        <w:t xml:space="preserve">The code is split cleanly between UI wiring, highlight-set persistence and matching, regex backend abstraction, and view rendering.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Area</w:t>
            </w:r>
          </w:p>
        </w:tc>
        <w:tc>
          <w:tcPr/>
          <w:p>
            <w:pPr>
              <w:pStyle w:val="Compact"/>
            </w:pPr>
            <w:r>
              <w:t xml:space="preserve">Primary files</w:t>
            </w:r>
          </w:p>
        </w:tc>
        <w:tc>
          <w:tcPr/>
          <w:p>
            <w:pPr>
              <w:pStyle w:val="Compact"/>
            </w:pPr>
            <w:r>
              <w:t xml:space="preserve">Main responsibilities</w:t>
            </w:r>
          </w:p>
        </w:tc>
      </w:tr>
      <w:tr>
        <w:tc>
          <w:tcPr/>
          <w:p>
            <w:pPr>
              <w:pStyle w:val="Compact"/>
            </w:pPr>
            <w:r>
              <w:t xml:space="preserve">UI wiring for enable/disable/edit/import</w:t>
            </w:r>
          </w:p>
        </w:tc>
        <w:tc>
          <w:tcPr/>
          <w:p>
            <w:pPr>
              <w:pStyle w:val="Compact"/>
            </w:pPr>
            <w:r>
              <w:rPr>
                <w:rStyle w:val="VerbatimChar"/>
              </w:rPr>
              <w:t xml:space="preserve">src/ui/src/highlightersmenu.cpp</w:t>
            </w:r>
            <w:r>
              <w:t xml:space="preserve">,</w:t>
            </w:r>
            <w:r>
              <w:t xml:space="preserve"> </w:t>
            </w:r>
            <w:r>
              <w:rPr>
                <w:rStyle w:val="VerbatimChar"/>
              </w:rPr>
              <w:t xml:space="preserve">src/ui/src/highlightersdialog.cpp</w:t>
            </w:r>
            <w:r>
              <w:t xml:space="preserve">,</w:t>
            </w:r>
            <w:r>
              <w:t xml:space="preserve"> </w:t>
            </w:r>
            <w:r>
              <w:rPr>
                <w:rStyle w:val="VerbatimChar"/>
              </w:rPr>
              <w:t xml:space="preserve">src/ui/src/mainwindow.cpp</w:t>
            </w:r>
            <w:r>
              <w:t xml:space="preserve">,</w:t>
            </w:r>
            <w:r>
              <w:t xml:space="preserve"> </w:t>
            </w:r>
            <w:r>
              <w:rPr>
                <w:rStyle w:val="VerbatimChar"/>
              </w:rPr>
              <w:t xml:space="preserve">src/ui/src/crawlerwidget.cpp</w:t>
            </w:r>
          </w:p>
        </w:tc>
        <w:tc>
          <w:tcPr/>
          <w:p>
            <w:pPr>
              <w:pStyle w:val="Compact"/>
            </w:pPr>
            <w:r>
              <w:t xml:space="preserve">Activate/deactivate sets, import/export, save to settings, emit</w:t>
            </w:r>
            <w:r>
              <w:t xml:space="preserve"> </w:t>
            </w:r>
            <w:r>
              <w:rPr>
                <w:rStyle w:val="VerbatimChar"/>
              </w:rPr>
              <w:t xml:space="preserve">optionsChanged</w:t>
            </w:r>
            <w:r>
              <w:t xml:space="preserve">, apply configuration</w:t>
            </w:r>
          </w:p>
        </w:tc>
      </w:tr>
      <w:tr>
        <w:tc>
          <w:tcPr/>
          <w:p>
            <w:pPr>
              <w:pStyle w:val="Compact"/>
            </w:pPr>
            <w:r>
              <w:t xml:space="preserve">Highlight data model and matching</w:t>
            </w:r>
          </w:p>
        </w:tc>
        <w:tc>
          <w:tcPr/>
          <w:p>
            <w:pPr>
              <w:pStyle w:val="Compact"/>
            </w:pPr>
            <w:r>
              <w:rPr>
                <w:rStyle w:val="VerbatimChar"/>
              </w:rPr>
              <w:t xml:space="preserve">src/ui/include/highlighterset.h</w:t>
            </w:r>
            <w:r>
              <w:t xml:space="preserve">,</w:t>
            </w:r>
            <w:r>
              <w:t xml:space="preserve"> </w:t>
            </w:r>
            <w:r>
              <w:rPr>
                <w:rStyle w:val="VerbatimChar"/>
              </w:rPr>
              <w:t xml:space="preserve">src/ui/src/highlighterset.cpp</w:t>
            </w:r>
            <w:r>
              <w:t xml:space="preserve">,</w:t>
            </w:r>
            <w:r>
              <w:t xml:space="preserve"> </w:t>
            </w:r>
            <w:r>
              <w:rPr>
                <w:rStyle w:val="VerbatimChar"/>
              </w:rPr>
              <w:t xml:space="preserve">src/ui/include/highlightedmatch.h</w:t>
            </w:r>
          </w:p>
        </w:tc>
        <w:tc>
          <w:tcPr/>
          <w:p>
            <w:pPr>
              <w:pStyle w:val="Compact"/>
            </w:pPr>
            <w:r>
              <w:t xml:space="preserve">Store highlighters, compile combined set, match lines, merge visual ranges</w:t>
            </w:r>
          </w:p>
        </w:tc>
      </w:tr>
      <w:tr>
        <w:tc>
          <w:tcPr/>
          <w:p>
            <w:pPr>
              <w:pStyle w:val="Compact"/>
            </w:pPr>
            <w:r>
              <w:t xml:space="preserve">Regex abstraction</w:t>
            </w:r>
          </w:p>
        </w:tc>
        <w:tc>
          <w:tcPr/>
          <w:p>
            <w:pPr>
              <w:pStyle w:val="Compact"/>
            </w:pPr>
            <w:r>
              <w:rPr>
                <w:rStyle w:val="VerbatimChar"/>
              </w:rPr>
              <w:t xml:space="preserve">src/regex/include/regularexpression.h</w:t>
            </w:r>
            <w:r>
              <w:t xml:space="preserve">,</w:t>
            </w:r>
            <w:r>
              <w:t xml:space="preserve"> </w:t>
            </w:r>
            <w:r>
              <w:rPr>
                <w:rStyle w:val="VerbatimChar"/>
              </w:rPr>
              <w:t xml:space="preserve">src/regex/src/regularexpression.cpp</w:t>
            </w:r>
            <w:r>
              <w:t xml:space="preserve">,</w:t>
            </w:r>
            <w:r>
              <w:t xml:space="preserve"> </w:t>
            </w:r>
            <w:r>
              <w:rPr>
                <w:rStyle w:val="VerbatimChar"/>
              </w:rPr>
              <w:t xml:space="preserve">src/regex/include/hsregularexpression.h</w:t>
            </w:r>
            <w:r>
              <w:t xml:space="preserve">,</w:t>
            </w:r>
            <w:r>
              <w:t xml:space="preserve"> </w:t>
            </w:r>
            <w:r>
              <w:rPr>
                <w:rStyle w:val="VerbatimChar"/>
              </w:rPr>
              <w:t xml:space="preserve">src/regex/src/hsregularexpression.cpp</w:t>
            </w:r>
          </w:p>
        </w:tc>
        <w:tc>
          <w:tcPr/>
          <w:p>
            <w:pPr>
              <w:pStyle w:val="Compact"/>
            </w:pPr>
            <w:r>
              <w:t xml:space="preserve">Search and multi-pattern matching, accelerated backend wrapper, Qt fallback</w:t>
            </w:r>
          </w:p>
        </w:tc>
      </w:tr>
      <w:tr>
        <w:tc>
          <w:tcPr/>
          <w:p>
            <w:pPr>
              <w:pStyle w:val="Compact"/>
            </w:pPr>
            <w:r>
              <w:t xml:space="preserve">Rendering</w:t>
            </w:r>
          </w:p>
        </w:tc>
        <w:tc>
          <w:tcPr/>
          <w:p>
            <w:pPr>
              <w:pStyle w:val="Compact"/>
            </w:pPr>
            <w:r>
              <w:rPr>
                <w:rStyle w:val="VerbatimChar"/>
              </w:rPr>
              <w:t xml:space="preserve">src/ui/src/abstractlogview.cpp</w:t>
            </w:r>
          </w:p>
        </w:tc>
        <w:tc>
          <w:tcPr/>
          <w:p>
            <w:pPr>
              <w:pStyle w:val="Compact"/>
            </w:pPr>
            <w:r>
              <w:t xml:space="preserve">Per-visible-line repaint, selection/search/highlighter merging, draw calls</w:t>
            </w:r>
          </w:p>
        </w:tc>
      </w:tr>
    </w:tbl>
    <w:p>
      <w:pPr>
        <w:pStyle w:val="BodyText"/>
      </w:pPr>
      <w:r>
        <w:t xml:space="preserve">This mapping comes directly from the repository’s current source layout and include relationships.</w:t>
      </w:r>
      <w:r>
        <w:t xml:space="preserve"> </w:t>
      </w:r>
      <w:hyperlink r:id="rId25">
        <w:r>
          <w:rPr>
            <w:rStyle w:val="Hyperlink"/>
          </w:rPr>
          <w:t xml:space="preserve">[5]</w:t>
        </w:r>
      </w:hyperlink>
      <w:r>
        <w:t xml:space="preserve"> </w:t>
      </w:r>
      <w:hyperlink r:id="rId23">
        <w:r>
          <w:rPr>
            <w:rStyle w:val="Hyperlink"/>
          </w:rPr>
          <w:t xml:space="preserve">[3]</w:t>
        </w:r>
      </w:hyperlink>
      <w:r>
        <w:t xml:space="preserve"> </w:t>
      </w:r>
      <w:hyperlink r:id="rId26">
        <w:r>
          <w:rPr>
            <w:rStyle w:val="Hyperlink"/>
          </w:rPr>
          <w:t xml:space="preserve">[6]</w:t>
        </w:r>
      </w:hyperlink>
      <w:r>
        <w:t xml:space="preserve"> </w:t>
      </w:r>
      <w:hyperlink r:id="rId28">
        <w:r>
          <w:rPr>
            <w:rStyle w:val="Hyperlink"/>
          </w:rPr>
          <w:t xml:space="preserve">[8]</w:t>
        </w:r>
      </w:hyperlink>
    </w:p>
    <w:p>
      <w:pPr>
        <w:pStyle w:val="BodyText"/>
      </w:pPr>
      <w:r>
        <w:t xml:space="preserve">At the UI boundary, the menu toggle path is short and synchronous.</w:t>
      </w:r>
      <w:r>
        <w:t xml:space="preserve"> </w:t>
      </w:r>
      <w:r>
        <w:rPr>
          <w:rStyle w:val="VerbatimChar"/>
        </w:rPr>
        <w:t xml:space="preserve">HighlightersMenu::applySelectionHighlighters()</w:t>
      </w:r>
      <w:r>
        <w:t xml:space="preserve"> </w:t>
      </w:r>
      <w:r>
        <w:t xml:space="preserve">saves the action state, updates the active-set collection through</w:t>
      </w:r>
      <w:r>
        <w:t xml:space="preserve"> </w:t>
      </w:r>
      <w:r>
        <w:rPr>
          <w:rStyle w:val="VerbatimChar"/>
        </w:rPr>
        <w:t xml:space="preserve">activateSet()</w:t>
      </w:r>
      <w:r>
        <w:t xml:space="preserve">,</w:t>
      </w:r>
      <w:r>
        <w:t xml:space="preserve"> </w:t>
      </w:r>
      <w:r>
        <w:rPr>
          <w:rStyle w:val="VerbatimChar"/>
        </w:rPr>
        <w:t xml:space="preserve">deactivateSet()</w:t>
      </w:r>
      <w:r>
        <w:t xml:space="preserve">, or</w:t>
      </w:r>
      <w:r>
        <w:t xml:space="preserve"> </w:t>
      </w:r>
      <w:r>
        <w:rPr>
          <w:rStyle w:val="VerbatimChar"/>
        </w:rPr>
        <w:t xml:space="preserve">deactivateAll()</w:t>
      </w:r>
      <w:r>
        <w:t xml:space="preserve">, persists settings, then invokes an</w:t>
      </w:r>
      <w:r>
        <w:t xml:space="preserve"> </w:t>
      </w:r>
      <w:r>
        <w:rPr>
          <w:rStyle w:val="VerbatimChar"/>
        </w:rPr>
        <w:t xml:space="preserve">applyChange_</w:t>
      </w:r>
      <w:r>
        <w:t xml:space="preserve"> </w:t>
      </w:r>
      <w:r>
        <w:t xml:space="preserve">callback. In</w:t>
      </w:r>
      <w:r>
        <w:t xml:space="preserve"> </w:t>
      </w:r>
      <w:r>
        <w:rPr>
          <w:rStyle w:val="VerbatimChar"/>
        </w:rPr>
        <w:t xml:space="preserve">MainWindow::createMenus()</w:t>
      </w:r>
      <w:r>
        <w:t xml:space="preserve">, that callback is wired to</w:t>
      </w:r>
      <w:r>
        <w:t xml:space="preserve"> </w:t>
      </w:r>
      <w:r>
        <w:rPr>
          <w:rStyle w:val="VerbatimChar"/>
        </w:rPr>
        <w:t xml:space="preserve">currentCrawlerWidget()-&gt;applyConfiguration()</w:t>
      </w:r>
      <w:r>
        <w:t xml:space="preserve">. This means toggling a set immediately refreshes the current crawler.</w:t>
      </w:r>
      <w:r>
        <w:t xml:space="preserve"> </w:t>
      </w:r>
      <w:hyperlink r:id="rId31">
        <w:r>
          <w:rPr>
            <w:rStyle w:val="Hyperlink"/>
          </w:rPr>
          <w:t xml:space="preserve">[10]</w:t>
        </w:r>
      </w:hyperlink>
      <w:r>
        <w:t xml:space="preserve"> </w:t>
      </w:r>
      <w:hyperlink r:id="rId32">
        <w:r>
          <w:rPr>
            <w:rStyle w:val="Hyperlink"/>
          </w:rPr>
          <w:t xml:space="preserve">[11]</w:t>
        </w:r>
      </w:hyperlink>
    </w:p>
    <w:p>
      <w:pPr>
        <w:pStyle w:val="BodyText"/>
      </w:pPr>
      <w:r>
        <w:t xml:space="preserve">The dialog path is slightly longer.</w:t>
      </w:r>
      <w:r>
        <w:t xml:space="preserve"> </w:t>
      </w:r>
      <w:r>
        <w:rPr>
          <w:rStyle w:val="VerbatimChar"/>
        </w:rPr>
        <w:t xml:space="preserve">MainWindow::editHighlighters()</w:t>
      </w:r>
      <w:r>
        <w:t xml:space="preserve"> </w:t>
      </w:r>
      <w:r>
        <w:t xml:space="preserve">opens</w:t>
      </w:r>
      <w:r>
        <w:t xml:space="preserve"> </w:t>
      </w:r>
      <w:r>
        <w:rPr>
          <w:rStyle w:val="VerbatimChar"/>
        </w:rPr>
        <w:t xml:space="preserve">HighlightersDialog</w:t>
      </w:r>
      <w:r>
        <w:t xml:space="preserve">, connects the dialog’s</w:t>
      </w:r>
      <w:r>
        <w:t xml:space="preserve"> </w:t>
      </w:r>
      <w:r>
        <w:rPr>
          <w:rStyle w:val="VerbatimChar"/>
        </w:rPr>
        <w:t xml:space="preserve">optionsChanged()</w:t>
      </w:r>
      <w:r>
        <w:t xml:space="preserve"> </w:t>
      </w:r>
      <w:r>
        <w:t xml:space="preserve">signal through the signal mux to</w:t>
      </w:r>
      <w:r>
        <w:t xml:space="preserve"> </w:t>
      </w:r>
      <w:r>
        <w:rPr>
          <w:rStyle w:val="VerbatimChar"/>
        </w:rPr>
        <w:t xml:space="preserve">applyConfiguration()</w:t>
      </w:r>
      <w:r>
        <w:t xml:space="preserve">, and separately updates the menu when dialog options change. Inside the dialog,</w:t>
      </w:r>
      <w:r>
        <w:t xml:space="preserve"> </w:t>
      </w:r>
      <w:r>
        <w:rPr>
          <w:rStyle w:val="VerbatimChar"/>
        </w:rPr>
        <w:t xml:space="preserve">resolveDialog()</w:t>
      </w:r>
      <w:r>
        <w:t xml:space="preserve"> </w:t>
      </w:r>
      <w:r>
        <w:t xml:space="preserve">writes the edited</w:t>
      </w:r>
      <w:r>
        <w:t xml:space="preserve"> </w:t>
      </w:r>
      <w:r>
        <w:rPr>
          <w:rStyle w:val="VerbatimChar"/>
        </w:rPr>
        <w:t xml:space="preserve">HighlighterSetCollection</w:t>
      </w:r>
      <w:r>
        <w:t xml:space="preserve"> </w:t>
      </w:r>
      <w:r>
        <w:t xml:space="preserve">back to the persistent singleton on Apply or Accept, saves settings, and emits</w:t>
      </w:r>
      <w:r>
        <w:t xml:space="preserve"> </w:t>
      </w:r>
      <w:r>
        <w:rPr>
          <w:rStyle w:val="VerbatimChar"/>
        </w:rPr>
        <w:t xml:space="preserve">optionsChanged()</w:t>
      </w:r>
      <w:r>
        <w:t xml:space="preserve">. Import does not apply changes immediately;</w:t>
      </w:r>
      <w:r>
        <w:t xml:space="preserve"> </w:t>
      </w:r>
      <w:r>
        <w:rPr>
          <w:rStyle w:val="VerbatimChar"/>
        </w:rPr>
        <w:t xml:space="preserve">importHighlighters()</w:t>
      </w:r>
      <w:r>
        <w:t xml:space="preserve"> </w:t>
      </w:r>
      <w:r>
        <w:t xml:space="preserve">only loads</w:t>
      </w:r>
      <w:r>
        <w:t xml:space="preserve"> </w:t>
      </w:r>
      <w:r>
        <w:rPr>
          <w:rStyle w:val="VerbatimChar"/>
        </w:rPr>
        <w:t xml:space="preserve">.conf</w:t>
      </w:r>
      <w:r>
        <w:t xml:space="preserve"> </w:t>
      </w:r>
      <w:r>
        <w:t xml:space="preserve">files into the dialog-owned copy of the collection. The expensive part happens after Apply or OK.</w:t>
      </w:r>
      <w:r>
        <w:t xml:space="preserve"> </w:t>
      </w:r>
      <w:hyperlink r:id="rId32">
        <w:r>
          <w:rPr>
            <w:rStyle w:val="Hyperlink"/>
          </w:rPr>
          <w:t xml:space="preserve">[11]</w:t>
        </w:r>
      </w:hyperlink>
      <w:r>
        <w:t xml:space="preserve"> </w:t>
      </w:r>
      <w:hyperlink r:id="rId21">
        <w:r>
          <w:rPr>
            <w:rStyle w:val="Hyperlink"/>
          </w:rPr>
          <w:t xml:space="preserve">[1]</w:t>
        </w:r>
      </w:hyperlink>
    </w:p>
    <w:p>
      <w:pPr>
        <w:pStyle w:val="BodyText"/>
      </w:pPr>
      <w:r>
        <w:t xml:space="preserve">The crawler then propagates that configuration refresh into the currently focused tab.</w:t>
      </w:r>
      <w:r>
        <w:t xml:space="preserve"> </w:t>
      </w:r>
      <w:r>
        <w:rPr>
          <w:rStyle w:val="VerbatimChar"/>
        </w:rPr>
        <w:t xml:space="preserve">CrawlerWidget::setup()</w:t>
      </w:r>
      <w:r>
        <w:t xml:space="preserve"> </w:t>
      </w:r>
      <w:r>
        <w:t xml:space="preserve">connects both</w:t>
      </w:r>
      <w:r>
        <w:t xml:space="preserve"> </w:t>
      </w:r>
      <w:r>
        <w:rPr>
          <w:rStyle w:val="VerbatimChar"/>
        </w:rPr>
        <w:t xml:space="preserve">LogMainView::highlightersChange</w:t>
      </w:r>
      <w:r>
        <w:t xml:space="preserve"> </w:t>
      </w:r>
      <w:r>
        <w:t xml:space="preserve">and</w:t>
      </w:r>
      <w:r>
        <w:t xml:space="preserve"> </w:t>
      </w:r>
      <w:r>
        <w:rPr>
          <w:rStyle w:val="VerbatimChar"/>
        </w:rPr>
        <w:t xml:space="preserve">FilteredView::highlightersChange</w:t>
      </w:r>
      <w:r>
        <w:t xml:space="preserve"> </w:t>
      </w:r>
      <w:r>
        <w:t xml:space="preserve">to</w:t>
      </w:r>
      <w:r>
        <w:t xml:space="preserve"> </w:t>
      </w:r>
      <w:r>
        <w:rPr>
          <w:rStyle w:val="VerbatimChar"/>
        </w:rPr>
        <w:t xml:space="preserve">CrawlerWidget::applyConfiguration()</w:t>
      </w:r>
      <w:r>
        <w:t xml:space="preserve">.</w:t>
      </w:r>
      <w:r>
        <w:t xml:space="preserve"> </w:t>
      </w:r>
      <w:r>
        <w:rPr>
          <w:rStyle w:val="VerbatimChar"/>
        </w:rPr>
        <w:t xml:space="preserve">applyConfiguration()</w:t>
      </w:r>
      <w:r>
        <w:t xml:space="preserve"> </w:t>
      </w:r>
      <w:r>
        <w:t xml:space="preserve">updates fonts, follow mode, line-number visibility, overview visibility, and then calls</w:t>
      </w:r>
      <w:r>
        <w:t xml:space="preserve"> </w:t>
      </w:r>
      <w:r>
        <w:rPr>
          <w:rStyle w:val="VerbatimChar"/>
        </w:rPr>
        <w:t xml:space="preserve">updateFont()</w:t>
      </w:r>
      <w:r>
        <w:t xml:space="preserve"> </w:t>
      </w:r>
      <w:r>
        <w:t xml:space="preserve">on the main view and</w:t>
      </w:r>
      <w:r>
        <w:t xml:space="preserve"> </w:t>
      </w:r>
      <w:r>
        <w:rPr>
          <w:i/>
          <w:iCs/>
        </w:rPr>
        <w:t xml:space="preserve">every</w:t>
      </w:r>
      <w:r>
        <w:t xml:space="preserve"> </w:t>
      </w:r>
      <w:r>
        <w:t xml:space="preserve">filtered view in the current tab. That is important: a single highlight-set change is multiplied by the number of filtered views.</w:t>
      </w:r>
      <w:r>
        <w:t xml:space="preserve"> </w:t>
      </w:r>
      <w:hyperlink r:id="rId22">
        <w:r>
          <w:rPr>
            <w:rStyle w:val="Hyperlink"/>
          </w:rPr>
          <w:t xml:space="preserve">[2]</w:t>
        </w:r>
      </w:hyperlink>
    </w:p>
    <w:p>
      <w:pPr>
        <w:pStyle w:val="BodyText"/>
      </w:pPr>
      <w:r>
        <w:t xml:space="preserve">The rendering path lives in</w:t>
      </w:r>
      <w:r>
        <w:t xml:space="preserve"> </w:t>
      </w:r>
      <w:r>
        <w:rPr>
          <w:rStyle w:val="VerbatimChar"/>
        </w:rPr>
        <w:t xml:space="preserve">AbstractLogView::drawTextArea()</w:t>
      </w:r>
      <w:r>
        <w:t xml:space="preserve">. During a paint pass, the view gets the active combined set from</w:t>
      </w:r>
      <w:r>
        <w:t xml:space="preserve"> </w:t>
      </w:r>
      <w:r>
        <w:rPr>
          <w:rStyle w:val="VerbatimChar"/>
        </w:rPr>
        <w:t xml:space="preserve">HighlighterSetCollection::get().currentActiveSet()</w:t>
      </w:r>
      <w:r>
        <w:t xml:space="preserve">, iterates visible lines, loads line text, and asks the active highlighter set to match that line. The painter then composes search matches, quick-find matches, and highlighter matches before drawing the text line. In other words, highlight-set application is not a background preprocessing step; it is part of the paint-time hot path.</w:t>
      </w:r>
    </w:p>
    <w:p>
      <w:pPr>
        <w:pStyle w:val="BodyText"/>
      </w:pPr>
      <w:r>
        <w:t xml:space="preserve">The regex backend is layered.</w:t>
      </w:r>
      <w:r>
        <w:t xml:space="preserve"> </w:t>
      </w:r>
      <w:r>
        <w:rPr>
          <w:rStyle w:val="VerbatimChar"/>
        </w:rPr>
        <w:t xml:space="preserve">Highlighter::compile()</w:t>
      </w:r>
      <w:r>
        <w:t xml:space="preserve"> </w:t>
      </w:r>
      <w:r>
        <w:t xml:space="preserve">creates an optimized</w:t>
      </w:r>
      <w:r>
        <w:t xml:space="preserve"> </w:t>
      </w:r>
      <w:r>
        <w:rPr>
          <w:rStyle w:val="VerbatimChar"/>
        </w:rPr>
        <w:t xml:space="preserve">QRegularExpression</w:t>
      </w:r>
      <w:r>
        <w:t xml:space="preserve">, and</w:t>
      </w:r>
      <w:r>
        <w:t xml:space="preserve"> </w:t>
      </w:r>
      <w:r>
        <w:rPr>
          <w:rStyle w:val="VerbatimChar"/>
        </w:rPr>
        <w:t xml:space="preserve">Highlighter::matchLine()</w:t>
      </w:r>
      <w:r>
        <w:t xml:space="preserve"> </w:t>
      </w:r>
      <w:r>
        <w:t xml:space="preserve">uses</w:t>
      </w:r>
      <w:r>
        <w:t xml:space="preserve"> </w:t>
      </w:r>
      <w:r>
        <w:rPr>
          <w:rStyle w:val="VerbatimChar"/>
        </w:rPr>
        <w:t xml:space="preserve">globalMatch()</w:t>
      </w:r>
      <w:r>
        <w:t xml:space="preserve"> </w:t>
      </w:r>
      <w:r>
        <w:t xml:space="preserve">to produce the actual highlight ranges.</w:t>
      </w:r>
      <w:r>
        <w:t xml:space="preserve"> </w:t>
      </w:r>
      <w:r>
        <w:rPr>
          <w:rStyle w:val="VerbatimChar"/>
        </w:rPr>
        <w:t xml:space="preserve">HighlighterSet::compile()</w:t>
      </w:r>
      <w:r>
        <w:t xml:space="preserve"> </w:t>
      </w:r>
      <w:r>
        <w:t xml:space="preserve">aggregates valid highlighter patterns into a</w:t>
      </w:r>
      <w:r>
        <w:t xml:space="preserve"> </w:t>
      </w:r>
      <w:r>
        <w:rPr>
          <w:rStyle w:val="VerbatimChar"/>
        </w:rPr>
        <w:t xml:space="preserve">MultiRegularExpression</w:t>
      </w:r>
      <w:r>
        <w:t xml:space="preserve">.</w:t>
      </w:r>
      <w:r>
        <w:t xml:space="preserve"> </w:t>
      </w:r>
      <w:r>
        <w:rPr>
          <w:rStyle w:val="VerbatimChar"/>
        </w:rPr>
        <w:t xml:space="preserve">MultiRegularExpression</w:t>
      </w:r>
      <w:r>
        <w:t xml:space="preserve"> </w:t>
      </w:r>
      <w:r>
        <w:t xml:space="preserve">itself wraps</w:t>
      </w:r>
      <w:r>
        <w:t xml:space="preserve"> </w:t>
      </w:r>
      <w:r>
        <w:rPr>
          <w:rStyle w:val="VerbatimChar"/>
        </w:rPr>
        <w:t xml:space="preserve">HsRegularExpression</w:t>
      </w:r>
      <w:r>
        <w:t xml:space="preserve">, which can compile Hyperscan/Vectorscan databases when available. If no accelerated backend is available or valid, the code falls back to</w:t>
      </w:r>
      <w:r>
        <w:t xml:space="preserve"> </w:t>
      </w:r>
      <w:r>
        <w:rPr>
          <w:rStyle w:val="VerbatimChar"/>
        </w:rPr>
        <w:t xml:space="preserve">DefaultRegularExpressionMatcher</w:t>
      </w:r>
      <w:r>
        <w:t xml:space="preserve">, which stores a</w:t>
      </w:r>
      <w:r>
        <w:t xml:space="preserve"> </w:t>
      </w:r>
      <w:r>
        <w:rPr>
          <w:rStyle w:val="VerbatimChar"/>
        </w:rPr>
        <w:t xml:space="preserve">QRegularExpression</w:t>
      </w:r>
      <w:r>
        <w:t xml:space="preserve"> </w:t>
      </w:r>
      <w:r>
        <w:t xml:space="preserve">per pattern. At the root build level, CMake selects Hyperscan, Vectorscan, or Qt-only mode depending on target OS and CPU architecture.</w:t>
      </w:r>
      <w:r>
        <w:t xml:space="preserve"> </w:t>
      </w:r>
      <w:hyperlink r:id="rId23">
        <w:r>
          <w:rPr>
            <w:rStyle w:val="Hyperlink"/>
          </w:rPr>
          <w:t xml:space="preserve">[3]</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4">
        <w:r>
          <w:rPr>
            <w:rStyle w:val="Hyperlink"/>
          </w:rPr>
          <w:t xml:space="preserve">[4]</w:t>
        </w:r>
      </w:hyperlink>
    </w:p>
    <w:p>
      <w:pPr>
        <w:pStyle w:val="BodyText"/>
      </w:pPr>
      <w:r>
        <w:t xml:space="preserve">A subtle but important nuance follows from that architecture. Highlighting is not “Hyperscan only” or “Qt only.” It is a two-stage system: a combined-set multi-pattern matcher for coarse detection, then exact range extraction with</w:t>
      </w:r>
      <w:r>
        <w:t xml:space="preserve"> </w:t>
      </w:r>
      <w:r>
        <w:rPr>
          <w:rStyle w:val="VerbatimChar"/>
        </w:rPr>
        <w:t xml:space="preserve">QRegularExpression</w:t>
      </w:r>
      <w:r>
        <w:t xml:space="preserve">. That is why even accelerated builds still spend time inside Qt regex matching for the patterns that survive coarse filtering.</w:t>
      </w:r>
      <w:r>
        <w:t xml:space="preserve"> </w:t>
      </w:r>
      <w:hyperlink r:id="rId23">
        <w:r>
          <w:rPr>
            <w:rStyle w:val="Hyperlink"/>
          </w:rPr>
          <w:t xml:space="preserve">[3]</w:t>
        </w:r>
      </w:hyperlink>
      <w:r>
        <w:t xml:space="preserve"> </w:t>
      </w:r>
      <w:hyperlink r:id="rId28">
        <w:r>
          <w:rPr>
            <w:rStyle w:val="Hyperlink"/>
          </w:rPr>
          <w:t xml:space="preserve">[8]</w:t>
        </w:r>
      </w:hyperlink>
    </w:p>
    <w:bookmarkEnd w:id="33"/>
    <w:bookmarkStart w:id="34" w:name="Xfa5f078287e7d5ea8ab38ede44712aacd8b5d8b"/>
    <w:p>
      <w:pPr>
        <w:pStyle w:val="Heading2"/>
      </w:pPr>
      <w:r>
        <w:t xml:space="preserve">Why enabling, disabling, and importing highlight sets feels slow</w:t>
      </w:r>
    </w:p>
    <w:p>
      <w:pPr>
        <w:pStyle w:val="FirstParagraph"/>
      </w:pPr>
      <w:r>
        <w:t xml:space="preserve">The source explains the slowdown very well once the call chain is laid out.</w:t>
      </w:r>
    </w:p>
    <w:p>
      <w:pPr>
        <w:pStyle w:val="SourceCode"/>
      </w:pPr>
      <w:r>
        <w:rPr>
          <w:rStyle w:val="VerbatimChar"/>
        </w:rPr>
        <w:t xml:space="preserve">flowchart TD</w:t>
      </w:r>
      <w:r>
        <w:br/>
      </w:r>
      <w:r>
        <w:rPr>
          <w:rStyle w:val="VerbatimChar"/>
        </w:rPr>
        <w:t xml:space="preserve">    A[User toggles set or clicks Apply in Highlighters dialog] --&gt; B[HighlighterSetCollection updateCombinedSet]</w:t>
      </w:r>
      <w:r>
        <w:br/>
      </w:r>
      <w:r>
        <w:rPr>
          <w:rStyle w:val="VerbatimChar"/>
        </w:rPr>
        <w:t xml:space="preserve">    B --&gt; C[invalidateCompiled on combined active set]</w:t>
      </w:r>
      <w:r>
        <w:br/>
      </w:r>
      <w:r>
        <w:rPr>
          <w:rStyle w:val="VerbatimChar"/>
        </w:rPr>
        <w:t xml:space="preserve">    C --&gt; D[save settings]</w:t>
      </w:r>
      <w:r>
        <w:br/>
      </w:r>
      <w:r>
        <w:rPr>
          <w:rStyle w:val="VerbatimChar"/>
        </w:rPr>
        <w:t xml:space="preserve">    D --&gt; E[optionsChanged or applyChange]</w:t>
      </w:r>
      <w:r>
        <w:br/>
      </w:r>
      <w:r>
        <w:rPr>
          <w:rStyle w:val="VerbatimChar"/>
        </w:rPr>
        <w:t xml:space="preserve">    E --&gt; F[CrawlerWidget applyConfiguration]</w:t>
      </w:r>
      <w:r>
        <w:br/>
      </w:r>
      <w:r>
        <w:rPr>
          <w:rStyle w:val="VerbatimChar"/>
        </w:rPr>
        <w:t xml:space="preserve">    F --&gt; G[updateFont on main view and every filtered view]</w:t>
      </w:r>
      <w:r>
        <w:br/>
      </w:r>
      <w:r>
        <w:rPr>
          <w:rStyle w:val="VerbatimChar"/>
        </w:rPr>
        <w:t xml:space="preserve">    G --&gt; H[Paint event]</w:t>
      </w:r>
      <w:r>
        <w:br/>
      </w:r>
      <w:r>
        <w:rPr>
          <w:rStyle w:val="VerbatimChar"/>
        </w:rPr>
        <w:t xml:space="preserve">    H --&gt; I[AbstractLogView drawTextArea over visible lines]</w:t>
      </w:r>
      <w:r>
        <w:br/>
      </w:r>
      <w:r>
        <w:rPr>
          <w:rStyle w:val="VerbatimChar"/>
        </w:rPr>
        <w:t xml:space="preserve">    I --&gt; J[HighlighterSet matchLine per visible line]</w:t>
      </w:r>
      <w:r>
        <w:br/>
      </w:r>
      <w:r>
        <w:rPr>
          <w:rStyle w:val="VerbatimChar"/>
        </w:rPr>
        <w:t xml:space="preserve">    J --&gt; K[lazy compile if needed]</w:t>
      </w:r>
      <w:r>
        <w:br/>
      </w:r>
      <w:r>
        <w:rPr>
          <w:rStyle w:val="VerbatimChar"/>
        </w:rPr>
        <w:t xml:space="preserve">    J --&gt; L[UTF16 to UTF8 conversion]</w:t>
      </w:r>
      <w:r>
        <w:br/>
      </w:r>
      <w:r>
        <w:rPr>
          <w:rStyle w:val="VerbatimChar"/>
        </w:rPr>
        <w:t xml:space="preserve">    J --&gt; M[create multi pattern matcher]</w:t>
      </w:r>
      <w:r>
        <w:br/>
      </w:r>
      <w:r>
        <w:rPr>
          <w:rStyle w:val="VerbatimChar"/>
        </w:rPr>
        <w:t xml:space="preserve">    M --&gt; N[prefilter or multi match]</w:t>
      </w:r>
      <w:r>
        <w:br/>
      </w:r>
      <w:r>
        <w:rPr>
          <w:rStyle w:val="VerbatimChar"/>
        </w:rPr>
        <w:t xml:space="preserve">    N --&gt; O[exact QRegularExpression globalMatch for matched highlighters]</w:t>
      </w:r>
      <w:r>
        <w:br/>
      </w:r>
      <w:r>
        <w:rPr>
          <w:rStyle w:val="VerbatimChar"/>
        </w:rPr>
        <w:t xml:space="preserve">    O --&gt; P[range merge and draw]</w:t>
      </w:r>
    </w:p>
    <w:p>
      <w:pPr>
        <w:pStyle w:val="FirstParagraph"/>
      </w:pPr>
      <w:r>
        <w:t xml:space="preserve">The key point is that the setting change invalidates highlight compilation, but repaint is where the real work happens.</w:t>
      </w:r>
      <w:r>
        <w:t xml:space="preserve"> </w:t>
      </w:r>
      <w:r>
        <w:rPr>
          <w:rStyle w:val="VerbatimChar"/>
        </w:rPr>
        <w:t xml:space="preserve">HighlighterSetCollection::updateCombinedSet()</w:t>
      </w:r>
      <w:r>
        <w:t xml:space="preserve"> </w:t>
      </w:r>
      <w:r>
        <w:t xml:space="preserve">explicitly calls</w:t>
      </w:r>
      <w:r>
        <w:t xml:space="preserve"> </w:t>
      </w:r>
      <w:r>
        <w:rPr>
          <w:rStyle w:val="VerbatimChar"/>
        </w:rPr>
        <w:t xml:space="preserve">combinedActiveSet_.invalidateCompiled()</w:t>
      </w:r>
      <w:r>
        <w:t xml:space="preserve"> </w:t>
      </w:r>
      <w:r>
        <w:t xml:space="preserve">rather than recompiling immediately. That is a good startup optimization, but it shifts compile and matcher-initialization cost into the first paint after a change.</w:t>
      </w:r>
      <w:r>
        <w:t xml:space="preserve"> </w:t>
      </w:r>
      <w:hyperlink r:id="rId23">
        <w:r>
          <w:rPr>
            <w:rStyle w:val="Hyperlink"/>
          </w:rPr>
          <w:t xml:space="preserve">[3]</w:t>
        </w:r>
      </w:hyperlink>
    </w:p>
    <w:p>
      <w:pPr>
        <w:pStyle w:val="BodyText"/>
      </w:pPr>
      <w:r>
        <w:t xml:space="preserve">The most likely bottleneck is per-line matcher construction.</w:t>
      </w:r>
      <w:r>
        <w:t xml:space="preserve"> </w:t>
      </w:r>
      <w:r>
        <w:rPr>
          <w:rStyle w:val="VerbatimChar"/>
        </w:rPr>
        <w:t xml:space="preserve">HighlighterSet::matchLine()</w:t>
      </w:r>
      <w:r>
        <w:t xml:space="preserve"> </w:t>
      </w:r>
      <w:r>
        <w:t xml:space="preserve">checks</w:t>
      </w:r>
      <w:r>
        <w:t xml:space="preserve"> </w:t>
      </w:r>
      <w:r>
        <w:rPr>
          <w:rStyle w:val="VerbatimChar"/>
        </w:rPr>
        <w:t xml:space="preserve">compiledExpression_</w:t>
      </w:r>
      <w:r>
        <w:t xml:space="preserve">, lazily compiles if needed, converts the line to UTF-8, and then calls</w:t>
      </w:r>
      <w:r>
        <w:t xml:space="preserve"> </w:t>
      </w:r>
      <w:r>
        <w:rPr>
          <w:rStyle w:val="VerbatimChar"/>
        </w:rPr>
        <w:t xml:space="preserve">compiledExpression_-&gt;createMatcher()</w:t>
      </w:r>
      <w:r>
        <w:t xml:space="preserve"> </w:t>
      </w:r>
      <w:r>
        <w:t xml:space="preserve">for the line being painted. That means visible line count directly multiplies matcher creation cost. On accelerated builds,</w:t>
      </w:r>
      <w:r>
        <w:t xml:space="preserve"> </w:t>
      </w:r>
      <w:r>
        <w:rPr>
          <w:rStyle w:val="VerbatimChar"/>
        </w:rPr>
        <w:t xml:space="preserve">HsRegularExpression::createMatcher()</w:t>
      </w:r>
      <w:r>
        <w:t xml:space="preserve"> </w:t>
      </w:r>
      <w:r>
        <w:t xml:space="preserve">clones Hyperscan scratch space for each matcher; on Qt-fallback builds it constructs a fresh</w:t>
      </w:r>
      <w:r>
        <w:t xml:space="preserve"> </w:t>
      </w:r>
      <w:r>
        <w:rPr>
          <w:rStyle w:val="VerbatimChar"/>
        </w:rPr>
        <w:t xml:space="preserve">DefaultRegularExpressionMatcher</w:t>
      </w:r>
      <w:r>
        <w:t xml:space="preserve">, which itself materializes a vector of</w:t>
      </w:r>
      <w:r>
        <w:t xml:space="preserve"> </w:t>
      </w:r>
      <w:r>
        <w:rPr>
          <w:rStyle w:val="VerbatimChar"/>
        </w:rPr>
        <w:t xml:space="preserve">QRegularExpression</w:t>
      </w:r>
      <w:r>
        <w:t xml:space="preserve"> </w:t>
      </w:r>
      <w:r>
        <w:t xml:space="preserve">objects from the stored patterns. Either way, this work is too heavy to do once per visible line.</w:t>
      </w:r>
      <w:r>
        <w:t xml:space="preserve"> </w:t>
      </w:r>
      <w:hyperlink r:id="rId23">
        <w:r>
          <w:rPr>
            <w:rStyle w:val="Hyperlink"/>
          </w:rPr>
          <w:t xml:space="preserve">[3]</w:t>
        </w:r>
      </w:hyperlink>
      <w:r>
        <w:t xml:space="preserve"> </w:t>
      </w:r>
      <w:hyperlink r:id="rId28">
        <w:r>
          <w:rPr>
            <w:rStyle w:val="Hyperlink"/>
          </w:rPr>
          <w:t xml:space="preserve">[8]</w:t>
        </w:r>
      </w:hyperlink>
      <w:r>
        <w:t xml:space="preserve"> </w:t>
      </w:r>
      <w:hyperlink r:id="rId27">
        <w:r>
          <w:rPr>
            <w:rStyle w:val="Hyperlink"/>
          </w:rPr>
          <w:t xml:space="preserve">[7]</w:t>
        </w:r>
      </w:hyperlink>
    </w:p>
    <w:p>
      <w:pPr>
        <w:pStyle w:val="BodyText"/>
      </w:pPr>
      <w:r>
        <w:t xml:space="preserve">The second major bottleneck is exact match extraction. After the multi-pattern stage identifies which highlighters matched a line,</w:t>
      </w:r>
      <w:r>
        <w:t xml:space="preserve"> </w:t>
      </w:r>
      <w:r>
        <w:rPr>
          <w:rStyle w:val="VerbatimChar"/>
        </w:rPr>
        <w:t xml:space="preserve">HighlighterSet::matchLine()</w:t>
      </w:r>
      <w:r>
        <w:t xml:space="preserve"> </w:t>
      </w:r>
      <w:r>
        <w:t xml:space="preserve">walks matching highlighters in reverse priority order and calls</w:t>
      </w:r>
      <w:r>
        <w:t xml:space="preserve"> </w:t>
      </w:r>
      <w:r>
        <w:rPr>
          <w:rStyle w:val="VerbatimChar"/>
        </w:rPr>
        <w:t xml:space="preserve">Highlighter::matchLine()</w:t>
      </w:r>
      <w:r>
        <w:t xml:space="preserve"> </w:t>
      </w:r>
      <w:r>
        <w:t xml:space="preserve">on each of them.</w:t>
      </w:r>
      <w:r>
        <w:t xml:space="preserve"> </w:t>
      </w:r>
      <w:r>
        <w:rPr>
          <w:rStyle w:val="VerbatimChar"/>
        </w:rPr>
        <w:t xml:space="preserve">Highlighter::matchLine()</w:t>
      </w:r>
      <w:r>
        <w:t xml:space="preserve"> </w:t>
      </w:r>
      <w:r>
        <w:t xml:space="preserve">then runs</w:t>
      </w:r>
      <w:r>
        <w:t xml:space="preserve"> </w:t>
      </w:r>
      <w:r>
        <w:rPr>
          <w:rStyle w:val="VerbatimChar"/>
        </w:rPr>
        <w:t xml:space="preserve">QRegularExpression::globalMatch()</w:t>
      </w:r>
      <w:r>
        <w:t xml:space="preserve"> </w:t>
      </w:r>
      <w:r>
        <w:t xml:space="preserve">over the entire line and materializes each captured span. If many patterns survive the prefilter on the same line, the line is scanned repeatedly. On noisy logs and broad regexes, that quickly dominates paint time.</w:t>
      </w:r>
      <w:r>
        <w:t xml:space="preserve"> </w:t>
      </w:r>
      <w:hyperlink r:id="rId23">
        <w:r>
          <w:rPr>
            <w:rStyle w:val="Hyperlink"/>
          </w:rPr>
          <w:t xml:space="preserve">[3]</w:t>
        </w:r>
      </w:hyperlink>
    </w:p>
    <w:p>
      <w:pPr>
        <w:pStyle w:val="BodyText"/>
      </w:pPr>
      <w:r>
        <w:t xml:space="preserve">There are also two secondary costs worth calling out. First, every line is converted from Qt’s internal UTF-16 representation to UTF-8 using</w:t>
      </w:r>
      <w:r>
        <w:t xml:space="preserve"> </w:t>
      </w:r>
      <w:r>
        <w:rPr>
          <w:rStyle w:val="VerbatimChar"/>
        </w:rPr>
        <w:t xml:space="preserve">simdutf::convert_utf16_to_utf8()</w:t>
      </w:r>
      <w:r>
        <w:t xml:space="preserve"> </w:t>
      </w:r>
      <w:r>
        <w:t xml:space="preserve">before the multi-pattern match step. That is usually fast, but it is still an extra per-line cost on every repaint. Second,</w:t>
      </w:r>
      <w:r>
        <w:t xml:space="preserve"> </w:t>
      </w:r>
      <w:r>
        <w:rPr>
          <w:rStyle w:val="VerbatimChar"/>
        </w:rPr>
        <w:t xml:space="preserve">CrawlerWidget::applyConfiguration()</w:t>
      </w:r>
      <w:r>
        <w:t xml:space="preserve"> </w:t>
      </w:r>
      <w:r>
        <w:t xml:space="preserve">refreshes not only the main view but all filtered views in the current crawler tab, so the first repaint workload scales with the number of result tabs that are open.</w:t>
      </w:r>
      <w:r>
        <w:t xml:space="preserve"> </w:t>
      </w:r>
      <w:hyperlink r:id="rId23">
        <w:r>
          <w:rPr>
            <w:rStyle w:val="Hyperlink"/>
          </w:rPr>
          <w:t xml:space="preserve">[3]</w:t>
        </w:r>
      </w:hyperlink>
      <w:r>
        <w:t xml:space="preserve"> </w:t>
      </w:r>
      <w:hyperlink r:id="rId22">
        <w:r>
          <w:rPr>
            <w:rStyle w:val="Hyperlink"/>
          </w:rPr>
          <w:t xml:space="preserve">[2]</w:t>
        </w:r>
      </w:hyperlink>
    </w:p>
    <w:p>
      <w:pPr>
        <w:pStyle w:val="BodyText"/>
      </w:pPr>
      <w:r>
        <w:t xml:space="preserve">A smaller but real import-time cost exists in the dialog itself.</w:t>
      </w:r>
      <w:r>
        <w:t xml:space="preserve"> </w:t>
      </w:r>
      <w:r>
        <w:rPr>
          <w:rStyle w:val="VerbatimChar"/>
        </w:rPr>
        <w:t xml:space="preserve">HighlightersDialog::importHighlighters()</w:t>
      </w:r>
      <w:r>
        <w:t xml:space="preserve"> </w:t>
      </w:r>
      <w:r>
        <w:t xml:space="preserve">loads each imported collection and appends every non-duplicate set after checking</w:t>
      </w:r>
      <w:r>
        <w:t xml:space="preserve"> </w:t>
      </w:r>
      <w:r>
        <w:rPr>
          <w:rStyle w:val="VerbatimChar"/>
        </w:rPr>
        <w:t xml:space="preserve">hasSet()</w:t>
      </w:r>
      <w:r>
        <w:t xml:space="preserve"> </w:t>
      </w:r>
      <w:r>
        <w:t xml:space="preserve">and</w:t>
      </w:r>
      <w:r>
        <w:t xml:space="preserve"> </w:t>
      </w:r>
      <w:r>
        <w:rPr>
          <w:rStyle w:val="VerbatimChar"/>
        </w:rPr>
        <w:t xml:space="preserve">hasSetByName()</w:t>
      </w:r>
      <w:r>
        <w:t xml:space="preserve">. Both of those helpers scan the existing list linearly, so bulk import behaves roughly like</w:t>
      </w:r>
      <w:r>
        <w:t xml:space="preserve"> </w:t>
      </w:r>
      <w:r>
        <w:rPr>
          <w:rStyle w:val="VerbatimChar"/>
        </w:rPr>
        <w:t xml:space="preserve">O(imported_sets × existing_sets)</w:t>
      </w:r>
      <w:r>
        <w:t xml:space="preserve"> </w:t>
      </w:r>
      <w:r>
        <w:t xml:space="preserve">for duplicate detection before the repaint cost even starts. That is not the dominant bottleneck in normal use, but it will become visible with large imported collections.</w:t>
      </w:r>
      <w:r>
        <w:t xml:space="preserve"> </w:t>
      </w:r>
      <w:hyperlink r:id="rId21">
        <w:r>
          <w:rPr>
            <w:rStyle w:val="Hyperlink"/>
          </w:rPr>
          <w:t xml:space="preserve">[1]</w:t>
        </w:r>
      </w:hyperlink>
      <w:r>
        <w:t xml:space="preserve"> </w:t>
      </w:r>
      <w:hyperlink r:id="rId23">
        <w:r>
          <w:rPr>
            <w:rStyle w:val="Hyperlink"/>
          </w:rPr>
          <w:t xml:space="preserve">[3]</w:t>
        </w:r>
      </w:hyperlink>
    </w:p>
    <w:p>
      <w:pPr>
        <w:pStyle w:val="BodyText"/>
      </w:pPr>
      <w:r>
        <w:t xml:space="preserve">The repository itself hints that regex compilation is expensive. On startup,</w:t>
      </w:r>
      <w:r>
        <w:t xml:space="preserve"> </w:t>
      </w:r>
      <w:r>
        <w:rPr>
          <w:rStyle w:val="VerbatimChar"/>
        </w:rPr>
        <w:t xml:space="preserve">MainWindow::readSettings()</w:t>
      </w:r>
      <w:r>
        <w:t xml:space="preserve"> </w:t>
      </w:r>
      <w:r>
        <w:t xml:space="preserve">explicitly advances startup progress while “Restoring and compiling highlighter sets,” compiles every highlighter, and then compiles every set. That is a strong qualitative signal from the codebase that compilation is expected to be non-trivial.</w:t>
      </w:r>
      <w:r>
        <w:t xml:space="preserve"> </w:t>
      </w:r>
      <w:hyperlink r:id="rId32">
        <w:r>
          <w:rPr>
            <w:rStyle w:val="Hyperlink"/>
          </w:rPr>
          <w:t xml:space="preserve">[11]</w:t>
        </w:r>
      </w:hyperlink>
    </w:p>
    <w:p>
      <w:pPr>
        <w:pStyle w:val="BodyText"/>
      </w:pPr>
      <w:r>
        <w:t xml:space="preserve">A reasonable complexity model for the hot path is this: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Operation</w:t>
            </w:r>
          </w:p>
        </w:tc>
        <w:tc>
          <w:tcPr/>
          <w:p>
            <w:pPr>
              <w:pStyle w:val="Compact"/>
            </w:pPr>
            <w:r>
              <w:t xml:space="preserve">Current behavior</w:t>
            </w:r>
          </w:p>
        </w:tc>
        <w:tc>
          <w:tcPr/>
          <w:p>
            <w:pPr>
              <w:pStyle w:val="Compact"/>
            </w:pPr>
            <w:r>
              <w:t xml:space="preserve">Rough cost</w:t>
            </w:r>
          </w:p>
        </w:tc>
      </w:tr>
      <w:tr>
        <w:tc>
          <w:tcPr/>
          <w:p>
            <w:pPr>
              <w:pStyle w:val="Compact"/>
            </w:pPr>
            <w:r>
              <w:t xml:space="preserve">Toggle/import apply</w:t>
            </w:r>
          </w:p>
        </w:tc>
        <w:tc>
          <w:tcPr/>
          <w:p>
            <w:pPr>
              <w:pStyle w:val="Compact"/>
            </w:pPr>
            <w:r>
              <w:t xml:space="preserve">Update active-set list, invalidate combined compiled set, save settings, repaint current crawler</w:t>
            </w:r>
          </w:p>
        </w:tc>
        <w:tc>
          <w:tcPr/>
          <w:p>
            <w:pPr>
              <w:pStyle w:val="Compact"/>
            </w:pPr>
            <w:r>
              <w:rPr>
                <w:rStyle w:val="VerbatimChar"/>
              </w:rPr>
              <w:t xml:space="preserve">O(H_active)</w:t>
            </w:r>
            <w:r>
              <w:t xml:space="preserve"> </w:t>
            </w:r>
            <w:r>
              <w:t xml:space="preserve">for set rebuild plus repaint</w:t>
            </w:r>
          </w:p>
        </w:tc>
      </w:tr>
      <w:tr>
        <w:tc>
          <w:tcPr/>
          <w:p>
            <w:pPr>
              <w:pStyle w:val="Compact"/>
            </w:pPr>
            <w:r>
              <w:t xml:space="preserve">Per visible line</w:t>
            </w:r>
          </w:p>
        </w:tc>
        <w:tc>
          <w:tcPr/>
          <w:p>
            <w:pPr>
              <w:pStyle w:val="Compact"/>
            </w:pPr>
            <w:r>
              <w:t xml:space="preserve">UTF-16 → UTF-8 conversion, matcher creation, multi-pattern match, then exact regex scans for matched highlighters</w:t>
            </w:r>
          </w:p>
        </w:tc>
        <w:tc>
          <w:tcPr/>
          <w:p>
            <w:pPr>
              <w:pStyle w:val="Compact"/>
            </w:pPr>
            <w:r>
              <w:rPr>
                <w:rStyle w:val="VerbatimChar"/>
              </w:rPr>
              <w:t xml:space="preserve">O(L + matcher_setup + prefilter + matched_highlighters × exact_match(L))</w:t>
            </w:r>
          </w:p>
        </w:tc>
      </w:tr>
      <w:tr>
        <w:tc>
          <w:tcPr/>
          <w:p>
            <w:pPr>
              <w:pStyle w:val="Compact"/>
            </w:pPr>
            <w:r>
              <w:t xml:space="preserve">Merge highlight ranges</w:t>
            </w:r>
          </w:p>
        </w:tc>
        <w:tc>
          <w:tcPr/>
          <w:p>
            <w:pPr>
              <w:pStyle w:val="Compact"/>
            </w:pPr>
            <w:r>
              <w:t xml:space="preserve">Repeated</w:t>
            </w:r>
            <w:r>
              <w:t xml:space="preserve"> </w:t>
            </w:r>
            <w:r>
              <w:rPr>
                <w:rStyle w:val="VerbatimChar"/>
              </w:rPr>
              <w:t xml:space="preserve">addMatch()</w:t>
            </w:r>
            <w:r>
              <w:t xml:space="preserve"> </w:t>
            </w:r>
            <w:r>
              <w:t xml:space="preserve">with scan/trim/insert behavior</w:t>
            </w:r>
          </w:p>
        </w:tc>
        <w:tc>
          <w:tcPr/>
          <w:p>
            <w:pPr>
              <w:pStyle w:val="Compact"/>
            </w:pPr>
            <w:r>
              <w:t xml:space="preserve">worst-case</w:t>
            </w:r>
            <w:r>
              <w:t xml:space="preserve"> </w:t>
            </w:r>
            <w:r>
              <w:rPr>
                <w:rStyle w:val="VerbatimChar"/>
              </w:rPr>
              <w:t xml:space="preserve">O(K^2)</w:t>
            </w:r>
            <w:r>
              <w:t xml:space="preserve"> </w:t>
            </w:r>
            <w:r>
              <w:t xml:space="preserve">per line for</w:t>
            </w:r>
            <w:r>
              <w:t xml:space="preserve"> </w:t>
            </w:r>
            <w:r>
              <w:rPr>
                <w:rStyle w:val="VerbatimChar"/>
              </w:rPr>
              <w:t xml:space="preserve">K</w:t>
            </w:r>
            <w:r>
              <w:t xml:space="preserve"> </w:t>
            </w:r>
            <w:r>
              <w:t xml:space="preserve">inserted highlight ranges</w:t>
            </w:r>
          </w:p>
        </w:tc>
      </w:tr>
      <w:tr>
        <w:tc>
          <w:tcPr/>
          <w:p>
            <w:pPr>
              <w:pStyle w:val="Compact"/>
            </w:pPr>
            <w:r>
              <w:t xml:space="preserve">Bulk import duplicate checks</w:t>
            </w:r>
          </w:p>
        </w:tc>
        <w:tc>
          <w:tcPr/>
          <w:p>
            <w:pPr>
              <w:pStyle w:val="Compact"/>
            </w:pPr>
            <w:r>
              <w:rPr>
                <w:rStyle w:val="VerbatimChar"/>
              </w:rPr>
              <w:t xml:space="preserve">hasSet()</w:t>
            </w:r>
            <w:r>
              <w:t xml:space="preserve"> </w:t>
            </w:r>
            <w:r>
              <w:t xml:space="preserve">+</w:t>
            </w:r>
            <w:r>
              <w:t xml:space="preserve"> </w:t>
            </w:r>
            <w:r>
              <w:rPr>
                <w:rStyle w:val="VerbatimChar"/>
              </w:rPr>
              <w:t xml:space="preserve">hasSetByName()</w:t>
            </w:r>
            <w:r>
              <w:t xml:space="preserve"> </w:t>
            </w:r>
            <w:r>
              <w:t xml:space="preserve">for each imported set</w:t>
            </w:r>
          </w:p>
        </w:tc>
        <w:tc>
          <w:tcPr/>
          <w:p>
            <w:pPr>
              <w:pStyle w:val="Compact"/>
            </w:pPr>
            <w:r>
              <w:t xml:space="preserve">roughly</w:t>
            </w:r>
            <w:r>
              <w:t xml:space="preserve"> </w:t>
            </w:r>
            <w:r>
              <w:rPr>
                <w:rStyle w:val="VerbatimChar"/>
              </w:rPr>
              <w:t xml:space="preserve">O(S_import × S_existing)</w:t>
            </w:r>
          </w:p>
        </w:tc>
      </w:tr>
    </w:tbl>
    <w:p>
      <w:pPr>
        <w:pStyle w:val="BodyText"/>
      </w:pPr>
      <w:r>
        <w:t xml:space="preserve">This table is derived directly from the repository’s control flow and data structures.</w:t>
      </w:r>
      <w:r>
        <w:t xml:space="preserve"> </w:t>
      </w:r>
      <w:hyperlink r:id="rId23">
        <w:r>
          <w:rPr>
            <w:rStyle w:val="Hyperlink"/>
          </w:rPr>
          <w:t xml:space="preserve">[3]</w:t>
        </w:r>
      </w:hyperlink>
      <w:r>
        <w:t xml:space="preserve"> </w:t>
      </w:r>
      <w:hyperlink r:id="rId21">
        <w:r>
          <w:rPr>
            <w:rStyle w:val="Hyperlink"/>
          </w:rPr>
          <w:t xml:space="preserve">[1]</w:t>
        </w:r>
      </w:hyperlink>
      <w:r>
        <w:t xml:space="preserve"> </w:t>
      </w:r>
      <w:hyperlink r:id="rId22">
        <w:r>
          <w:rPr>
            <w:rStyle w:val="Hyperlink"/>
          </w:rPr>
          <w:t xml:space="preserve">[2]</w:t>
        </w:r>
      </w:hyperlink>
    </w:p>
    <w:bookmarkEnd w:id="34"/>
    <w:bookmarkStart w:id="35" w:name="Xe48ef506487be3ae8bf747d560a9c4f674a54df"/>
    <w:p>
      <w:pPr>
        <w:pStyle w:val="Heading2"/>
      </w:pPr>
      <w:r>
        <w:t xml:space="preserve">Why the current model cannot support overlapping highlights</w:t>
      </w:r>
    </w:p>
    <w:p>
      <w:pPr>
        <w:pStyle w:val="FirstParagraph"/>
      </w:pPr>
      <w:r>
        <w:t xml:space="preserve">The present rendering model assumes there is at most one visual highlight style per character position. That is encoded in</w:t>
      </w:r>
      <w:r>
        <w:t xml:space="preserve"> </w:t>
      </w:r>
      <w:r>
        <w:rPr>
          <w:rStyle w:val="VerbatimChar"/>
        </w:rPr>
        <w:t xml:space="preserve">HighlightedMatchRanges</w:t>
      </w:r>
      <w:r>
        <w:t xml:space="preserve">, which stores a flat vector of</w:t>
      </w:r>
      <w:r>
        <w:t xml:space="preserve"> </w:t>
      </w:r>
      <w:r>
        <w:rPr>
          <w:rStyle w:val="VerbatimChar"/>
        </w:rPr>
        <w:t xml:space="preserve">HighlightedMatch</w:t>
      </w:r>
      <w:r>
        <w:t xml:space="preserve"> </w:t>
      </w:r>
      <w:r>
        <w:t xml:space="preserve">objects and normalizes overlaps destructively in</w:t>
      </w:r>
      <w:r>
        <w:t xml:space="preserve"> </w:t>
      </w:r>
      <w:r>
        <w:rPr>
          <w:rStyle w:val="VerbatimChar"/>
        </w:rPr>
        <w:t xml:space="preserve">addMatch()</w:t>
      </w:r>
      <w:r>
        <w:t xml:space="preserve">. If the new match fully covers an old one, the old one is deleted. If the new match lands inside an old one, the old one is split. If the new match partially overlaps an old one, the old one is trimmed. Only then is the new match inserted. The result is a disjoint set of visual ranges.</w:t>
      </w:r>
      <w:r>
        <w:t xml:space="preserve"> </w:t>
      </w:r>
      <w:hyperlink r:id="rId29">
        <w:r>
          <w:rPr>
            <w:rStyle w:val="Hyperlink"/>
          </w:rPr>
          <w:t xml:space="preserve">[9]</w:t>
        </w:r>
      </w:hyperlink>
    </w:p>
    <w:p>
      <w:pPr>
        <w:pStyle w:val="BodyText"/>
      </w:pPr>
      <w:r>
        <w:t xml:space="preserve">That behavior is then combined with the highlighter priority order.</w:t>
      </w:r>
      <w:r>
        <w:t xml:space="preserve"> </w:t>
      </w:r>
      <w:r>
        <w:rPr>
          <w:rStyle w:val="VerbatimChar"/>
        </w:rPr>
        <w:t xml:space="preserve">HighlighterSet::matchLine()</w:t>
      </w:r>
      <w:r>
        <w:t xml:space="preserve"> </w:t>
      </w:r>
      <w:r>
        <w:t xml:space="preserve">iterates highlighters from the end of the list back to the beginning, and every</w:t>
      </w:r>
      <w:r>
        <w:t xml:space="preserve"> </w:t>
      </w:r>
      <w:r>
        <w:rPr>
          <w:rStyle w:val="VerbatimChar"/>
        </w:rPr>
        <w:t xml:space="preserve">highlightOnlyMatch()</w:t>
      </w:r>
      <w:r>
        <w:t xml:space="preserve"> </w:t>
      </w:r>
      <w:r>
        <w:t xml:space="preserve">range is merged into</w:t>
      </w:r>
      <w:r>
        <w:t xml:space="preserve"> </w:t>
      </w:r>
      <w:r>
        <w:rPr>
          <w:rStyle w:val="VerbatimChar"/>
        </w:rPr>
        <w:t xml:space="preserve">HighlightedMatchRanges</w:t>
      </w:r>
      <w:r>
        <w:t xml:space="preserve">. Because</w:t>
      </w:r>
      <w:r>
        <w:t xml:space="preserve"> </w:t>
      </w:r>
      <w:r>
        <w:rPr>
          <w:rStyle w:val="VerbatimChar"/>
        </w:rPr>
        <w:t xml:space="preserve">addMatch()</w:t>
      </w:r>
      <w:r>
        <w:t xml:space="preserve"> </w:t>
      </w:r>
      <w:r>
        <w:t xml:space="preserve">gives precedence to the newly inserted range, lower list indices effectively override higher list indices. The current behavior is coherent, but it is fundamentally a</w:t>
      </w:r>
      <w:r>
        <w:t xml:space="preserve"> </w:t>
      </w:r>
      <w:r>
        <w:rPr>
          <w:i/>
          <w:iCs/>
        </w:rPr>
        <w:t xml:space="preserve">single-winner</w:t>
      </w:r>
      <w:r>
        <w:t xml:space="preserve"> </w:t>
      </w:r>
      <w:r>
        <w:t xml:space="preserve">model.</w:t>
      </w:r>
      <w:r>
        <w:t xml:space="preserve"> </w:t>
      </w:r>
      <w:hyperlink r:id="rId23">
        <w:r>
          <w:rPr>
            <w:rStyle w:val="Hyperlink"/>
          </w:rPr>
          <w:t xml:space="preserve">[3]</w:t>
        </w:r>
      </w:hyperlink>
      <w:r>
        <w:t xml:space="preserve"> </w:t>
      </w:r>
      <w:hyperlink r:id="rId29">
        <w:r>
          <w:rPr>
            <w:rStyle w:val="Hyperlink"/>
          </w:rPr>
          <w:t xml:space="preserve">[9]</w:t>
        </w:r>
      </w:hyperlink>
    </w:p>
    <w:p>
      <w:pPr>
        <w:pStyle w:val="BodyText"/>
      </w:pPr>
      <w:r>
        <w:t xml:space="preserve">It is worth being precise about adjacency. Adjacent non-overlapping matches already work today, because the range container can store disjoint runs that touch end-to-start. The missing feature is not “more than one run on a line” in the general sense. The missing feature is “more than one active style at the same columns,” which matters for overlapping captures, a whole-line background plus a more specific token highlight, or several highlighter sets that intentionally intersect.</w:t>
      </w:r>
      <w:r>
        <w:t xml:space="preserve"> </w:t>
      </w:r>
      <w:hyperlink r:id="rId29">
        <w:r>
          <w:rPr>
            <w:rStyle w:val="Hyperlink"/>
          </w:rPr>
          <w:t xml:space="preserve">[9]</w:t>
        </w:r>
      </w:hyperlink>
      <w:r>
        <w:t xml:space="preserve"> </w:t>
      </w:r>
      <w:hyperlink r:id="rId23">
        <w:r>
          <w:rPr>
            <w:rStyle w:val="Hyperlink"/>
          </w:rPr>
          <w:t xml:space="preserve">[3]</w:t>
        </w:r>
      </w:hyperlink>
    </w:p>
    <w:bookmarkEnd w:id="35"/>
    <w:bookmarkStart w:id="42" w:name="X86a1dbcb1878ec021811c3e78f956afb55ce1e9"/>
    <w:p>
      <w:pPr>
        <w:pStyle w:val="Heading2"/>
      </w:pPr>
      <w:r>
        <w:t xml:space="preserve">Proposed code level extension for layered multi highlight support</w:t>
      </w:r>
    </w:p>
    <w:p>
      <w:pPr>
        <w:pStyle w:val="FirstParagraph"/>
      </w:pPr>
      <w:r>
        <w:t xml:space="preserve">The cleanest extension is to split the problem into three runtime stages: collect raw intervals, resolve them into atomic spans, and render each span with a primary style plus optional secondary overlap decorations.</w:t>
      </w:r>
    </w:p>
    <w:bookmarkStart w:id="36" w:name="proposed-data-model"/>
    <w:p>
      <w:pPr>
        <w:pStyle w:val="Heading3"/>
      </w:pPr>
      <w:r>
        <w:t xml:space="preserve">Proposed data model</w:t>
      </w:r>
    </w:p>
    <w:p>
      <w:pPr>
        <w:pStyle w:val="FirstParagraph"/>
      </w:pPr>
      <w:r>
        <w:t xml:space="preserve">Keep</w:t>
      </w:r>
      <w:r>
        <w:t xml:space="preserve"> </w:t>
      </w:r>
      <w:r>
        <w:rPr>
          <w:rStyle w:val="VerbatimChar"/>
        </w:rPr>
        <w:t xml:space="preserve">Highlighter</w:t>
      </w:r>
      <w:r>
        <w:t xml:space="preserve"> </w:t>
      </w:r>
      <w:r>
        <w:t xml:space="preserve">and</w:t>
      </w:r>
      <w:r>
        <w:t xml:space="preserve"> </w:t>
      </w:r>
      <w:r>
        <w:rPr>
          <w:rStyle w:val="VerbatimChar"/>
        </w:rPr>
        <w:t xml:space="preserve">HighlighterSet</w:t>
      </w:r>
      <w:r>
        <w:t xml:space="preserve"> </w:t>
      </w:r>
      <w:r>
        <w:t xml:space="preserve">mostly intact, but replace the destructive merge container with a layered interval accumulator.</w:t>
      </w:r>
    </w:p>
    <w:p>
      <w:pPr>
        <w:pStyle w:val="SourceCode"/>
      </w:pPr>
      <w:r>
        <w:rPr>
          <w:rStyle w:val="VerbatimChar"/>
        </w:rPr>
        <w:t xml:space="preserve">- class HighlightedMatchRanges {</w:t>
      </w:r>
      <w:r>
        <w:br/>
      </w:r>
      <w:r>
        <w:rPr>
          <w:rStyle w:val="VerbatimChar"/>
        </w:rPr>
        <w:t xml:space="preserve">-   klogg::vector&lt;HighlightedMatch&gt; matches_;</w:t>
      </w:r>
      <w:r>
        <w:br/>
      </w:r>
      <w:r>
        <w:rPr>
          <w:rStyle w:val="VerbatimChar"/>
        </w:rPr>
        <w:t xml:space="preserve">-   void addMatch(HighlightedMatch newMatch);</w:t>
      </w:r>
      <w:r>
        <w:br/>
      </w:r>
      <w:r>
        <w:rPr>
          <w:rStyle w:val="VerbatimChar"/>
        </w:rPr>
        <w:t xml:space="preserve">- };</w:t>
      </w:r>
      <w:r>
        <w:br/>
      </w:r>
      <w:r>
        <w:br/>
      </w:r>
      <w:r>
        <w:rPr>
          <w:rStyle w:val="VerbatimChar"/>
        </w:rPr>
        <w:t xml:space="preserve">+ enum class HighlightSource : uint8_t {</w:t>
      </w:r>
      <w:r>
        <w:br/>
      </w:r>
      <w:r>
        <w:rPr>
          <w:rStyle w:val="VerbatimChar"/>
        </w:rPr>
        <w:t xml:space="preserve">+     UserHighlighter,</w:t>
      </w:r>
      <w:r>
        <w:br/>
      </w:r>
      <w:r>
        <w:rPr>
          <w:rStyle w:val="VerbatimChar"/>
        </w:rPr>
        <w:t xml:space="preserve">+     SearchPattern,</w:t>
      </w:r>
      <w:r>
        <w:br/>
      </w:r>
      <w:r>
        <w:rPr>
          <w:rStyle w:val="VerbatimChar"/>
        </w:rPr>
        <w:t xml:space="preserve">+     QuickFind,</w:t>
      </w:r>
      <w:r>
        <w:br/>
      </w:r>
      <w:r>
        <w:rPr>
          <w:rStyle w:val="VerbatimChar"/>
        </w:rPr>
        <w:t xml:space="preserve">+     Selection</w:t>
      </w:r>
      <w:r>
        <w:br/>
      </w:r>
      <w:r>
        <w:rPr>
          <w:rStyle w:val="VerbatimChar"/>
        </w:rPr>
        <w:t xml:space="preserve">+ };</w:t>
      </w:r>
      <w:r>
        <w:br/>
      </w:r>
      <w:r>
        <w:br/>
      </w:r>
      <w:r>
        <w:rPr>
          <w:rStyle w:val="VerbatimChar"/>
        </w:rPr>
        <w:t xml:space="preserve">+ struct HighlightLayer {</w:t>
      </w:r>
      <w:r>
        <w:br/>
      </w:r>
      <w:r>
        <w:rPr>
          <w:rStyle w:val="VerbatimChar"/>
        </w:rPr>
        <w:t xml:space="preserve">+     QColor foreColor;</w:t>
      </w:r>
      <w:r>
        <w:br/>
      </w:r>
      <w:r>
        <w:rPr>
          <w:rStyle w:val="VerbatimChar"/>
        </w:rPr>
        <w:t xml:space="preserve">+     QColor backColor;</w:t>
      </w:r>
      <w:r>
        <w:br/>
      </w:r>
      <w:r>
        <w:rPr>
          <w:rStyle w:val="VerbatimChar"/>
        </w:rPr>
        <w:t xml:space="preserve">+     uint16_t priority;      // preserves current winner semantics</w:t>
      </w:r>
      <w:r>
        <w:br/>
      </w:r>
      <w:r>
        <w:rPr>
          <w:rStyle w:val="VerbatimChar"/>
        </w:rPr>
        <w:t xml:space="preserve">+     HighlightSource source;</w:t>
      </w:r>
      <w:r>
        <w:br/>
      </w:r>
      <w:r>
        <w:rPr>
          <w:rStyle w:val="VerbatimChar"/>
        </w:rPr>
        <w:t xml:space="preserve">+ };</w:t>
      </w:r>
      <w:r>
        <w:br/>
      </w:r>
      <w:r>
        <w:br/>
      </w:r>
      <w:r>
        <w:rPr>
          <w:rStyle w:val="VerbatimChar"/>
        </w:rPr>
        <w:t xml:space="preserve">+ struct HighlightInterval {</w:t>
      </w:r>
      <w:r>
        <w:br/>
      </w:r>
      <w:r>
        <w:rPr>
          <w:rStyle w:val="VerbatimChar"/>
        </w:rPr>
        <w:t xml:space="preserve">+     LineColumn start;</w:t>
      </w:r>
      <w:r>
        <w:br/>
      </w:r>
      <w:r>
        <w:rPr>
          <w:rStyle w:val="VerbatimChar"/>
        </w:rPr>
        <w:t xml:space="preserve">+     LineLength length;</w:t>
      </w:r>
      <w:r>
        <w:br/>
      </w:r>
      <w:r>
        <w:rPr>
          <w:rStyle w:val="VerbatimChar"/>
        </w:rPr>
        <w:t xml:space="preserve">+     HighlightLayer layer;</w:t>
      </w:r>
      <w:r>
        <w:br/>
      </w:r>
      <w:r>
        <w:rPr>
          <w:rStyle w:val="VerbatimChar"/>
        </w:rPr>
        <w:t xml:space="preserve">+ };</w:t>
      </w:r>
      <w:r>
        <w:br/>
      </w:r>
      <w:r>
        <w:br/>
      </w:r>
      <w:r>
        <w:rPr>
          <w:rStyle w:val="VerbatimChar"/>
        </w:rPr>
        <w:t xml:space="preserve">+ struct HighlightSpan {</w:t>
      </w:r>
      <w:r>
        <w:br/>
      </w:r>
      <w:r>
        <w:rPr>
          <w:rStyle w:val="VerbatimChar"/>
        </w:rPr>
        <w:t xml:space="preserve">+     LineColumn start;</w:t>
      </w:r>
      <w:r>
        <w:br/>
      </w:r>
      <w:r>
        <w:rPr>
          <w:rStyle w:val="VerbatimChar"/>
        </w:rPr>
        <w:t xml:space="preserve">+     LineLength length;</w:t>
      </w:r>
      <w:r>
        <w:br/>
      </w:r>
      <w:r>
        <w:rPr>
          <w:rStyle w:val="VerbatimChar"/>
        </w:rPr>
        <w:t xml:space="preserve">+     klogg::small_vector&lt;HighlightLayer, 2&gt; layers; // ordered highest priority first</w:t>
      </w:r>
      <w:r>
        <w:br/>
      </w:r>
      <w:r>
        <w:rPr>
          <w:rStyle w:val="VerbatimChar"/>
        </w:rPr>
        <w:t xml:space="preserve">+ };</w:t>
      </w:r>
      <w:r>
        <w:br/>
      </w:r>
      <w:r>
        <w:br/>
      </w:r>
      <w:r>
        <w:rPr>
          <w:rStyle w:val="VerbatimChar"/>
        </w:rPr>
        <w:t xml:space="preserve">+ class HighlightAccumulator {</w:t>
      </w:r>
      <w:r>
        <w:br/>
      </w:r>
      <w:r>
        <w:rPr>
          <w:rStyle w:val="VerbatimChar"/>
        </w:rPr>
        <w:t xml:space="preserve">+   public:</w:t>
      </w:r>
      <w:r>
        <w:br/>
      </w:r>
      <w:r>
        <w:rPr>
          <w:rStyle w:val="VerbatimChar"/>
        </w:rPr>
        <w:t xml:space="preserve">+     void clear();</w:t>
      </w:r>
      <w:r>
        <w:br/>
      </w:r>
      <w:r>
        <w:rPr>
          <w:rStyle w:val="VerbatimChar"/>
        </w:rPr>
        <w:t xml:space="preserve">+     void addInterval(const HighlightInterval&amp; iv);   // O(1) append</w:t>
      </w:r>
      <w:r>
        <w:br/>
      </w:r>
      <w:r>
        <w:rPr>
          <w:rStyle w:val="VerbatimChar"/>
        </w:rPr>
        <w:t xml:space="preserve">+     klogg::vector&lt;HighlightSpan&gt; buildSpans(LineColumn firstVisible,</w:t>
      </w:r>
      <w:r>
        <w:br/>
      </w:r>
      <w:r>
        <w:rPr>
          <w:rStyle w:val="VerbatimChar"/>
        </w:rPr>
        <w:t xml:space="preserve">+                                             LineColumn lastVisible) const;</w:t>
      </w:r>
      <w:r>
        <w:br/>
      </w:r>
      <w:r>
        <w:rPr>
          <w:rStyle w:val="VerbatimChar"/>
        </w:rPr>
        <w:t xml:space="preserve">+   private:</w:t>
      </w:r>
      <w:r>
        <w:br/>
      </w:r>
      <w:r>
        <w:rPr>
          <w:rStyle w:val="VerbatimChar"/>
        </w:rPr>
        <w:t xml:space="preserve">+     klogg::vector&lt;HighlightInterval&gt; intervals_;</w:t>
      </w:r>
      <w:r>
        <w:br/>
      </w:r>
      <w:r>
        <w:rPr>
          <w:rStyle w:val="VerbatimChar"/>
        </w:rPr>
        <w:t xml:space="preserve">+ };</w:t>
      </w:r>
    </w:p>
    <w:p>
      <w:pPr>
        <w:pStyle w:val="FirstParagraph"/>
      </w:pPr>
      <w:r>
        <w:t xml:space="preserve">This preserves all raw matches rather than editing older ones in place. It also makes priority explicit instead of burying it inside insertion order. The current visual precedence can be preserved by setting</w:t>
      </w:r>
      <w:r>
        <w:t xml:space="preserve"> </w:t>
      </w:r>
      <w:r>
        <w:rPr>
          <w:rStyle w:val="VerbatimChar"/>
        </w:rPr>
        <w:t xml:space="preserve">priority</w:t>
      </w:r>
      <w:r>
        <w:t xml:space="preserve"> </w:t>
      </w:r>
      <w:r>
        <w:t xml:space="preserve">from source type and highlighter index. Whole-line highlights can still be represented as intervals spanning the full line.</w:t>
      </w:r>
      <w:r>
        <w:t xml:space="preserve"> </w:t>
      </w:r>
      <w:hyperlink r:id="rId23">
        <w:r>
          <w:rPr>
            <w:rStyle w:val="Hyperlink"/>
          </w:rPr>
          <w:t xml:space="preserve">[3]</w:t>
        </w:r>
      </w:hyperlink>
      <w:r>
        <w:t xml:space="preserve"> </w:t>
      </w:r>
      <w:hyperlink r:id="rId29">
        <w:r>
          <w:rPr>
            <w:rStyle w:val="Hyperlink"/>
          </w:rPr>
          <w:t xml:space="preserve">[9]</w:t>
        </w:r>
      </w:hyperlink>
    </w:p>
    <w:bookmarkEnd w:id="36"/>
    <w:bookmarkStart w:id="37" w:name="proposed-span-building-algorithm"/>
    <w:p>
      <w:pPr>
        <w:pStyle w:val="Heading3"/>
      </w:pPr>
      <w:r>
        <w:t xml:space="preserve">Proposed span-building algorithm</w:t>
      </w:r>
    </w:p>
    <w:p>
      <w:pPr>
        <w:pStyle w:val="FirstParagraph"/>
      </w:pPr>
      <w:r>
        <w:t xml:space="preserve">At paint time, convert all interval endpoints into an ordered event list and sweep left to right:</w:t>
      </w:r>
    </w:p>
    <w:p>
      <w:pPr>
        <w:pStyle w:val="Compact"/>
        <w:numPr>
          <w:ilvl w:val="0"/>
          <w:numId w:val="1001"/>
        </w:numPr>
      </w:pPr>
      <w:r>
        <w:t xml:space="preserve">Clamp intervals to the visible column range.</w:t>
      </w:r>
    </w:p>
    <w:p>
      <w:pPr>
        <w:pStyle w:val="Compact"/>
        <w:numPr>
          <w:ilvl w:val="0"/>
          <w:numId w:val="1001"/>
        </w:numPr>
      </w:pPr>
      <w:r>
        <w:t xml:space="preserve">Emit start and end events.</w:t>
      </w:r>
    </w:p>
    <w:p>
      <w:pPr>
        <w:pStyle w:val="Compact"/>
        <w:numPr>
          <w:ilvl w:val="0"/>
          <w:numId w:val="1001"/>
        </w:numPr>
      </w:pPr>
      <w:r>
        <w:t xml:space="preserve">Sort events by column, with end events processed before start events at the same column.</w:t>
      </w:r>
    </w:p>
    <w:p>
      <w:pPr>
        <w:pStyle w:val="Compact"/>
        <w:numPr>
          <w:ilvl w:val="0"/>
          <w:numId w:val="1001"/>
        </w:numPr>
      </w:pPr>
      <w:r>
        <w:t xml:space="preserve">Maintain an active set of layers ordered by descending priority.</w:t>
      </w:r>
    </w:p>
    <w:p>
      <w:pPr>
        <w:pStyle w:val="Compact"/>
        <w:numPr>
          <w:ilvl w:val="0"/>
          <w:numId w:val="1001"/>
        </w:numPr>
      </w:pPr>
      <w:r>
        <w:t xml:space="preserve">Emit a</w:t>
      </w:r>
      <w:r>
        <w:t xml:space="preserve"> </w:t>
      </w:r>
      <w:r>
        <w:rPr>
          <w:rStyle w:val="VerbatimChar"/>
        </w:rPr>
        <w:t xml:space="preserve">HighlightSpan</w:t>
      </w:r>
      <w:r>
        <w:t xml:space="preserve"> </w:t>
      </w:r>
      <w:r>
        <w:t xml:space="preserve">whenever the active layer set changes.</w:t>
      </w:r>
    </w:p>
    <w:p>
      <w:pPr>
        <w:pStyle w:val="FirstParagraph"/>
      </w:pPr>
      <w:r>
        <w:t xml:space="preserve">This gives a canonical partition of the line into atomic spans. Adjacent intervals stay adjacent. Overlaps become three regions naturally: left-only, overlap, right-only. The overlap span contains multiple layers rather than forcing a single winner. This is</w:t>
      </w:r>
      <w:r>
        <w:t xml:space="preserve"> </w:t>
      </w:r>
      <w:r>
        <w:rPr>
          <w:rStyle w:val="VerbatimChar"/>
        </w:rPr>
        <w:t xml:space="preserve">O(K log K)</w:t>
      </w:r>
      <w:r>
        <w:t xml:space="preserve"> </w:t>
      </w:r>
      <w:r>
        <w:t xml:space="preserve">for</w:t>
      </w:r>
      <w:r>
        <w:t xml:space="preserve"> </w:t>
      </w:r>
      <w:r>
        <w:rPr>
          <w:rStyle w:val="VerbatimChar"/>
        </w:rPr>
        <w:t xml:space="preserve">K</w:t>
      </w:r>
      <w:r>
        <w:t xml:space="preserve"> </w:t>
      </w:r>
      <w:r>
        <w:t xml:space="preserve">raw intervals on a line, which is a better asymptotic fit than the current repeated split/erase/insert behavior in</w:t>
      </w:r>
      <w:r>
        <w:t xml:space="preserve"> </w:t>
      </w:r>
      <w:r>
        <w:rPr>
          <w:rStyle w:val="VerbatimChar"/>
        </w:rPr>
        <w:t xml:space="preserve">addMatch()</w:t>
      </w:r>
      <w:r>
        <w:t xml:space="preserve">.</w:t>
      </w:r>
      <w:r>
        <w:t xml:space="preserve"> </w:t>
      </w:r>
      <w:hyperlink r:id="rId29">
        <w:r>
          <w:rPr>
            <w:rStyle w:val="Hyperlink"/>
          </w:rPr>
          <w:t xml:space="preserve">[9]</w:t>
        </w:r>
      </w:hyperlink>
    </w:p>
    <w:bookmarkEnd w:id="37"/>
    <w:bookmarkStart w:id="38" w:name="proposed-rendering-policy"/>
    <w:p>
      <w:pPr>
        <w:pStyle w:val="Heading3"/>
      </w:pPr>
      <w:r>
        <w:t xml:space="preserve">Proposed rendering policy</w:t>
      </w:r>
    </w:p>
    <w:p>
      <w:pPr>
        <w:pStyle w:val="FirstParagraph"/>
      </w:pPr>
      <w:r>
        <w:t xml:space="preserve">Text can only be drawn once at each pixel position, so overlapping styles still need a deterministic visual rule. I recommend this policy:</w:t>
      </w:r>
    </w:p>
    <w:p>
      <w:pPr>
        <w:pStyle w:val="Compact"/>
        <w:numPr>
          <w:ilvl w:val="0"/>
          <w:numId w:val="1002"/>
        </w:numPr>
      </w:pPr>
      <w:r>
        <w:rPr>
          <w:b/>
          <w:bCs/>
        </w:rPr>
        <w:t xml:space="preserve">Primary layer</w:t>
      </w:r>
      <w:r>
        <w:t xml:space="preserve">: highest-priority layer provides the glyph foreground and the full span background fill.</w:t>
      </w:r>
    </w:p>
    <w:p>
      <w:pPr>
        <w:pStyle w:val="Compact"/>
        <w:numPr>
          <w:ilvl w:val="0"/>
          <w:numId w:val="1002"/>
        </w:numPr>
      </w:pPr>
      <w:r>
        <w:rPr>
          <w:b/>
          <w:bCs/>
        </w:rPr>
        <w:t xml:space="preserve">Secondary layers</w:t>
      </w:r>
      <w:r>
        <w:t xml:space="preserve">: rendered as thin top or bottom accent bands, up to a small cap such as two extra layers.</w:t>
      </w:r>
    </w:p>
    <w:p>
      <w:pPr>
        <w:pStyle w:val="Compact"/>
        <w:numPr>
          <w:ilvl w:val="0"/>
          <w:numId w:val="1002"/>
        </w:numPr>
      </w:pPr>
      <w:r>
        <w:rPr>
          <w:b/>
          <w:bCs/>
        </w:rPr>
        <w:t xml:space="preserve">More than two overlaps</w:t>
      </w:r>
      <w:r>
        <w:t xml:space="preserve">: preserve all layers in the data model, but render only the first few secondary accents and expose the full stack in tooltip or debugging output if needed.</w:t>
      </w:r>
    </w:p>
    <w:p>
      <w:pPr>
        <w:pStyle w:val="FirstParagraph"/>
      </w:pPr>
      <w:r>
        <w:t xml:space="preserve">This preserves current visual expectations while finally making overlap visible instead of silently trimming it away.</w:t>
      </w:r>
    </w:p>
    <w:p>
      <w:pPr>
        <w:pStyle w:val="BodyText"/>
      </w:pPr>
      <w:r>
        <w:t xml:space="preserve">A minimal mockup looks like this:</w:t>
      </w:r>
    </w:p>
    <w:p>
      <w:pPr>
        <w:pStyle w:val="SourceCode"/>
      </w:pPr>
      <w:r>
        <w:rPr>
          <w:rStyle w:val="VerbatimChar"/>
        </w:rPr>
        <w:t xml:space="preserve">Input intervals:</w:t>
      </w:r>
      <w:r>
        <w:br/>
      </w:r>
      <w:r>
        <w:rPr>
          <w:rStyle w:val="VerbatimChar"/>
        </w:rPr>
        <w:t xml:space="preserve">H1: [====== token ======]</w:t>
      </w:r>
      <w:r>
        <w:br/>
      </w:r>
      <w:r>
        <w:rPr>
          <w:rStyle w:val="VerbatimChar"/>
        </w:rPr>
        <w:t xml:space="preserve">H2:       [==== overlap ====]</w:t>
      </w:r>
      <w:r>
        <w:br/>
      </w:r>
      <w:r>
        <w:br/>
      </w:r>
      <w:r>
        <w:rPr>
          <w:rStyle w:val="VerbatimChar"/>
        </w:rPr>
        <w:t xml:space="preserve">Current model:</w:t>
      </w:r>
      <w:r>
        <w:br/>
      </w:r>
      <w:r>
        <w:rPr>
          <w:rStyle w:val="VerbatimChar"/>
        </w:rPr>
        <w:t xml:space="preserve">[ H1-left ][ H2-overlap ][ H2-right ]   // H1 is destroyed inside the overlap</w:t>
      </w:r>
      <w:r>
        <w:br/>
      </w:r>
      <w:r>
        <w:br/>
      </w:r>
      <w:r>
        <w:rPr>
          <w:rStyle w:val="VerbatimChar"/>
        </w:rPr>
        <w:t xml:space="preserve">Proposed model:</w:t>
      </w:r>
      <w:r>
        <w:br/>
      </w:r>
      <w:r>
        <w:rPr>
          <w:rStyle w:val="VerbatimChar"/>
        </w:rPr>
        <w:t xml:space="preserve">[ H1-left ][ H2 primary + H1 accent ][ H2-right ]</w:t>
      </w:r>
    </w:p>
    <w:p>
      <w:pPr>
        <w:pStyle w:val="FirstParagraph"/>
      </w:pPr>
      <w:r>
        <w:t xml:space="preserve">That is a pragmatic design for a text log viewer: it communicates more than one active highlight without requiring multi-pass glyph rendering or alpha compositing experiments.</w:t>
      </w:r>
      <w:r>
        <w:t xml:space="preserve"> </w:t>
      </w:r>
      <w:hyperlink r:id="rId29">
        <w:r>
          <w:rPr>
            <w:rStyle w:val="Hyperlink"/>
          </w:rPr>
          <w:t xml:space="preserve">[9]</w:t>
        </w:r>
      </w:hyperlink>
    </w:p>
    <w:bookmarkEnd w:id="38"/>
    <w:bookmarkStart w:id="39" w:name="matcher-caching-and-performance-changes"/>
    <w:p>
      <w:pPr>
        <w:pStyle w:val="Heading3"/>
      </w:pPr>
      <w:r>
        <w:t xml:space="preserve">Matcher caching and performance changes</w:t>
      </w:r>
    </w:p>
    <w:p>
      <w:pPr>
        <w:pStyle w:val="FirstParagraph"/>
      </w:pPr>
      <w:r>
        <w:t xml:space="preserve">The overlap feature should be implemented together with a matcher-cache fix. The current code creates a multi-pattern matcher per visible line. That should instead be compiled once per invalidation cycle and reused.</w:t>
      </w:r>
    </w:p>
    <w:p>
      <w:pPr>
        <w:pStyle w:val="SourceCode"/>
      </w:pPr>
      <w:r>
        <w:rPr>
          <w:rStyle w:val="VerbatimChar"/>
        </w:rPr>
        <w:t xml:space="preserve">class HighlighterSet {</w:t>
      </w:r>
      <w:r>
        <w:br/>
      </w:r>
      <w:r>
        <w:rPr>
          <w:rStyle w:val="VerbatimChar"/>
        </w:rPr>
        <w:t xml:space="preserve">  ...</w:t>
      </w:r>
      <w:r>
        <w:br/>
      </w:r>
      <w:r>
        <w:rPr>
          <w:rStyle w:val="VerbatimChar"/>
        </w:rPr>
        <w:t xml:space="preserve">  mutable std::shared_ptr&lt;MultiRegularExpression&gt; compiledExpression_;</w:t>
      </w:r>
      <w:r>
        <w:br/>
      </w:r>
      <w:r>
        <w:rPr>
          <w:rStyle w:val="VerbatimChar"/>
        </w:rPr>
        <w:t xml:space="preserve">+ mutable uint64_t compiledGeneration_ = 0;</w:t>
      </w:r>
      <w:r>
        <w:br/>
      </w:r>
      <w:r>
        <w:rPr>
          <w:rStyle w:val="VerbatimChar"/>
        </w:rPr>
        <w:t xml:space="preserve">+ mutable QThreadStorage&lt;std::shared_ptr&lt;MultiPatternMatcher&gt;&gt; matcherCache_;</w:t>
      </w:r>
      <w:r>
        <w:br/>
      </w:r>
      <w:r>
        <w:rPr>
          <w:rStyle w:val="VerbatimChar"/>
        </w:rPr>
        <w:t xml:space="preserve">};</w:t>
      </w:r>
      <w:r>
        <w:br/>
      </w:r>
      <w:r>
        <w:br/>
      </w:r>
      <w:r>
        <w:rPr>
          <w:rStyle w:val="VerbatimChar"/>
        </w:rPr>
        <w:t xml:space="preserve">void HighlighterSet::compile() const {</w:t>
      </w:r>
      <w:r>
        <w:br/>
      </w:r>
      <w:r>
        <w:rPr>
          <w:rStyle w:val="VerbatimChar"/>
        </w:rPr>
        <w:t xml:space="preserve">   ...</w:t>
      </w:r>
      <w:r>
        <w:br/>
      </w:r>
      <w:r>
        <w:rPr>
          <w:rStyle w:val="VerbatimChar"/>
        </w:rPr>
        <w:t xml:space="preserve">   compiledExpression_ = std::make_shared&lt;MultiRegularExpression&gt;(patterns);</w:t>
      </w:r>
      <w:r>
        <w:br/>
      </w:r>
      <w:r>
        <w:rPr>
          <w:rStyle w:val="VerbatimChar"/>
        </w:rPr>
        <w:t xml:space="preserve">+  ++compiledGeneration_;</w:t>
      </w:r>
      <w:r>
        <w:br/>
      </w:r>
      <w:r>
        <w:rPr>
          <w:rStyle w:val="VerbatimChar"/>
        </w:rPr>
        <w:t xml:space="preserve">+  matcherCache_.setLocalData({});</w:t>
      </w:r>
      <w:r>
        <w:br/>
      </w:r>
      <w:r>
        <w:rPr>
          <w:rStyle w:val="VerbatimChar"/>
        </w:rPr>
        <w:t xml:space="preserve">}</w:t>
      </w:r>
      <w:r>
        <w:br/>
      </w:r>
      <w:r>
        <w:br/>
      </w:r>
      <w:r>
        <w:rPr>
          <w:rStyle w:val="VerbatimChar"/>
        </w:rPr>
        <w:t xml:space="preserve">+ std::shared_ptr&lt;MultiPatternMatcher&gt; HighlighterSet::matcher() const {</w:t>
      </w:r>
      <w:r>
        <w:br/>
      </w:r>
      <w:r>
        <w:rPr>
          <w:rStyle w:val="VerbatimChar"/>
        </w:rPr>
        <w:t xml:space="preserve">+     auto cached = matcherCache_.localData();</w:t>
      </w:r>
      <w:r>
        <w:br/>
      </w:r>
      <w:r>
        <w:rPr>
          <w:rStyle w:val="VerbatimChar"/>
        </w:rPr>
        <w:t xml:space="preserve">+     if (!cached) {</w:t>
      </w:r>
      <w:r>
        <w:br/>
      </w:r>
      <w:r>
        <w:rPr>
          <w:rStyle w:val="VerbatimChar"/>
        </w:rPr>
        <w:t xml:space="preserve">+         cached = std::make_shared&lt;MultiPatternMatcher&gt;(*compiledExpression_);</w:t>
      </w:r>
      <w:r>
        <w:br/>
      </w:r>
      <w:r>
        <w:rPr>
          <w:rStyle w:val="VerbatimChar"/>
        </w:rPr>
        <w:t xml:space="preserve">+         matcherCache_.setLocalData(cached);</w:t>
      </w:r>
      <w:r>
        <w:br/>
      </w:r>
      <w:r>
        <w:rPr>
          <w:rStyle w:val="VerbatimChar"/>
        </w:rPr>
        <w:t xml:space="preserve">+     }</w:t>
      </w:r>
      <w:r>
        <w:br/>
      </w:r>
      <w:r>
        <w:rPr>
          <w:rStyle w:val="VerbatimChar"/>
        </w:rPr>
        <w:t xml:space="preserve">+     return cached;</w:t>
      </w:r>
      <w:r>
        <w:br/>
      </w:r>
      <w:r>
        <w:rPr>
          <w:rStyle w:val="VerbatimChar"/>
        </w:rPr>
        <w:t xml:space="preserve">+ }</w:t>
      </w:r>
      <w:r>
        <w:br/>
      </w:r>
      <w:r>
        <w:br/>
      </w:r>
      <w:r>
        <w:rPr>
          <w:rStyle w:val="VerbatimChar"/>
        </w:rPr>
        <w:t xml:space="preserve">HighlighterMatchType HighlighterSet::matchLine(const QString&amp; line,</w:t>
      </w:r>
      <w:r>
        <w:br/>
      </w:r>
      <w:r>
        <w:rPr>
          <w:rStyle w:val="VerbatimChar"/>
        </w:rPr>
        <w:t xml:space="preserve">-                                              HighlightedMatchRanges&amp; matches) const</w:t>
      </w:r>
      <w:r>
        <w:br/>
      </w:r>
      <w:r>
        <w:rPr>
          <w:rStyle w:val="VerbatimChar"/>
        </w:rPr>
        <w:t xml:space="preserve">+                                              HighlightAccumulator&amp; matches) const</w:t>
      </w:r>
      <w:r>
        <w:br/>
      </w:r>
      <w:r>
        <w:rPr>
          <w:rStyle w:val="VerbatimChar"/>
        </w:rPr>
        <w:t xml:space="preserve">{</w:t>
      </w:r>
      <w:r>
        <w:br/>
      </w:r>
      <w:r>
        <w:rPr>
          <w:rStyle w:val="VerbatimChar"/>
        </w:rPr>
        <w:t xml:space="preserve">    if (!compiledExpression_) {</w:t>
      </w:r>
      <w:r>
        <w:br/>
      </w:r>
      <w:r>
        <w:rPr>
          <w:rStyle w:val="VerbatimChar"/>
        </w:rPr>
        <w:t xml:space="preserve">        compile();</w:t>
      </w:r>
      <w:r>
        <w:br/>
      </w:r>
      <w:r>
        <w:rPr>
          <w:rStyle w:val="VerbatimChar"/>
        </w:rPr>
        <w:t xml:space="preserve">    }</w:t>
      </w:r>
      <w:r>
        <w:br/>
      </w:r>
      <w:r>
        <w:br/>
      </w:r>
      <w:r>
        <w:rPr>
          <w:rStyle w:val="VerbatimChar"/>
        </w:rPr>
        <w:t xml:space="preserve">-   auto matcher = compiledExpression_-&gt;createMatcher();</w:t>
      </w:r>
      <w:r>
        <w:br/>
      </w:r>
      <w:r>
        <w:rPr>
          <w:rStyle w:val="VerbatimChar"/>
        </w:rPr>
        <w:t xml:space="preserve">-   auto matchedPatterns = matcher-&gt;match(...);</w:t>
      </w:r>
      <w:r>
        <w:br/>
      </w:r>
      <w:r>
        <w:rPr>
          <w:rStyle w:val="VerbatimChar"/>
        </w:rPr>
        <w:t xml:space="preserve">+   auto matchedPatterns = matcher()-&gt;match(...);</w:t>
      </w:r>
      <w:r>
        <w:br/>
      </w:r>
      <w:r>
        <w:rPr>
          <w:rStyle w:val="VerbatimChar"/>
        </w:rPr>
        <w:t xml:space="preserve">    ...</w:t>
      </w:r>
      <w:r>
        <w:br/>
      </w:r>
      <w:r>
        <w:rPr>
          <w:rStyle w:val="VerbatimChar"/>
        </w:rPr>
        <w:t xml:space="preserve">}</w:t>
      </w:r>
    </w:p>
    <w:p>
      <w:pPr>
        <w:pStyle w:val="FirstParagraph"/>
      </w:pPr>
      <w:r>
        <w:t xml:space="preserve">If the render path is guaranteed to stay on the GUI thread, a simpler</w:t>
      </w:r>
      <w:r>
        <w:t xml:space="preserve"> </w:t>
      </w:r>
      <w:r>
        <w:rPr>
          <w:rStyle w:val="VerbatimChar"/>
        </w:rPr>
        <w:t xml:space="preserve">mutable std::shared_ptr&lt;MultiPatternMatcher&gt; compiledMatcher_</w:t>
      </w:r>
      <w:r>
        <w:t xml:space="preserve"> </w:t>
      </w:r>
      <w:r>
        <w:t xml:space="preserve">is enough. If there is any chance of future cross-thread paint or precomputation, thread-local storage is safer because Hyperscan scratch objects are not meant to be shared concurrently.</w:t>
      </w:r>
      <w:r>
        <w:t xml:space="preserve"> </w:t>
      </w:r>
      <w:hyperlink r:id="rId23">
        <w:r>
          <w:rPr>
            <w:rStyle w:val="Hyperlink"/>
          </w:rPr>
          <w:t xml:space="preserve">[3]</w:t>
        </w:r>
      </w:hyperlink>
      <w:r>
        <w:t xml:space="preserve"> </w:t>
      </w:r>
      <w:hyperlink r:id="rId28">
        <w:r>
          <w:rPr>
            <w:rStyle w:val="Hyperlink"/>
          </w:rPr>
          <w:t xml:space="preserve">[8]</w:t>
        </w:r>
      </w:hyperlink>
    </w:p>
    <w:bookmarkEnd w:id="39"/>
    <w:bookmarkStart w:id="40" w:name="proposed-design-comparison"/>
    <w:p>
      <w:pPr>
        <w:pStyle w:val="Heading3"/>
      </w:pPr>
      <w:r>
        <w:t xml:space="preserve">Proposed design comparison</w:t>
      </w:r>
    </w:p>
    <w:p>
      <w:pPr>
        <w:pStyle w:val="FirstParagraph"/>
      </w:pPr>
      <w:r>
        <w:t xml:space="preserve">The table below contrasts the present model with the recommended one.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Current implementation</w:t>
            </w:r>
          </w:p>
        </w:tc>
        <w:tc>
          <w:tcPr/>
          <w:p>
            <w:pPr>
              <w:pStyle w:val="Compact"/>
            </w:pPr>
            <w:r>
              <w:t xml:space="preserve">Proposed implementation</w:t>
            </w:r>
          </w:p>
        </w:tc>
      </w:tr>
      <w:tr>
        <w:tc>
          <w:tcPr/>
          <w:p>
            <w:pPr>
              <w:pStyle w:val="Compact"/>
            </w:pPr>
            <w:r>
              <w:t xml:space="preserve">Stored line highlight state</w:t>
            </w:r>
          </w:p>
        </w:tc>
        <w:tc>
          <w:tcPr/>
          <w:p>
            <w:pPr>
              <w:pStyle w:val="Compact"/>
            </w:pPr>
            <w:r>
              <w:t xml:space="preserve">Flat disjoint</w:t>
            </w:r>
            <w:r>
              <w:t xml:space="preserve"> </w:t>
            </w:r>
            <w:r>
              <w:rPr>
                <w:rStyle w:val="VerbatimChar"/>
              </w:rPr>
              <w:t xml:space="preserve">vector&lt;HighlightedMatch&gt;</w:t>
            </w:r>
          </w:p>
        </w:tc>
        <w:tc>
          <w:tcPr/>
          <w:p>
            <w:pPr>
              <w:pStyle w:val="Compact"/>
            </w:pPr>
            <w:r>
              <w:t xml:space="preserve">Raw</w:t>
            </w:r>
            <w:r>
              <w:t xml:space="preserve"> </w:t>
            </w:r>
            <w:r>
              <w:rPr>
                <w:rStyle w:val="VerbatimChar"/>
              </w:rPr>
              <w:t xml:space="preserve">vector&lt;HighlightInterval&gt;</w:t>
            </w:r>
            <w:r>
              <w:t xml:space="preserve"> </w:t>
            </w:r>
            <w:r>
              <w:t xml:space="preserve">plus derived</w:t>
            </w:r>
            <w:r>
              <w:t xml:space="preserve"> </w:t>
            </w:r>
            <w:r>
              <w:rPr>
                <w:rStyle w:val="VerbatimChar"/>
              </w:rPr>
              <w:t xml:space="preserve">vector&lt;HighlightSpan&gt;</w:t>
            </w:r>
          </w:p>
        </w:tc>
      </w:tr>
      <w:tr>
        <w:tc>
          <w:tcPr/>
          <w:p>
            <w:pPr>
              <w:pStyle w:val="Compact"/>
            </w:pPr>
            <w:r>
              <w:t xml:space="preserve">Overlap support</w:t>
            </w:r>
          </w:p>
        </w:tc>
        <w:tc>
          <w:tcPr/>
          <w:p>
            <w:pPr>
              <w:pStyle w:val="Compact"/>
            </w:pPr>
            <w:r>
              <w:t xml:space="preserve">No; overlaps are trimmed/destructively normalized</w:t>
            </w:r>
          </w:p>
        </w:tc>
        <w:tc>
          <w:tcPr/>
          <w:p>
            <w:pPr>
              <w:pStyle w:val="Compact"/>
            </w:pPr>
            <w:r>
              <w:t xml:space="preserve">Yes; overlaps preserved as multiple active layers in the same span</w:t>
            </w:r>
          </w:p>
        </w:tc>
      </w:tr>
      <w:tr>
        <w:tc>
          <w:tcPr/>
          <w:p>
            <w:pPr>
              <w:pStyle w:val="Compact"/>
            </w:pPr>
            <w:r>
              <w:t xml:space="preserve">Adjacent support</w:t>
            </w:r>
          </w:p>
        </w:tc>
        <w:tc>
          <w:tcPr/>
          <w:p>
            <w:pPr>
              <w:pStyle w:val="Compact"/>
            </w:pPr>
            <w:r>
              <w:t xml:space="preserve">Yes, for non-overlapping runs</w:t>
            </w:r>
          </w:p>
        </w:tc>
        <w:tc>
          <w:tcPr/>
          <w:p>
            <w:pPr>
              <w:pStyle w:val="Compact"/>
            </w:pPr>
            <w:r>
              <w:t xml:space="preserve">Yes</w:t>
            </w:r>
          </w:p>
        </w:tc>
      </w:tr>
      <w:tr>
        <w:tc>
          <w:tcPr/>
          <w:p>
            <w:pPr>
              <w:pStyle w:val="Compact"/>
            </w:pPr>
            <w:r>
              <w:t xml:space="preserve">Priority handling</w:t>
            </w:r>
          </w:p>
        </w:tc>
        <w:tc>
          <w:tcPr/>
          <w:p>
            <w:pPr>
              <w:pStyle w:val="Compact"/>
            </w:pPr>
            <w:r>
              <w:t xml:space="preserve">Implicit through reverse iteration and insertion order</w:t>
            </w:r>
          </w:p>
        </w:tc>
        <w:tc>
          <w:tcPr/>
          <w:p>
            <w:pPr>
              <w:pStyle w:val="Compact"/>
            </w:pPr>
            <w:r>
              <w:t xml:space="preserve">Explicit</w:t>
            </w:r>
            <w:r>
              <w:t xml:space="preserve"> </w:t>
            </w:r>
            <w:r>
              <w:rPr>
                <w:rStyle w:val="VerbatimChar"/>
              </w:rPr>
              <w:t xml:space="preserve">priority</w:t>
            </w:r>
            <w:r>
              <w:t xml:space="preserve"> </w:t>
            </w:r>
            <w:r>
              <w:t xml:space="preserve">field, current semantics preserved</w:t>
            </w:r>
          </w:p>
        </w:tc>
      </w:tr>
      <w:tr>
        <w:tc>
          <w:tcPr/>
          <w:p>
            <w:pPr>
              <w:pStyle w:val="Compact"/>
            </w:pPr>
            <w:r>
              <w:t xml:space="preserve">Range insertion</w:t>
            </w:r>
          </w:p>
        </w:tc>
        <w:tc>
          <w:tcPr/>
          <w:p>
            <w:pPr>
              <w:pStyle w:val="Compact"/>
            </w:pPr>
            <w:r>
              <w:t xml:space="preserve">Repeated scan, split, erase, insert</w:t>
            </w:r>
          </w:p>
        </w:tc>
        <w:tc>
          <w:tcPr/>
          <w:p>
            <w:pPr>
              <w:pStyle w:val="Compact"/>
            </w:pPr>
            <w:r>
              <w:t xml:space="preserve">O(1) interval append, one span-build pass</w:t>
            </w:r>
          </w:p>
        </w:tc>
      </w:tr>
      <w:tr>
        <w:tc>
          <w:tcPr/>
          <w:p>
            <w:pPr>
              <w:pStyle w:val="Compact"/>
            </w:pPr>
            <w:r>
              <w:t xml:space="preserve">Worst-case line merge complexity</w:t>
            </w:r>
          </w:p>
        </w:tc>
        <w:tc>
          <w:tcPr/>
          <w:p>
            <w:pPr>
              <w:pStyle w:val="Compact"/>
            </w:pPr>
            <w:r>
              <w:t xml:space="preserve">roughly</w:t>
            </w:r>
            <w:r>
              <w:t xml:space="preserve"> </w:t>
            </w:r>
            <w:r>
              <w:rPr>
                <w:rStyle w:val="VerbatimChar"/>
              </w:rPr>
              <w:t xml:space="preserve">O(K^2)</w:t>
            </w:r>
          </w:p>
        </w:tc>
        <w:tc>
          <w:tcPr/>
          <w:p>
            <w:pPr>
              <w:pStyle w:val="Compact"/>
            </w:pPr>
            <w:r>
              <w:t xml:space="preserve">roughly</w:t>
            </w:r>
            <w:r>
              <w:t xml:space="preserve"> </w:t>
            </w:r>
            <w:r>
              <w:rPr>
                <w:rStyle w:val="VerbatimChar"/>
              </w:rPr>
              <w:t xml:space="preserve">O(K log K)</w:t>
            </w:r>
          </w:p>
        </w:tc>
      </w:tr>
      <w:tr>
        <w:tc>
          <w:tcPr/>
          <w:p>
            <w:pPr>
              <w:pStyle w:val="Compact"/>
            </w:pPr>
            <w:r>
              <w:t xml:space="preserve">Paint flexibility</w:t>
            </w:r>
          </w:p>
        </w:tc>
        <w:tc>
          <w:tcPr/>
          <w:p>
            <w:pPr>
              <w:pStyle w:val="Compact"/>
            </w:pPr>
            <w:r>
              <w:t xml:space="preserve">Single style per character</w:t>
            </w:r>
          </w:p>
        </w:tc>
        <w:tc>
          <w:tcPr/>
          <w:p>
            <w:pPr>
              <w:pStyle w:val="Compact"/>
            </w:pPr>
            <w:r>
              <w:t xml:space="preserve">Primary style plus secondary accents/stripes</w:t>
            </w:r>
          </w:p>
        </w:tc>
      </w:tr>
      <w:tr>
        <w:tc>
          <w:tcPr/>
          <w:p>
            <w:pPr>
              <w:pStyle w:val="Compact"/>
            </w:pPr>
            <w:r>
              <w:t xml:space="preserve">Migration risk</w:t>
            </w:r>
          </w:p>
        </w:tc>
        <w:tc>
          <w:tcPr/>
          <w:p>
            <w:pPr>
              <w:pStyle w:val="Compact"/>
            </w:pPr>
            <w:r>
              <w:t xml:space="preserve">None</w:t>
            </w:r>
          </w:p>
        </w:tc>
        <w:tc>
          <w:tcPr/>
          <w:p>
            <w:pPr>
              <w:pStyle w:val="Compact"/>
            </w:pPr>
            <w:r>
              <w:t xml:space="preserve">Low if runtime-only; no settings schema change required</w:t>
            </w:r>
          </w:p>
        </w:tc>
      </w:tr>
    </w:tbl>
    <w:p>
      <w:pPr>
        <w:pStyle w:val="BodyText"/>
      </w:pPr>
      <w:r>
        <w:t xml:space="preserve">This proposal deliberately avoids changing the persisted highlighter-set format unless you later decide to persist user-configurable blend modes or explicit z-order.</w:t>
      </w:r>
      <w:r>
        <w:t xml:space="preserve"> </w:t>
      </w:r>
      <w:hyperlink r:id="rId29">
        <w:r>
          <w:rPr>
            <w:rStyle w:val="Hyperlink"/>
          </w:rPr>
          <w:t xml:space="preserve">[9]</w:t>
        </w:r>
      </w:hyperlink>
      <w:r>
        <w:t xml:space="preserve"> </w:t>
      </w:r>
      <w:hyperlink r:id="rId23">
        <w:r>
          <w:rPr>
            <w:rStyle w:val="Hyperlink"/>
          </w:rPr>
          <w:t xml:space="preserve">[3]</w:t>
        </w:r>
      </w:hyperlink>
    </w:p>
    <w:bookmarkEnd w:id="40"/>
    <w:bookmarkStart w:id="41" w:name="where-the-code-changes-should-land"/>
    <w:p>
      <w:pPr>
        <w:pStyle w:val="Heading3"/>
      </w:pPr>
      <w:r>
        <w:t xml:space="preserve">Where the code changes should land</w:t>
      </w:r>
    </w:p>
    <w:p>
      <w:pPr>
        <w:pStyle w:val="FirstParagraph"/>
      </w:pPr>
      <w:r>
        <w:t xml:space="preserve">The most relevant patch points are these: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Proposed change</w:t>
            </w:r>
          </w:p>
        </w:tc>
      </w:tr>
      <w:tr>
        <w:tc>
          <w:tcPr/>
          <w:p>
            <w:pPr>
              <w:pStyle w:val="Compact"/>
            </w:pPr>
            <w:r>
              <w:rPr>
                <w:rStyle w:val="VerbatimChar"/>
              </w:rPr>
              <w:t xml:space="preserve">src/ui/include/highlightedmatch.h</w:t>
            </w:r>
          </w:p>
        </w:tc>
        <w:tc>
          <w:tcPr/>
          <w:p>
            <w:pPr>
              <w:pStyle w:val="Compact"/>
            </w:pPr>
            <w:r>
              <w:t xml:space="preserve">Replace destructive range-normalization container with layered interval/span container</w:t>
            </w:r>
          </w:p>
        </w:tc>
      </w:tr>
      <w:tr>
        <w:tc>
          <w:tcPr/>
          <w:p>
            <w:pPr>
              <w:pStyle w:val="Compact"/>
            </w:pPr>
            <w:r>
              <w:rPr>
                <w:rStyle w:val="VerbatimChar"/>
              </w:rPr>
              <w:t xml:space="preserve">src/ui/src/highlighterset.cpp</w:t>
            </w:r>
          </w:p>
        </w:tc>
        <w:tc>
          <w:tcPr/>
          <w:p>
            <w:pPr>
              <w:pStyle w:val="Compact"/>
            </w:pPr>
            <w:r>
              <w:t xml:space="preserve">Emit intervals with explicit priority instead of trimming overlaps; add matcher cache</w:t>
            </w:r>
          </w:p>
        </w:tc>
      </w:tr>
      <w:tr>
        <w:tc>
          <w:tcPr/>
          <w:p>
            <w:pPr>
              <w:pStyle w:val="Compact"/>
            </w:pPr>
            <w:r>
              <w:rPr>
                <w:rStyle w:val="VerbatimChar"/>
              </w:rPr>
              <w:t xml:space="preserve">src/ui/include/highlighterset.h</w:t>
            </w:r>
          </w:p>
        </w:tc>
        <w:tc>
          <w:tcPr/>
          <w:p>
            <w:pPr>
              <w:pStyle w:val="Compact"/>
            </w:pPr>
            <w:r>
              <w:t xml:space="preserve">Add cache members and new accumulator interface</w:t>
            </w:r>
          </w:p>
        </w:tc>
      </w:tr>
      <w:tr>
        <w:tc>
          <w:tcPr/>
          <w:p>
            <w:pPr>
              <w:pStyle w:val="Compact"/>
            </w:pPr>
            <w:r>
              <w:rPr>
                <w:rStyle w:val="VerbatimChar"/>
              </w:rPr>
              <w:t xml:space="preserve">src/ui/src/abstractlogview.cpp</w:t>
            </w:r>
          </w:p>
        </w:tc>
        <w:tc>
          <w:tcPr/>
          <w:p>
            <w:pPr>
              <w:pStyle w:val="Compact"/>
            </w:pPr>
            <w:r>
              <w:t xml:space="preserve">Switch from flat matches to span-based draw input</w:t>
            </w:r>
          </w:p>
        </w:tc>
      </w:tr>
      <w:tr>
        <w:tc>
          <w:tcPr/>
          <w:p>
            <w:pPr>
              <w:pStyle w:val="Compact"/>
            </w:pPr>
            <w:r>
              <w:t xml:space="preserve">Text drawing helper used by</w:t>
            </w:r>
            <w:r>
              <w:t xml:space="preserve"> </w:t>
            </w:r>
            <w:r>
              <w:rPr>
                <w:rStyle w:val="VerbatimChar"/>
              </w:rPr>
              <w:t xml:space="preserve">drawTextArea()</w:t>
            </w:r>
          </w:p>
        </w:tc>
        <w:tc>
          <w:tcPr/>
          <w:p>
            <w:pPr>
              <w:pStyle w:val="Compact"/>
            </w:pPr>
            <w:r>
              <w:t xml:space="preserve">Render primary span plus secondary overlap accents</w:t>
            </w:r>
          </w:p>
        </w:tc>
      </w:tr>
      <w:tr>
        <w:tc>
          <w:tcPr/>
          <w:p>
            <w:pPr>
              <w:pStyle w:val="Compact"/>
            </w:pPr>
            <w:r>
              <w:rPr>
                <w:rStyle w:val="VerbatimChar"/>
              </w:rPr>
              <w:t xml:space="preserve">src/ui/src/highlightersdialog.cpp</w:t>
            </w:r>
          </w:p>
        </w:tc>
        <w:tc>
          <w:tcPr/>
          <w:p>
            <w:pPr>
              <w:pStyle w:val="Compact"/>
            </w:pPr>
            <w:r>
              <w:t xml:space="preserve">Optional: batch-apply optimization or delayed preview invalidation for large imports</w:t>
            </w:r>
          </w:p>
        </w:tc>
      </w:tr>
    </w:tbl>
    <w:p>
      <w:pPr>
        <w:pStyle w:val="BodyText"/>
      </w:pPr>
      <w:r>
        <w:t xml:space="preserve">These are the smallest high-value changes that preserve the repository’s existing architecture.</w:t>
      </w:r>
      <w:r>
        <w:t xml:space="preserve"> </w:t>
      </w:r>
      <w:hyperlink r:id="rId29">
        <w:r>
          <w:rPr>
            <w:rStyle w:val="Hyperlink"/>
          </w:rPr>
          <w:t xml:space="preserve">[9]</w:t>
        </w:r>
      </w:hyperlink>
      <w:r>
        <w:t xml:space="preserve"> </w:t>
      </w:r>
      <w:hyperlink r:id="rId23">
        <w:r>
          <w:rPr>
            <w:rStyle w:val="Hyperlink"/>
          </w:rPr>
          <w:t xml:space="preserve">[3]</w:t>
        </w:r>
      </w:hyperlink>
      <w:r>
        <w:t xml:space="preserve"> </w:t>
      </w:r>
      <w:hyperlink r:id="rId21">
        <w:r>
          <w:rPr>
            <w:rStyle w:val="Hyperlink"/>
          </w:rPr>
          <w:t xml:space="preserve">[1]</w:t>
        </w:r>
      </w:hyperlink>
    </w:p>
    <w:bookmarkEnd w:id="41"/>
    <w:bookmarkEnd w:id="42"/>
    <w:bookmarkStart w:id="43" w:name="X082f2f4bfb9f9ed96139e674e5459980878017c"/>
    <w:p>
      <w:pPr>
        <w:pStyle w:val="Heading2"/>
      </w:pPr>
      <w:r>
        <w:t xml:space="preserve">Profiling, benchmark, test, and rollout plan</w:t>
      </w:r>
    </w:p>
    <w:p>
      <w:pPr>
        <w:pStyle w:val="FirstParagraph"/>
      </w:pPr>
      <w:r>
        <w:t xml:space="preserve">A useful first step is instrumentation rather than blind optimization. The codebase already uses progress reporting and logging, so adding timing probes is straightforward. The most important sites to time are</w:t>
      </w:r>
      <w:r>
        <w:t xml:space="preserve"> </w:t>
      </w:r>
      <w:r>
        <w:rPr>
          <w:rStyle w:val="VerbatimChar"/>
        </w:rPr>
        <w:t xml:space="preserve">HighlightersDialog::resolveDialog()</w:t>
      </w:r>
      <w:r>
        <w:t xml:space="preserve">,</w:t>
      </w:r>
      <w:r>
        <w:t xml:space="preserve"> </w:t>
      </w:r>
      <w:r>
        <w:rPr>
          <w:rStyle w:val="VerbatimChar"/>
        </w:rPr>
        <w:t xml:space="preserve">CrawlerWidget::applyConfiguration()</w:t>
      </w:r>
      <w:r>
        <w:t xml:space="preserve">,</w:t>
      </w:r>
      <w:r>
        <w:t xml:space="preserve"> </w:t>
      </w:r>
      <w:r>
        <w:rPr>
          <w:rStyle w:val="VerbatimChar"/>
        </w:rPr>
        <w:t xml:space="preserve">AbstractLogView::drawTextArea()</w:t>
      </w:r>
      <w:r>
        <w:t xml:space="preserve">,</w:t>
      </w:r>
      <w:r>
        <w:t xml:space="preserve"> </w:t>
      </w:r>
      <w:r>
        <w:rPr>
          <w:rStyle w:val="VerbatimChar"/>
        </w:rPr>
        <w:t xml:space="preserve">HighlighterSet::compile()</w:t>
      </w:r>
      <w:r>
        <w:t xml:space="preserve">,</w:t>
      </w:r>
      <w:r>
        <w:t xml:space="preserve"> </w:t>
      </w:r>
      <w:r>
        <w:rPr>
          <w:rStyle w:val="VerbatimChar"/>
        </w:rPr>
        <w:t xml:space="preserve">HighlighterSet::matchLine()</w:t>
      </w:r>
      <w:r>
        <w:t xml:space="preserve">,</w:t>
      </w:r>
      <w:r>
        <w:t xml:space="preserve"> </w:t>
      </w:r>
      <w:r>
        <w:rPr>
          <w:rStyle w:val="VerbatimChar"/>
        </w:rPr>
        <w:t xml:space="preserve">HsRegularExpression::createMatcher()</w:t>
      </w:r>
      <w:r>
        <w:t xml:space="preserve">, and</w:t>
      </w:r>
      <w:r>
        <w:t xml:space="preserve"> </w:t>
      </w:r>
      <w:r>
        <w:rPr>
          <w:rStyle w:val="VerbatimChar"/>
        </w:rPr>
        <w:t xml:space="preserve">Highlighter::matchLine()</w:t>
      </w:r>
      <w:r>
        <w:t xml:space="preserve">. Those timings should be logged with counters for visible lines, active highlighter count, matching highlighter count, and number of filtered views.</w:t>
      </w:r>
      <w:r>
        <w:t xml:space="preserve"> </w:t>
      </w: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8">
        <w:r>
          <w:rPr>
            <w:rStyle w:val="Hyperlink"/>
          </w:rPr>
          <w:t xml:space="preserve">[8]</w:t>
        </w:r>
      </w:hyperlink>
    </w:p>
    <w:p>
      <w:pPr>
        <w:pStyle w:val="BodyText"/>
      </w:pPr>
      <w:r>
        <w:t xml:space="preserve">A reproducible microbenchmark does not need the full application. A benchmark fixture can construct a</w:t>
      </w:r>
      <w:r>
        <w:t xml:space="preserve"> </w:t>
      </w:r>
      <w:r>
        <w:rPr>
          <w:rStyle w:val="VerbatimChar"/>
        </w:rPr>
        <w:t xml:space="preserve">HighlighterSet</w:t>
      </w:r>
      <w:r>
        <w:t xml:space="preserve"> </w:t>
      </w:r>
      <w:r>
        <w:t xml:space="preserve">with</w:t>
      </w:r>
      <w:r>
        <w:t xml:space="preserve"> </w:t>
      </w:r>
      <w:r>
        <w:rPr>
          <w:rStyle w:val="VerbatimChar"/>
        </w:rPr>
        <w:t xml:space="preserve">N</w:t>
      </w:r>
      <w:r>
        <w:t xml:space="preserve"> </w:t>
      </w:r>
      <w:r>
        <w:t xml:space="preserve">active patterns, precompile it, and repeatedly call</w:t>
      </w:r>
      <w:r>
        <w:t xml:space="preserve"> </w:t>
      </w:r>
      <w:r>
        <w:rPr>
          <w:rStyle w:val="VerbatimChar"/>
        </w:rPr>
        <w:t xml:space="preserve">matchLine()</w:t>
      </w:r>
      <w:r>
        <w:t xml:space="preserve"> </w:t>
      </w:r>
      <w:r>
        <w:t xml:space="preserve">over synthetic lines of length</w:t>
      </w:r>
      <w:r>
        <w:t xml:space="preserve"> </w:t>
      </w:r>
      <w:r>
        <w:rPr>
          <w:rStyle w:val="VerbatimChar"/>
        </w:rPr>
        <w:t xml:space="preserve">L</w:t>
      </w:r>
      <w:r>
        <w:t xml:space="preserve">, varying match density and overlap rate. Three scenarios matter most:</w:t>
      </w:r>
    </w:p>
    <w:p>
      <w:pPr>
        <w:pStyle w:val="Compact"/>
        <w:numPr>
          <w:ilvl w:val="0"/>
          <w:numId w:val="1003"/>
        </w:numPr>
      </w:pPr>
      <w:r>
        <w:t xml:space="preserve">many active patterns, few matches,</w:t>
      </w:r>
    </w:p>
    <w:p>
      <w:pPr>
        <w:pStyle w:val="Compact"/>
        <w:numPr>
          <w:ilvl w:val="0"/>
          <w:numId w:val="1003"/>
        </w:numPr>
      </w:pPr>
      <w:r>
        <w:t xml:space="preserve">many active patterns, many matches on the same line,</w:t>
      </w:r>
    </w:p>
    <w:p>
      <w:pPr>
        <w:pStyle w:val="Compact"/>
        <w:numPr>
          <w:ilvl w:val="0"/>
          <w:numId w:val="1003"/>
        </w:numPr>
      </w:pPr>
      <w:r>
        <w:t xml:space="preserve">a whole-line highlight plus several token highlights that overlap heavily.</w:t>
      </w:r>
    </w:p>
    <w:p>
      <w:pPr>
        <w:pStyle w:val="FirstParagraph"/>
      </w:pPr>
      <w:r>
        <w:t xml:space="preserve">That isolates the line-time matcher and range-builder costs from view/painter overhead. A second benchmark can drive the UI-level path by creating a crawler with one main view and several filtered views, then timing repeated toggle/apply cycles. Those two layers together will tell you whether the dominant waste is matcher creation, exact regex extraction, or repaint fan-out.</w:t>
      </w:r>
      <w:r>
        <w:t xml:space="preserve"> </w:t>
      </w:r>
      <w:hyperlink r:id="rId23">
        <w:r>
          <w:rPr>
            <w:rStyle w:val="Hyperlink"/>
          </w:rPr>
          <w:t xml:space="preserve">[3]</w:t>
        </w:r>
      </w:hyperlink>
      <w:r>
        <w:t xml:space="preserve"> </w:t>
      </w:r>
      <w:hyperlink r:id="rId22">
        <w:r>
          <w:rPr>
            <w:rStyle w:val="Hyperlink"/>
          </w:rPr>
          <w:t xml:space="preserve">[2]</w:t>
        </w:r>
      </w:hyperlink>
    </w:p>
    <w:p>
      <w:pPr>
        <w:pStyle w:val="BodyText"/>
      </w:pPr>
      <w:r>
        <w:t xml:space="preserve">The functional tests I would add are narrowly targeted: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Test class</w:t>
            </w:r>
          </w:p>
        </w:tc>
        <w:tc>
          <w:tcPr/>
          <w:p>
            <w:pPr>
              <w:pStyle w:val="Compact"/>
            </w:pPr>
            <w:r>
              <w:t xml:space="preserve">Case</w:t>
            </w:r>
          </w:p>
        </w:tc>
      </w:tr>
      <w:tr>
        <w:tc>
          <w:tcPr/>
          <w:p>
            <w:pPr>
              <w:pStyle w:val="Compact"/>
            </w:pPr>
            <w:r>
              <w:t xml:space="preserve">Interval/span unit tests</w:t>
            </w:r>
          </w:p>
        </w:tc>
        <w:tc>
          <w:tcPr/>
          <w:p>
            <w:pPr>
              <w:pStyle w:val="Compact"/>
            </w:pPr>
            <w:r>
              <w:t xml:space="preserve">adjacent spans stay separate</w:t>
            </w:r>
          </w:p>
        </w:tc>
      </w:tr>
      <w:tr>
        <w:tc>
          <w:tcPr/>
          <w:p>
            <w:pPr>
              <w:pStyle w:val="Compact"/>
            </w:pPr>
            <w:r>
              <w:t xml:space="preserve">Interval/span unit tests</w:t>
            </w:r>
          </w:p>
        </w:tc>
        <w:tc>
          <w:tcPr/>
          <w:p>
            <w:pPr>
              <w:pStyle w:val="Compact"/>
            </w:pPr>
            <w:r>
              <w:t xml:space="preserve">partial overlap yields left / overlap / right spans</w:t>
            </w:r>
          </w:p>
        </w:tc>
      </w:tr>
      <w:tr>
        <w:tc>
          <w:tcPr/>
          <w:p>
            <w:pPr>
              <w:pStyle w:val="Compact"/>
            </w:pPr>
            <w:r>
              <w:t xml:space="preserve">Interval/span unit tests</w:t>
            </w:r>
          </w:p>
        </w:tc>
        <w:tc>
          <w:tcPr/>
          <w:p>
            <w:pPr>
              <w:pStyle w:val="Compact"/>
            </w:pPr>
            <w:r>
              <w:t xml:space="preserve">nested overlap preserves both layers in the inner span</w:t>
            </w:r>
          </w:p>
        </w:tc>
      </w:tr>
      <w:tr>
        <w:tc>
          <w:tcPr/>
          <w:p>
            <w:pPr>
              <w:pStyle w:val="Compact"/>
            </w:pPr>
            <w:r>
              <w:t xml:space="preserve">Priority tests</w:t>
            </w:r>
          </w:p>
        </w:tc>
        <w:tc>
          <w:tcPr/>
          <w:p>
            <w:pPr>
              <w:pStyle w:val="Compact"/>
            </w:pPr>
            <w:r>
              <w:t xml:space="preserve">earlier highlighter keeps current precedence over later highlighter</w:t>
            </w:r>
          </w:p>
        </w:tc>
      </w:tr>
      <w:tr>
        <w:tc>
          <w:tcPr/>
          <w:p>
            <w:pPr>
              <w:pStyle w:val="Compact"/>
            </w:pPr>
            <w:r>
              <w:t xml:space="preserve">Rendering tests</w:t>
            </w:r>
          </w:p>
        </w:tc>
        <w:tc>
          <w:tcPr/>
          <w:p>
            <w:pPr>
              <w:pStyle w:val="Compact"/>
            </w:pPr>
            <w:r>
              <w:t xml:space="preserve">overlap paints primary fill plus secondary accent</w:t>
            </w:r>
          </w:p>
        </w:tc>
      </w:tr>
      <w:tr>
        <w:tc>
          <w:tcPr/>
          <w:p>
            <w:pPr>
              <w:pStyle w:val="Compact"/>
            </w:pPr>
            <w:r>
              <w:t xml:space="preserve">Regression tests</w:t>
            </w:r>
          </w:p>
        </w:tc>
        <w:tc>
          <w:tcPr/>
          <w:p>
            <w:pPr>
              <w:pStyle w:val="Compact"/>
            </w:pPr>
            <w:r>
              <w:t xml:space="preserve">whole-line highlighter plus token match behaves as before outside overlap</w:t>
            </w:r>
          </w:p>
        </w:tc>
      </w:tr>
      <w:tr>
        <w:tc>
          <w:tcPr/>
          <w:p>
            <w:pPr>
              <w:pStyle w:val="Compact"/>
            </w:pPr>
            <w:r>
              <w:t xml:space="preserve">Performance tests</w:t>
            </w:r>
          </w:p>
        </w:tc>
        <w:tc>
          <w:tcPr/>
          <w:p>
            <w:pPr>
              <w:pStyle w:val="Compact"/>
            </w:pPr>
            <w:r>
              <w:t xml:space="preserve">matcher cache removes repeated</w:t>
            </w:r>
            <w:r>
              <w:t xml:space="preserve"> </w:t>
            </w:r>
            <w:r>
              <w:rPr>
                <w:rStyle w:val="VerbatimChar"/>
              </w:rPr>
              <w:t xml:space="preserve">createMatcher()</w:t>
            </w:r>
            <w:r>
              <w:t xml:space="preserve"> </w:t>
            </w:r>
            <w:r>
              <w:t xml:space="preserve">cost</w:t>
            </w:r>
          </w:p>
        </w:tc>
      </w:tr>
    </w:tbl>
    <w:p>
      <w:pPr>
        <w:pStyle w:val="BodyText"/>
      </w:pPr>
      <w:r>
        <w:t xml:space="preserve">Because the proposed change is runtime-only, the migration story is easy. Existing</w:t>
      </w:r>
      <w:r>
        <w:t xml:space="preserve"> </w:t>
      </w:r>
      <w:r>
        <w:rPr>
          <w:rStyle w:val="VerbatimChar"/>
        </w:rPr>
        <w:t xml:space="preserve">.conf</w:t>
      </w:r>
      <w:r>
        <w:t xml:space="preserve"> </w:t>
      </w:r>
      <w:r>
        <w:t xml:space="preserve">files and</w:t>
      </w:r>
      <w:r>
        <w:t xml:space="preserve"> </w:t>
      </w:r>
      <w:r>
        <w:rPr>
          <w:rStyle w:val="VerbatimChar"/>
        </w:rPr>
        <w:t xml:space="preserve">QSettings</w:t>
      </w:r>
      <w:r>
        <w:t xml:space="preserve"> </w:t>
      </w:r>
      <w:r>
        <w:t xml:space="preserve">data can remain unchanged.</w:t>
      </w:r>
      <w:r>
        <w:t xml:space="preserve"> </w:t>
      </w:r>
      <w:r>
        <w:rPr>
          <w:rStyle w:val="VerbatimChar"/>
        </w:rPr>
        <w:t xml:space="preserve">HighlighterSet_VERSION</w:t>
      </w:r>
      <w:r>
        <w:t xml:space="preserve"> </w:t>
      </w:r>
      <w:r>
        <w:t xml:space="preserve">only needs a bump if you decide to persist new per-highlighter properties such as explicit blend mode, explicit z-order, or per-source render style. If you keep precedence implicit from list order, no storage migration is required.</w:t>
      </w:r>
      <w:r>
        <w:t xml:space="preserve"> </w:t>
      </w:r>
      <w:hyperlink r:id="rId23">
        <w:r>
          <w:rPr>
            <w:rStyle w:val="Hyperlink"/>
          </w:rPr>
          <w:t xml:space="preserve">[3]</w:t>
        </w:r>
      </w:hyperlink>
      <w:r>
        <w:t xml:space="preserve"> </w:t>
      </w:r>
      <w:hyperlink r:id="rId21">
        <w:r>
          <w:rPr>
            <w:rStyle w:val="Hyperlink"/>
          </w:rPr>
          <w:t xml:space="preserve">[1]</w:t>
        </w:r>
      </w:hyperlink>
    </w:p>
    <w:bookmarkEnd w:id="43"/>
    <w:bookmarkStart w:id="44" w:name="open-questions-and-limitations"/>
    <w:p>
      <w:pPr>
        <w:pStyle w:val="Heading2"/>
      </w:pPr>
      <w:r>
        <w:t xml:space="preserve">Open questions and limitations</w:t>
      </w:r>
    </w:p>
    <w:p>
      <w:pPr>
        <w:pStyle w:val="FirstParagraph"/>
      </w:pPr>
      <w:r>
        <w:t xml:space="preserve">The repository supports both Qt 5 and Qt 6 in the top-level CMake configuration, so the exact engine underneath</w:t>
      </w:r>
      <w:r>
        <w:t xml:space="preserve"> </w:t>
      </w:r>
      <w:r>
        <w:rPr>
          <w:rStyle w:val="VerbatimChar"/>
        </w:rPr>
        <w:t xml:space="preserve">QRegularExpression</w:t>
      </w:r>
      <w:r>
        <w:t xml:space="preserve"> </w:t>
      </w:r>
      <w:r>
        <w:t xml:space="preserve">is not fully pinned by the repo itself. The safest repository-grounded statement is that exact highlight matching uses Qt’s</w:t>
      </w:r>
      <w:r>
        <w:t xml:space="preserve"> </w:t>
      </w:r>
      <w:r>
        <w:rPr>
          <w:rStyle w:val="VerbatimChar"/>
        </w:rPr>
        <w:t xml:space="preserve">QRegularExpression</w:t>
      </w:r>
      <w:r>
        <w:t xml:space="preserve">, while the accelerated multi-pattern path uses Hyperscan or Vectorscan when those backends are enabled and valid.</w:t>
      </w:r>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8">
        <w:r>
          <w:rPr>
            <w:rStyle w:val="Hyperlink"/>
          </w:rPr>
          <w:t xml:space="preserve">[8]</w:t>
        </w:r>
      </w:hyperlink>
    </w:p>
    <w:p>
      <w:pPr>
        <w:pStyle w:val="BodyText"/>
      </w:pPr>
      <w:r>
        <w:t xml:space="preserve">I did not inspect every downstream text-drawing helper beyond the</w:t>
      </w:r>
      <w:r>
        <w:t xml:space="preserve"> </w:t>
      </w:r>
      <w:r>
        <w:rPr>
          <w:rStyle w:val="VerbatimChar"/>
        </w:rPr>
        <w:t xml:space="preserve">AbstractLogView</w:t>
      </w:r>
      <w:r>
        <w:t xml:space="preserve"> </w:t>
      </w:r>
      <w:r>
        <w:t xml:space="preserve">paint path that feeds it, so the renderer-side patch is intentionally described at the interface level: preserve all overlap layers in the data model, then map those layers to a deterministic</w:t>
      </w:r>
      <w:r>
        <w:t xml:space="preserve"> </w:t>
      </w:r>
      <w:r>
        <w:rPr>
          <w:rStyle w:val="VerbatimChar"/>
        </w:rPr>
        <w:t xml:space="preserve">HighlightSpan</w:t>
      </w:r>
      <w:r>
        <w:t xml:space="preserve"> </w:t>
      </w:r>
      <w:r>
        <w:t xml:space="preserve">paint policy. The data-model and matcher-cache diagnosis is high confidence; the exact shape of the painter patch will depend on the helper implementation that consumes</w:t>
      </w:r>
      <w:r>
        <w:t xml:space="preserve"> </w:t>
      </w:r>
      <w:r>
        <w:rPr>
          <w:rStyle w:val="VerbatimChar"/>
        </w:rPr>
        <w:t xml:space="preserve">matches.matches()</w:t>
      </w:r>
      <w:r>
        <w:t xml:space="preserve"> </w:t>
      </w:r>
      <w:r>
        <w:t xml:space="preserve">today.</w:t>
      </w:r>
      <w:r>
        <w:t xml:space="preserve"> </w:t>
      </w:r>
      <w:hyperlink r:id="rId29">
        <w:r>
          <w:rPr>
            <w:rStyle w:val="Hyperlink"/>
          </w:rPr>
          <w:t xml:space="preserve">[9]</w:t>
        </w:r>
      </w:hyperlink>
    </w:p>
    <w:p>
      <w:pPr>
        <w:pStyle w:val="BodyText"/>
      </w:pPr>
      <w:r>
        <w:t xml:space="preserve">The final practical recommendation is to implement the matcher cache first, because it is relatively low risk and should reduce the visible lag immediately. Then add the layered highlight model and span renderer. Those two changes are complementary: the first removes repeated avoidable setup cost, and the second removes the current single-winner limitation in the visual model.</w:t>
      </w:r>
      <w:r>
        <w:t xml:space="preserve"> </w:t>
      </w:r>
      <w:hyperlink r:id="rId23">
        <w:r>
          <w:rPr>
            <w:rStyle w:val="Hyperlink"/>
          </w:rPr>
          <w:t xml:space="preserve">[3]</w:t>
        </w:r>
      </w:hyperlink>
      <w:r>
        <w:t xml:space="preserve"> </w:t>
      </w:r>
      <w:hyperlink r:id="rId28">
        <w:r>
          <w:rPr>
            <w:rStyle w:val="Hyperlink"/>
          </w:rPr>
          <w:t xml:space="preserve">[8]</w:t>
        </w:r>
      </w:hyperlink>
    </w:p>
    <w:bookmarkEnd w:id="44"/>
    <w:bookmarkEnd w:id="45"/>
    <w:bookmarkEnd w:id="46"/>
    <w:p>
      <w:r>
        <w:pict>
          <v:rect style="width:0;height:1.5pt" o:hralign="center" o:hrstd="t" o:hr="t"/>
        </w:pict>
      </w:r>
    </w:p>
    <w:bookmarkStart w:id="47" w:name="citations"/>
    <w:p>
      <w:pPr>
        <w:pStyle w:val="FirstParagraph"/>
      </w:pPr>
      <w:hyperlink r:id="rId21">
        <w:r>
          <w:rPr>
            <w:rStyle w:val="Hyperlink"/>
          </w:rPr>
          <w:t xml:space="preserve">[1]</w:t>
        </w:r>
      </w:hyperlink>
      <w:r>
        <w:t xml:space="preserve"> </w:t>
      </w:r>
      <w:r>
        <w:t xml:space="preserve">highlightersdialog.cpp</w:t>
      </w:r>
    </w:p>
    <w:p>
      <w:pPr>
        <w:pStyle w:val="BodyText"/>
      </w:pPr>
      <w:hyperlink r:id="rId21">
        <w:r>
          <w:rPr>
            <w:rStyle w:val="Hyperlink"/>
          </w:rPr>
          <w:t xml:space="preserve">https://github.com/dm17ryk/klogg/blob/master/src/ui/src/highlightersdialog.cpp</w:t>
        </w:r>
      </w:hyperlink>
    </w:p>
    <w:p>
      <w:pPr>
        <w:pStyle w:val="BodyText"/>
      </w:pPr>
      <w:hyperlink r:id="rId22">
        <w:r>
          <w:rPr>
            <w:rStyle w:val="Hyperlink"/>
          </w:rPr>
          <w:t xml:space="preserve">[2]</w:t>
        </w:r>
      </w:hyperlink>
      <w:r>
        <w:t xml:space="preserve"> </w:t>
      </w:r>
      <w:r>
        <w:t xml:space="preserve">crawlerwidget.cpp</w:t>
      </w:r>
    </w:p>
    <w:p>
      <w:pPr>
        <w:pStyle w:val="BodyText"/>
      </w:pPr>
      <w:hyperlink r:id="rId22">
        <w:r>
          <w:rPr>
            <w:rStyle w:val="Hyperlink"/>
          </w:rPr>
          <w:t xml:space="preserve">https://github.com/dm17ryk/klogg/blob/master/src/ui/src/crawlerwidget.cpp</w:t>
        </w:r>
      </w:hyperlink>
    </w:p>
    <w:p>
      <w:pPr>
        <w:pStyle w:val="BodyText"/>
      </w:pPr>
      <w:hyperlink r:id="rId23">
        <w:r>
          <w:rPr>
            <w:rStyle w:val="Hyperlink"/>
          </w:rPr>
          <w:t xml:space="preserve">[3]</w:t>
        </w:r>
      </w:hyperlink>
      <w:r>
        <w:t xml:space="preserve"> </w:t>
      </w:r>
      <w:r>
        <w:t xml:space="preserve">highlighterset.cpp</w:t>
      </w:r>
    </w:p>
    <w:p>
      <w:pPr>
        <w:pStyle w:val="BodyText"/>
      </w:pPr>
      <w:hyperlink r:id="rId23">
        <w:r>
          <w:rPr>
            <w:rStyle w:val="Hyperlink"/>
          </w:rPr>
          <w:t xml:space="preserve">https://github.com/dm17ryk/klogg/blob/master/src/ui/src/highlighterset.cpp</w:t>
        </w:r>
      </w:hyperlink>
    </w:p>
    <w:p>
      <w:pPr>
        <w:pStyle w:val="BodyText"/>
      </w:pPr>
      <w:hyperlink r:id="rId24">
        <w:r>
          <w:rPr>
            <w:rStyle w:val="Hyperlink"/>
          </w:rPr>
          <w:t xml:space="preserve">[4]</w:t>
        </w:r>
      </w:hyperlink>
      <w:r>
        <w:t xml:space="preserve"> </w:t>
      </w:r>
      <w:r>
        <w:t xml:space="preserve">CMakeLists.txt</w:t>
      </w:r>
    </w:p>
    <w:p>
      <w:pPr>
        <w:pStyle w:val="BodyText"/>
      </w:pPr>
      <w:hyperlink r:id="rId24">
        <w:r>
          <w:rPr>
            <w:rStyle w:val="Hyperlink"/>
          </w:rPr>
          <w:t xml:space="preserve">https://github.com/dm17ryk/klogg/blob/master/CMakeLists.txt</w:t>
        </w:r>
      </w:hyperlink>
    </w:p>
    <w:p>
      <w:pPr>
        <w:pStyle w:val="BodyText"/>
      </w:pPr>
      <w:hyperlink r:id="rId25">
        <w:r>
          <w:rPr>
            <w:rStyle w:val="Hyperlink"/>
          </w:rPr>
          <w:t xml:space="preserve">[5]</w:t>
        </w:r>
      </w:hyperlink>
      <w:r>
        <w:t xml:space="preserve"> </w:t>
      </w:r>
      <w:r>
        <w:t xml:space="preserve">highlighterset.h</w:t>
      </w:r>
    </w:p>
    <w:p>
      <w:pPr>
        <w:pStyle w:val="BodyText"/>
      </w:pPr>
      <w:hyperlink r:id="rId25">
        <w:r>
          <w:rPr>
            <w:rStyle w:val="Hyperlink"/>
          </w:rPr>
          <w:t xml:space="preserve">https://github.com/dm17ryk/klogg/blob/master/src/ui/include/highlighterset.h</w:t>
        </w:r>
      </w:hyperlink>
    </w:p>
    <w:p>
      <w:pPr>
        <w:pStyle w:val="BodyText"/>
      </w:pPr>
      <w:hyperlink r:id="rId26">
        <w:r>
          <w:rPr>
            <w:rStyle w:val="Hyperlink"/>
          </w:rPr>
          <w:t xml:space="preserve">[6]</w:t>
        </w:r>
      </w:hyperlink>
      <w:r>
        <w:t xml:space="preserve"> </w:t>
      </w:r>
      <w:r>
        <w:t xml:space="preserve">regularexpression.cpp</w:t>
      </w:r>
    </w:p>
    <w:p>
      <w:pPr>
        <w:pStyle w:val="BodyText"/>
      </w:pPr>
      <w:hyperlink r:id="rId26">
        <w:r>
          <w:rPr>
            <w:rStyle w:val="Hyperlink"/>
          </w:rPr>
          <w:t xml:space="preserve">https://github.com/dm17ryk/klogg/blob/master/src/regex/src/regularexpression.cpp</w:t>
        </w:r>
      </w:hyperlink>
    </w:p>
    <w:p>
      <w:pPr>
        <w:pStyle w:val="BodyText"/>
      </w:pPr>
      <w:hyperlink r:id="rId27">
        <w:r>
          <w:rPr>
            <w:rStyle w:val="Hyperlink"/>
          </w:rPr>
          <w:t xml:space="preserve">[7]</w:t>
        </w:r>
      </w:hyperlink>
      <w:r>
        <w:t xml:space="preserve"> </w:t>
      </w:r>
      <w:r>
        <w:t xml:space="preserve">hsregularexpression.h</w:t>
      </w:r>
    </w:p>
    <w:p>
      <w:pPr>
        <w:pStyle w:val="BodyText"/>
      </w:pPr>
      <w:hyperlink r:id="rId27">
        <w:r>
          <w:rPr>
            <w:rStyle w:val="Hyperlink"/>
          </w:rPr>
          <w:t xml:space="preserve">https://github.com/dm17ryk/klogg/blob/master/src/regex/include/hsregularexpression.h</w:t>
        </w:r>
      </w:hyperlink>
    </w:p>
    <w:p>
      <w:pPr>
        <w:pStyle w:val="BodyText"/>
      </w:pPr>
      <w:hyperlink r:id="rId28">
        <w:r>
          <w:rPr>
            <w:rStyle w:val="Hyperlink"/>
          </w:rPr>
          <w:t xml:space="preserve">[8]</w:t>
        </w:r>
      </w:hyperlink>
      <w:r>
        <w:t xml:space="preserve"> </w:t>
      </w:r>
      <w:r>
        <w:t xml:space="preserve">hsregularexpression.cpp</w:t>
      </w:r>
    </w:p>
    <w:p>
      <w:pPr>
        <w:pStyle w:val="BodyText"/>
      </w:pPr>
      <w:hyperlink r:id="rId28">
        <w:r>
          <w:rPr>
            <w:rStyle w:val="Hyperlink"/>
          </w:rPr>
          <w:t xml:space="preserve">https://github.com/dm17ryk/klogg/blob/master/src/regex/src/hsregularexpression.cpp</w:t>
        </w:r>
      </w:hyperlink>
    </w:p>
    <w:p>
      <w:pPr>
        <w:pStyle w:val="BodyText"/>
      </w:pPr>
      <w:hyperlink r:id="rId29">
        <w:r>
          <w:rPr>
            <w:rStyle w:val="Hyperlink"/>
          </w:rPr>
          <w:t xml:space="preserve">[9]</w:t>
        </w:r>
      </w:hyperlink>
      <w:r>
        <w:t xml:space="preserve"> </w:t>
      </w:r>
      <w:r>
        <w:t xml:space="preserve">highlightedmatch.h</w:t>
      </w:r>
    </w:p>
    <w:p>
      <w:pPr>
        <w:pStyle w:val="BodyText"/>
      </w:pPr>
      <w:hyperlink r:id="rId29">
        <w:r>
          <w:rPr>
            <w:rStyle w:val="Hyperlink"/>
          </w:rPr>
          <w:t xml:space="preserve">https://github.com/dm17ryk/klogg/blob/master/src/ui/include/highlightedmatch.h</w:t>
        </w:r>
      </w:hyperlink>
    </w:p>
    <w:p>
      <w:pPr>
        <w:pStyle w:val="BodyText"/>
      </w:pPr>
      <w:hyperlink r:id="rId31">
        <w:r>
          <w:rPr>
            <w:rStyle w:val="Hyperlink"/>
          </w:rPr>
          <w:t xml:space="preserve">[10]</w:t>
        </w:r>
      </w:hyperlink>
      <w:r>
        <w:t xml:space="preserve"> </w:t>
      </w:r>
      <w:r>
        <w:t xml:space="preserve">highlightersmenu.cpp</w:t>
      </w:r>
    </w:p>
    <w:p>
      <w:pPr>
        <w:pStyle w:val="BodyText"/>
      </w:pPr>
      <w:hyperlink r:id="rId31">
        <w:r>
          <w:rPr>
            <w:rStyle w:val="Hyperlink"/>
          </w:rPr>
          <w:t xml:space="preserve">https://github.com/dm17ryk/klogg/blob/master/src/ui/src/highlightersmenu.cpp</w:t>
        </w:r>
      </w:hyperlink>
    </w:p>
    <w:p>
      <w:pPr>
        <w:pStyle w:val="BodyText"/>
      </w:pPr>
      <w:hyperlink r:id="rId32">
        <w:r>
          <w:rPr>
            <w:rStyle w:val="Hyperlink"/>
          </w:rPr>
          <w:t xml:space="preserve">[11]</w:t>
        </w:r>
      </w:hyperlink>
      <w:r>
        <w:t xml:space="preserve"> </w:t>
      </w:r>
      <w:r>
        <w:t xml:space="preserve">mainwindow.cpp</w:t>
      </w:r>
    </w:p>
    <w:p>
      <w:pPr>
        <w:pStyle w:val="BodyText"/>
      </w:pPr>
      <w:hyperlink r:id="rId32">
        <w:r>
          <w:rPr>
            <w:rStyle w:val="Hyperlink"/>
          </w:rPr>
          <w:t xml:space="preserve">https://github.com/dm17ryk/klogg/blob/master/src/ui/src/mainwindow.cpp</w:t>
        </w:r>
      </w:hyperlink>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s://github.com/dm17ryk/klogg/blob/master/CMakeLists.txt" TargetMode="External" /><Relationship Type="http://schemas.openxmlformats.org/officeDocument/2006/relationships/hyperlink" Id="rId27" Target="https://github.com/dm17ryk/klogg/blob/master/src/regex/include/hsregularexpression.h" TargetMode="External" /><Relationship Type="http://schemas.openxmlformats.org/officeDocument/2006/relationships/hyperlink" Id="rId28" Target="https://github.com/dm17ryk/klogg/blob/master/src/regex/src/hsregularexpression.cpp" TargetMode="External" /><Relationship Type="http://schemas.openxmlformats.org/officeDocument/2006/relationships/hyperlink" Id="rId26" Target="https://github.com/dm17ryk/klogg/blob/master/src/regex/src/regularexpression.cpp" TargetMode="External" /><Relationship Type="http://schemas.openxmlformats.org/officeDocument/2006/relationships/hyperlink" Id="rId29" Target="https://github.com/dm17ryk/klogg/blob/master/src/ui/include/highlightedmatch.h" TargetMode="External" /><Relationship Type="http://schemas.openxmlformats.org/officeDocument/2006/relationships/hyperlink" Id="rId25" Target="https://github.com/dm17ryk/klogg/blob/master/src/ui/include/highlighterset.h" TargetMode="External" /><Relationship Type="http://schemas.openxmlformats.org/officeDocument/2006/relationships/hyperlink" Id="rId22" Target="https://github.com/dm17ryk/klogg/blob/master/src/ui/src/crawlerwidget.cpp" TargetMode="External" /><Relationship Type="http://schemas.openxmlformats.org/officeDocument/2006/relationships/hyperlink" Id="rId21" Target="https://github.com/dm17ryk/klogg/blob/master/src/ui/src/highlightersdialog.cpp" TargetMode="External" /><Relationship Type="http://schemas.openxmlformats.org/officeDocument/2006/relationships/hyperlink" Id="rId23" Target="https://github.com/dm17ryk/klogg/blob/master/src/ui/src/highlighterset.cpp" TargetMode="External" /><Relationship Type="http://schemas.openxmlformats.org/officeDocument/2006/relationships/hyperlink" Id="rId31" Target="https://github.com/dm17ryk/klogg/blob/master/src/ui/src/highlightersmenu.cpp" TargetMode="External" /><Relationship Type="http://schemas.openxmlformats.org/officeDocument/2006/relationships/hyperlink" Id="rId32" Target="https://github.com/dm17ryk/klogg/blob/master/src/ui/src/mainwindow.cpp" TargetMode="External" /></Relationships>
</file>

<file path=word/_rels/footnotes.xml.rels><?xml version="1.0" encoding="UTF-8"?><Relationships xmlns="http://schemas.openxmlformats.org/package/2006/relationships"><Relationship Type="http://schemas.openxmlformats.org/officeDocument/2006/relationships/hyperlink" Id="rId24" Target="https://github.com/dm17ryk/klogg/blob/master/CMakeLists.txt" TargetMode="External" /><Relationship Type="http://schemas.openxmlformats.org/officeDocument/2006/relationships/hyperlink" Id="rId27" Target="https://github.com/dm17ryk/klogg/blob/master/src/regex/include/hsregularexpression.h" TargetMode="External" /><Relationship Type="http://schemas.openxmlformats.org/officeDocument/2006/relationships/hyperlink" Id="rId28" Target="https://github.com/dm17ryk/klogg/blob/master/src/regex/src/hsregularexpression.cpp" TargetMode="External" /><Relationship Type="http://schemas.openxmlformats.org/officeDocument/2006/relationships/hyperlink" Id="rId26" Target="https://github.com/dm17ryk/klogg/blob/master/src/regex/src/regularexpression.cpp" TargetMode="External" /><Relationship Type="http://schemas.openxmlformats.org/officeDocument/2006/relationships/hyperlink" Id="rId29" Target="https://github.com/dm17ryk/klogg/blob/master/src/ui/include/highlightedmatch.h" TargetMode="External" /><Relationship Type="http://schemas.openxmlformats.org/officeDocument/2006/relationships/hyperlink" Id="rId25" Target="https://github.com/dm17ryk/klogg/blob/master/src/ui/include/highlighterset.h" TargetMode="External" /><Relationship Type="http://schemas.openxmlformats.org/officeDocument/2006/relationships/hyperlink" Id="rId22" Target="https://github.com/dm17ryk/klogg/blob/master/src/ui/src/crawlerwidget.cpp" TargetMode="External" /><Relationship Type="http://schemas.openxmlformats.org/officeDocument/2006/relationships/hyperlink" Id="rId21" Target="https://github.com/dm17ryk/klogg/blob/master/src/ui/src/highlightersdialog.cpp" TargetMode="External" /><Relationship Type="http://schemas.openxmlformats.org/officeDocument/2006/relationships/hyperlink" Id="rId23" Target="https://github.com/dm17ryk/klogg/blob/master/src/ui/src/highlighterset.cpp" TargetMode="External" /><Relationship Type="http://schemas.openxmlformats.org/officeDocument/2006/relationships/hyperlink" Id="rId31" Target="https://github.com/dm17ryk/klogg/blob/master/src/ui/src/highlightersmenu.cpp" TargetMode="External" /><Relationship Type="http://schemas.openxmlformats.org/officeDocument/2006/relationships/hyperlink" Id="rId32" Target="https://github.com/dm17ryk/klogg/blob/master/src/ui/src/mainwindow.cp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2026-04-27T17:06:34Z</dcterms:created>
  <dcterms:modified xsi:type="dcterms:W3CDTF">2026-04-27T17:06:34Z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