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ECFF6" w14:textId="77777777" w:rsidR="00625DF7" w:rsidRPr="009A3877" w:rsidRDefault="00625DF7" w:rsidP="00625DF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E28FC">
        <w:rPr>
          <w:rFonts w:ascii="Times New Roman" w:hAnsi="Times New Roman" w:cs="Times New Roman"/>
          <w:b/>
          <w:bCs/>
          <w:sz w:val="40"/>
          <w:szCs w:val="40"/>
        </w:rPr>
        <w:t xml:space="preserve">1.3. </w:t>
      </w:r>
      <w:r>
        <w:rPr>
          <w:rFonts w:ascii="Times New Roman" w:hAnsi="Times New Roman" w:cs="Times New Roman"/>
          <w:b/>
          <w:bCs/>
          <w:sz w:val="40"/>
          <w:szCs w:val="40"/>
        </w:rPr>
        <w:t>Базовые</w:t>
      </w:r>
      <w:r w:rsidRPr="00BE28F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типы.</w:t>
      </w:r>
      <w:r w:rsidRPr="00BE28F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их</w:t>
      </w:r>
      <w:r w:rsidRPr="00BE28F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поддерживающие</w:t>
      </w:r>
      <w:r w:rsidRPr="00BE28F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операции</w:t>
      </w:r>
    </w:p>
    <w:p w14:paraId="0C0CD5AE" w14:textId="77777777" w:rsidR="00625DF7" w:rsidRDefault="00625DF7" w:rsidP="00625D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28F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Статистический</w:t>
      </w:r>
      <w:r>
        <w:rPr>
          <w:rFonts w:ascii="Times New Roman" w:hAnsi="Times New Roman" w:cs="Times New Roman"/>
          <w:sz w:val="28"/>
          <w:szCs w:val="28"/>
        </w:rPr>
        <w:t xml:space="preserve"> – в процессе компиляции (</w:t>
      </w:r>
      <w:r>
        <w:rPr>
          <w:rFonts w:ascii="Times New Roman" w:hAnsi="Times New Roman" w:cs="Times New Roman"/>
          <w:sz w:val="28"/>
          <w:szCs w:val="28"/>
          <w:lang w:val="en-US"/>
        </w:rPr>
        <w:t>compile</w:t>
      </w:r>
      <w:r w:rsidRPr="00BE28F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BE28F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6E285C" w14:textId="77777777" w:rsidR="00625DF7" w:rsidRDefault="00625DF7" w:rsidP="00625D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28F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Динамический</w:t>
      </w:r>
      <w:r>
        <w:rPr>
          <w:rFonts w:ascii="Times New Roman" w:hAnsi="Times New Roman" w:cs="Times New Roman"/>
          <w:sz w:val="28"/>
          <w:szCs w:val="28"/>
        </w:rPr>
        <w:t xml:space="preserve"> – в процессе выполнения</w:t>
      </w:r>
      <w:r w:rsidRPr="00BE28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runtime</w:t>
      </w:r>
      <w:r>
        <w:rPr>
          <w:rFonts w:ascii="Times New Roman" w:hAnsi="Times New Roman" w:cs="Times New Roman"/>
          <w:sz w:val="28"/>
          <w:szCs w:val="28"/>
        </w:rPr>
        <w:t>, где нет типов</w:t>
      </w:r>
      <w:r w:rsidRPr="00BE28F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0F3B73" w14:textId="77777777" w:rsidR="00625DF7" w:rsidRPr="00A46C1D" w:rsidRDefault="00625DF7" w:rsidP="00625D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46C1D">
        <w:rPr>
          <w:rFonts w:ascii="Times New Roman" w:hAnsi="Times New Roman" w:cs="Times New Roman"/>
          <w:sz w:val="28"/>
          <w:szCs w:val="28"/>
          <w:u w:val="single"/>
        </w:rPr>
        <w:t xml:space="preserve">Для </w:t>
      </w:r>
      <w:r w:rsidRPr="00A46C1D">
        <w:rPr>
          <w:rFonts w:ascii="Times New Roman" w:hAnsi="Times New Roman" w:cs="Times New Roman"/>
          <w:sz w:val="28"/>
          <w:szCs w:val="28"/>
          <w:u w:val="single"/>
          <w:lang w:val="en-US"/>
        </w:rPr>
        <w:t>signed</w:t>
      </w:r>
      <w:r w:rsidRPr="00A46C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(который по умолчанию)</w:t>
      </w:r>
      <w:r w:rsidRPr="00A46C1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46C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байт</w:t>
      </w:r>
      <w:r w:rsidRPr="00A46C1D">
        <w:rPr>
          <w:rFonts w:ascii="Times New Roman" w:hAnsi="Times New Roman" w:cs="Times New Roman"/>
          <w:sz w:val="28"/>
          <w:szCs w:val="28"/>
        </w:rPr>
        <w:t xml:space="preserve"> &lt;=&gt; [– 2</w:t>
      </w:r>
      <w:proofErr w:type="gramStart"/>
      <w:r w:rsidRPr="00A46C1D">
        <w:rPr>
          <w:rFonts w:ascii="Times New Roman" w:hAnsi="Times New Roman" w:cs="Times New Roman"/>
          <w:sz w:val="28"/>
          <w:szCs w:val="28"/>
        </w:rPr>
        <w:t>^(</w:t>
      </w:r>
      <w:proofErr w:type="gramEnd"/>
      <w:r w:rsidRPr="00A46C1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46C1D">
        <w:rPr>
          <w:rFonts w:ascii="Times New Roman" w:hAnsi="Times New Roman" w:cs="Times New Roman"/>
          <w:sz w:val="28"/>
          <w:szCs w:val="28"/>
        </w:rPr>
        <w:t xml:space="preserve"> – 1);2^(8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46C1D">
        <w:rPr>
          <w:rFonts w:ascii="Times New Roman" w:hAnsi="Times New Roman" w:cs="Times New Roman"/>
          <w:sz w:val="28"/>
          <w:szCs w:val="28"/>
        </w:rPr>
        <w:t xml:space="preserve"> – 1) – 1]</w:t>
      </w:r>
    </w:p>
    <w:p w14:paraId="27685F14" w14:textId="77777777" w:rsidR="00625DF7" w:rsidRDefault="00625DF7" w:rsidP="00625DF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46C1D">
        <w:rPr>
          <w:rFonts w:ascii="Times New Roman" w:hAnsi="Times New Roman" w:cs="Times New Roman"/>
          <w:sz w:val="28"/>
          <w:szCs w:val="28"/>
          <w:u w:val="single"/>
        </w:rPr>
        <w:t>Для</w:t>
      </w:r>
      <w:r w:rsidRPr="00A46C1D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unsigned</w:t>
      </w:r>
      <w:r w:rsidRPr="00A46C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46C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байт</w:t>
      </w:r>
      <w:r w:rsidRPr="00A46C1D">
        <w:rPr>
          <w:rFonts w:ascii="Times New Roman" w:hAnsi="Times New Roman" w:cs="Times New Roman"/>
          <w:sz w:val="28"/>
          <w:szCs w:val="28"/>
          <w:lang w:val="en-US"/>
        </w:rPr>
        <w:t xml:space="preserve"> &lt;=&gt; [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A46C1D">
        <w:rPr>
          <w:rFonts w:ascii="Times New Roman" w:hAnsi="Times New Roman" w:cs="Times New Roman"/>
          <w:sz w:val="28"/>
          <w:szCs w:val="28"/>
          <w:lang w:val="en-US"/>
        </w:rPr>
        <w:t>;2^8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46C1D">
        <w:rPr>
          <w:rFonts w:ascii="Times New Roman" w:hAnsi="Times New Roman" w:cs="Times New Roman"/>
          <w:sz w:val="28"/>
          <w:szCs w:val="28"/>
          <w:lang w:val="en-US"/>
        </w:rPr>
        <w:t xml:space="preserve"> – 1]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625DF7" w14:paraId="13FEA9D4" w14:textId="77777777" w:rsidTr="00F205AD">
        <w:trPr>
          <w:trHeight w:val="567"/>
        </w:trPr>
        <w:tc>
          <w:tcPr>
            <w:tcW w:w="3209" w:type="dxa"/>
            <w:vAlign w:val="center"/>
          </w:tcPr>
          <w:p w14:paraId="6A1453DC" w14:textId="77777777" w:rsidR="00625DF7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</w:t>
            </w:r>
            <w:r w:rsidRPr="00BE28FC">
              <w:rPr>
                <w:rFonts w:ascii="Times New Roman" w:hAnsi="Times New Roman" w:cs="Times New Roman"/>
                <w:sz w:val="28"/>
                <w:szCs w:val="28"/>
              </w:rPr>
              <w:t>численный тип</w:t>
            </w:r>
          </w:p>
        </w:tc>
        <w:tc>
          <w:tcPr>
            <w:tcW w:w="3210" w:type="dxa"/>
            <w:vAlign w:val="center"/>
          </w:tcPr>
          <w:p w14:paraId="28E217B5" w14:textId="77777777" w:rsidR="00625DF7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фиксированный </w:t>
            </w:r>
            <w:r w:rsidRPr="00BE28FC">
              <w:rPr>
                <w:rFonts w:ascii="Times New Roman" w:hAnsi="Times New Roman" w:cs="Times New Roman"/>
                <w:sz w:val="28"/>
                <w:szCs w:val="28"/>
              </w:rPr>
              <w:t>аналог</w:t>
            </w:r>
          </w:p>
        </w:tc>
        <w:tc>
          <w:tcPr>
            <w:tcW w:w="3210" w:type="dxa"/>
            <w:vAlign w:val="center"/>
          </w:tcPr>
          <w:p w14:paraId="04B44D1B" w14:textId="77777777" w:rsidR="00625DF7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байт</w:t>
            </w:r>
          </w:p>
        </w:tc>
      </w:tr>
      <w:tr w:rsidR="00625DF7" w14:paraId="75CBC314" w14:textId="77777777" w:rsidTr="00F205AD">
        <w:trPr>
          <w:trHeight w:val="567"/>
        </w:trPr>
        <w:tc>
          <w:tcPr>
            <w:tcW w:w="3209" w:type="dxa"/>
            <w:vAlign w:val="center"/>
          </w:tcPr>
          <w:p w14:paraId="2BC5D327" w14:textId="77777777" w:rsidR="00625DF7" w:rsidRPr="000A5608" w:rsidRDefault="00625DF7" w:rsidP="00F205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(при выводе символ)</w:t>
            </w:r>
          </w:p>
        </w:tc>
        <w:tc>
          <w:tcPr>
            <w:tcW w:w="3210" w:type="dxa"/>
            <w:vAlign w:val="center"/>
          </w:tcPr>
          <w:p w14:paraId="5F424E4A" w14:textId="77777777" w:rsidR="00625DF7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int8_t</w:t>
            </w:r>
          </w:p>
        </w:tc>
        <w:tc>
          <w:tcPr>
            <w:tcW w:w="3210" w:type="dxa"/>
            <w:vAlign w:val="center"/>
          </w:tcPr>
          <w:p w14:paraId="0DC265E5" w14:textId="77777777" w:rsidR="00625DF7" w:rsidRPr="003B03DE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(как 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bool)</w:t>
            </w:r>
          </w:p>
        </w:tc>
      </w:tr>
      <w:tr w:rsidR="00625DF7" w14:paraId="65586D3E" w14:textId="77777777" w:rsidTr="00F205AD">
        <w:trPr>
          <w:trHeight w:val="567"/>
        </w:trPr>
        <w:tc>
          <w:tcPr>
            <w:tcW w:w="3209" w:type="dxa"/>
            <w:vAlign w:val="center"/>
          </w:tcPr>
          <w:p w14:paraId="2507BBA5" w14:textId="77777777" w:rsidR="00625DF7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short</w:t>
            </w:r>
          </w:p>
        </w:tc>
        <w:tc>
          <w:tcPr>
            <w:tcW w:w="3210" w:type="dxa"/>
            <w:vAlign w:val="center"/>
          </w:tcPr>
          <w:p w14:paraId="34B679A4" w14:textId="77777777" w:rsidR="00625DF7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int16_t</w:t>
            </w:r>
          </w:p>
        </w:tc>
        <w:tc>
          <w:tcPr>
            <w:tcW w:w="3210" w:type="dxa"/>
            <w:vAlign w:val="center"/>
          </w:tcPr>
          <w:p w14:paraId="5765541B" w14:textId="77777777" w:rsidR="00625DF7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625DF7" w14:paraId="45ECBAEF" w14:textId="77777777" w:rsidTr="00F205AD">
        <w:trPr>
          <w:trHeight w:val="567"/>
        </w:trPr>
        <w:tc>
          <w:tcPr>
            <w:tcW w:w="3209" w:type="dxa"/>
            <w:vAlign w:val="center"/>
          </w:tcPr>
          <w:p w14:paraId="0C63D0C6" w14:textId="77777777" w:rsidR="00625DF7" w:rsidRPr="00F36F2E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210" w:type="dxa"/>
            <w:vAlign w:val="center"/>
          </w:tcPr>
          <w:p w14:paraId="6C4CE8F6" w14:textId="77777777" w:rsidR="00625DF7" w:rsidRPr="00A46C1D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int32_t</w:t>
            </w:r>
          </w:p>
        </w:tc>
        <w:tc>
          <w:tcPr>
            <w:tcW w:w="3210" w:type="dxa"/>
            <w:vAlign w:val="center"/>
          </w:tcPr>
          <w:p w14:paraId="5D920593" w14:textId="77777777" w:rsidR="00625DF7" w:rsidRPr="00A46C1D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намного реже 2)</w:t>
            </w:r>
          </w:p>
        </w:tc>
      </w:tr>
      <w:tr w:rsidR="00625DF7" w14:paraId="29EA5C1F" w14:textId="77777777" w:rsidTr="00F205AD">
        <w:trPr>
          <w:trHeight w:val="567"/>
        </w:trPr>
        <w:tc>
          <w:tcPr>
            <w:tcW w:w="3209" w:type="dxa"/>
            <w:vAlign w:val="center"/>
          </w:tcPr>
          <w:p w14:paraId="25CC3732" w14:textId="77777777" w:rsidR="00625DF7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long long</w:t>
            </w:r>
          </w:p>
        </w:tc>
        <w:tc>
          <w:tcPr>
            <w:tcW w:w="3210" w:type="dxa"/>
            <w:vAlign w:val="center"/>
          </w:tcPr>
          <w:p w14:paraId="266E40DF" w14:textId="77777777" w:rsidR="00625DF7" w:rsidRPr="00A46C1D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int64_t</w:t>
            </w:r>
          </w:p>
        </w:tc>
        <w:tc>
          <w:tcPr>
            <w:tcW w:w="3210" w:type="dxa"/>
            <w:vAlign w:val="center"/>
          </w:tcPr>
          <w:p w14:paraId="6EBB7E54" w14:textId="77777777" w:rsidR="00625DF7" w:rsidRPr="00D1019F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намного реже 16)</w:t>
            </w:r>
          </w:p>
        </w:tc>
      </w:tr>
    </w:tbl>
    <w:p w14:paraId="1EDCD1A1" w14:textId="77777777" w:rsidR="00625DF7" w:rsidRPr="00D1019F" w:rsidRDefault="00625DF7" w:rsidP="00625D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019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Проблема Линуса Торвальдса</w:t>
      </w:r>
      <w:r>
        <w:rPr>
          <w:rFonts w:ascii="Times New Roman" w:hAnsi="Times New Roman" w:cs="Times New Roman"/>
          <w:sz w:val="28"/>
          <w:szCs w:val="28"/>
        </w:rPr>
        <w:t xml:space="preserve"> – переполнение времени (отсчёт которого начался в 00:00:00 1 января 1970 года) в 03:14:07 19 января 2038 года.</w:t>
      </w:r>
    </w:p>
    <w:p w14:paraId="1862C217" w14:textId="77777777" w:rsidR="00625DF7" w:rsidRPr="003B03DE" w:rsidRDefault="00625DF7" w:rsidP="00625D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019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size</w:t>
      </w:r>
      <w:r w:rsidRPr="00D1019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_</w:t>
      </w:r>
      <w:r w:rsidRPr="00D1019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t</w:t>
      </w:r>
      <w:r w:rsidRPr="00D1019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Pr="00D1019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которым</w:t>
      </w:r>
      <w:r w:rsidRPr="00D101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проиндексировать всю память (</w:t>
      </w:r>
      <w:r w:rsidRPr="00D1019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ssize</w:t>
      </w:r>
      <w:r w:rsidRPr="00B545F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_</w:t>
      </w:r>
      <w:r w:rsidRPr="00D1019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t</w:t>
      </w:r>
      <w:r w:rsidRPr="00B545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</w:t>
      </w:r>
      <w:r w:rsidRPr="00B545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знаком).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625DF7" w14:paraId="47E9AB77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1FBCB377" w14:textId="77777777" w:rsidR="00625DF7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с плавающей точкой</w:t>
            </w:r>
          </w:p>
        </w:tc>
        <w:tc>
          <w:tcPr>
            <w:tcW w:w="4815" w:type="dxa"/>
            <w:vAlign w:val="center"/>
          </w:tcPr>
          <w:p w14:paraId="253D9E2B" w14:textId="77777777" w:rsidR="00625DF7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байт</w:t>
            </w:r>
          </w:p>
        </w:tc>
      </w:tr>
      <w:tr w:rsidR="00625DF7" w14:paraId="14CAD2B0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6A63D7E2" w14:textId="77777777" w:rsidR="00625DF7" w:rsidRPr="00F36F2E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4815" w:type="dxa"/>
            <w:vAlign w:val="center"/>
          </w:tcPr>
          <w:p w14:paraId="135DE946" w14:textId="77777777" w:rsidR="00625DF7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25DF7" w14:paraId="55A73069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44015C84" w14:textId="77777777" w:rsidR="00625DF7" w:rsidRPr="00F36F2E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двойная точность)</w:t>
            </w:r>
          </w:p>
        </w:tc>
        <w:tc>
          <w:tcPr>
            <w:tcW w:w="4815" w:type="dxa"/>
            <w:vAlign w:val="center"/>
          </w:tcPr>
          <w:p w14:paraId="0346FEBC" w14:textId="77777777" w:rsidR="00625DF7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625DF7" w14:paraId="59EC9D8E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09F91C3E" w14:textId="77777777" w:rsidR="00625DF7" w:rsidRPr="0093440F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long double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(четверная точность)</w:t>
            </w:r>
          </w:p>
        </w:tc>
        <w:tc>
          <w:tcPr>
            <w:tcW w:w="4815" w:type="dxa"/>
            <w:vAlign w:val="center"/>
          </w:tcPr>
          <w:p w14:paraId="34BD36D0" w14:textId="77777777" w:rsidR="00625DF7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</w:tbl>
    <w:p w14:paraId="6565422D" w14:textId="77777777" w:rsidR="00625DF7" w:rsidRDefault="00625DF7" w:rsidP="00625D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0A5">
        <w:rPr>
          <w:rFonts w:ascii="Times New Roman" w:hAnsi="Times New Roman" w:cs="Times New Roman"/>
          <w:sz w:val="28"/>
          <w:szCs w:val="28"/>
          <w:u w:val="single"/>
        </w:rPr>
        <w:t>Замечани</w:t>
      </w:r>
      <w:r>
        <w:rPr>
          <w:rFonts w:ascii="Times New Roman" w:hAnsi="Times New Roman" w:cs="Times New Roman"/>
          <w:sz w:val="28"/>
          <w:szCs w:val="28"/>
          <w:u w:val="single"/>
        </w:rPr>
        <w:t>е</w:t>
      </w:r>
      <w:r>
        <w:rPr>
          <w:rFonts w:ascii="Times New Roman" w:hAnsi="Times New Roman" w:cs="Times New Roman"/>
          <w:sz w:val="28"/>
          <w:szCs w:val="28"/>
        </w:rPr>
        <w:t>: память ТПТ тратится на знак, мантиссу и экспоненту</w:t>
      </w:r>
    </w:p>
    <w:p w14:paraId="78A8A045" w14:textId="77777777" w:rsidR="00625DF7" w:rsidRPr="00B545F9" w:rsidRDefault="00625DF7" w:rsidP="00625D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0A5">
        <w:rPr>
          <w:rFonts w:ascii="Times New Roman" w:hAnsi="Times New Roman" w:cs="Times New Roman"/>
          <w:sz w:val="28"/>
          <w:szCs w:val="28"/>
          <w:u w:val="single"/>
        </w:rPr>
        <w:t>Замечани</w:t>
      </w:r>
      <w:r>
        <w:rPr>
          <w:rFonts w:ascii="Times New Roman" w:hAnsi="Times New Roman" w:cs="Times New Roman"/>
          <w:sz w:val="28"/>
          <w:szCs w:val="28"/>
          <w:u w:val="single"/>
        </w:rPr>
        <w:t>е</w:t>
      </w:r>
      <w:r>
        <w:rPr>
          <w:rFonts w:ascii="Times New Roman" w:hAnsi="Times New Roman" w:cs="Times New Roman"/>
          <w:sz w:val="28"/>
          <w:szCs w:val="28"/>
        </w:rPr>
        <w:t>: ТПТ</w:t>
      </w:r>
      <w:r w:rsidRPr="00C250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могут принимать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infinity</w:t>
      </w:r>
      <w:r w:rsidRPr="00C250A5">
        <w:rPr>
          <w:rFonts w:ascii="Times New Roman" w:hAnsi="Times New Roman" w:cs="Times New Roman"/>
          <w:sz w:val="28"/>
          <w:szCs w:val="28"/>
        </w:rPr>
        <w:t>, -</w:t>
      </w:r>
      <w:r>
        <w:rPr>
          <w:rFonts w:ascii="Times New Roman" w:hAnsi="Times New Roman" w:cs="Times New Roman"/>
          <w:sz w:val="28"/>
          <w:szCs w:val="28"/>
          <w:lang w:val="en-US"/>
        </w:rPr>
        <w:t>infinity</w:t>
      </w:r>
      <w:r w:rsidRPr="00C250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625DF7" w14:paraId="0D4E3C7A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781974CB" w14:textId="77777777" w:rsidR="00625DF7" w:rsidRPr="00B777A6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строки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4815" w:type="dxa"/>
            <w:vAlign w:val="center"/>
          </w:tcPr>
          <w:p w14:paraId="03A28829" w14:textId="77777777" w:rsidR="00625DF7" w:rsidRPr="00C250A5" w:rsidRDefault="00625DF7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 s = “abc”;</w:t>
            </w:r>
          </w:p>
        </w:tc>
      </w:tr>
      <w:tr w:rsidR="00625DF7" w14:paraId="11CB6AEA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0D72D4E9" w14:textId="77777777" w:rsidR="00625DF7" w:rsidRPr="00B777A6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символа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</w:t>
            </w:r>
          </w:p>
        </w:tc>
        <w:tc>
          <w:tcPr>
            <w:tcW w:w="4815" w:type="dxa"/>
            <w:vAlign w:val="center"/>
          </w:tcPr>
          <w:p w14:paraId="095EB827" w14:textId="77777777" w:rsidR="00625DF7" w:rsidRPr="00C250A5" w:rsidRDefault="00625DF7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char c = ‘d’;</w:t>
            </w:r>
          </w:p>
        </w:tc>
      </w:tr>
      <w:tr w:rsidR="00625DF7" w:rsidRPr="00B777A6" w14:paraId="31E8797E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43D15612" w14:textId="77777777" w:rsidR="00625DF7" w:rsidRPr="003B03DE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изменение символа строки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B777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индексом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символ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815" w:type="dxa"/>
            <w:vAlign w:val="center"/>
          </w:tcPr>
          <w:p w14:paraId="50DFB9D1" w14:textId="77777777" w:rsidR="00625DF7" w:rsidRPr="00B777A6" w:rsidRDefault="00625DF7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s[i] = c;</w:t>
            </w:r>
          </w:p>
        </w:tc>
      </w:tr>
      <w:tr w:rsidR="00625DF7" w:rsidRPr="002C4B1B" w14:paraId="0D3BA258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3E89A633" w14:textId="77777777" w:rsidR="00625DF7" w:rsidRPr="00B777A6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длина строки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4815" w:type="dxa"/>
            <w:vAlign w:val="center"/>
          </w:tcPr>
          <w:p w14:paraId="41B9BAAF" w14:textId="77777777" w:rsidR="00625DF7" w:rsidRPr="00B777A6" w:rsidRDefault="00625DF7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s.size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B545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B545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s.length();</w:t>
            </w:r>
          </w:p>
        </w:tc>
      </w:tr>
      <w:tr w:rsidR="00625DF7" w:rsidRPr="00B777A6" w14:paraId="78B76E5B" w14:textId="77777777" w:rsidTr="00F205AD">
        <w:trPr>
          <w:trHeight w:val="1134"/>
        </w:trPr>
        <w:tc>
          <w:tcPr>
            <w:tcW w:w="4814" w:type="dxa"/>
            <w:vAlign w:val="center"/>
          </w:tcPr>
          <w:p w14:paraId="43CFCA7B" w14:textId="77777777" w:rsidR="00625DF7" w:rsidRPr="00B777A6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приписывание символа</w:t>
            </w:r>
            <w:r w:rsidRPr="00B777A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строки c</w:t>
            </w:r>
            <w:r w:rsidRPr="00B777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 строке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4815" w:type="dxa"/>
            <w:vAlign w:val="center"/>
          </w:tcPr>
          <w:p w14:paraId="1597B996" w14:textId="77777777" w:rsidR="00625DF7" w:rsidRPr="00B777A6" w:rsidRDefault="00625DF7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 += c;</w:t>
            </w:r>
          </w:p>
        </w:tc>
      </w:tr>
      <w:tr w:rsidR="00625DF7" w:rsidRPr="00B777A6" w14:paraId="1ED14902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3011821C" w14:textId="77777777" w:rsidR="00625DF7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добавление символа</w:t>
            </w:r>
            <w:r w:rsidRPr="007B05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конец строки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4815" w:type="dxa"/>
            <w:vAlign w:val="center"/>
          </w:tcPr>
          <w:p w14:paraId="2AB93920" w14:textId="77777777" w:rsidR="00625DF7" w:rsidRDefault="00625DF7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s.push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_back(c);</w:t>
            </w:r>
          </w:p>
        </w:tc>
      </w:tr>
      <w:tr w:rsidR="00625DF7" w:rsidRPr="00B777A6" w14:paraId="2290F8AF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5DEA9709" w14:textId="77777777" w:rsidR="00625DF7" w:rsidRPr="0093440F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удаление символа в конце строки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4815" w:type="dxa"/>
            <w:vAlign w:val="center"/>
          </w:tcPr>
          <w:p w14:paraId="0BB10EC9" w14:textId="77777777" w:rsidR="00625DF7" w:rsidRPr="0093440F" w:rsidRDefault="00625DF7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s.pop_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</w:tc>
      </w:tr>
    </w:tbl>
    <w:p w14:paraId="2EA105E0" w14:textId="77777777" w:rsidR="00625DF7" w:rsidRPr="007B056F" w:rsidRDefault="00625DF7" w:rsidP="00625D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7A6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символы строки вне массива – символы с нулевым кодом</w:t>
      </w:r>
      <w:r w:rsidRPr="00B777A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неопределённое поведение).</w:t>
      </w:r>
      <w:r w:rsidRPr="007B05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Может вызваться </w:t>
      </w:r>
      <w:r>
        <w:rPr>
          <w:rFonts w:ascii="Times New Roman" w:hAnsi="Times New Roman" w:cs="Times New Roman"/>
          <w:sz w:val="28"/>
          <w:szCs w:val="28"/>
          <w:lang w:val="en-US"/>
        </w:rPr>
        <w:t>UB</w:t>
      </w:r>
      <w:r w:rsidRPr="007B056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Undefined</w:t>
      </w:r>
      <w:r w:rsidRPr="00B777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Behaviour</w:t>
      </w:r>
      <w:r w:rsidRPr="007B056F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625DF7" w:rsidRPr="00B777A6" w14:paraId="7542EF15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726B33F8" w14:textId="77777777" w:rsidR="00625DF7" w:rsidRPr="00B777A6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вектора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4815" w:type="dxa"/>
            <w:vAlign w:val="center"/>
          </w:tcPr>
          <w:p w14:paraId="15B5A9E2" w14:textId="77777777" w:rsidR="00625DF7" w:rsidRPr="00B777A6" w:rsidRDefault="00625DF7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vector&lt;int&gt; v = {1, 2, 3};</w:t>
            </w:r>
          </w:p>
        </w:tc>
      </w:tr>
      <w:tr w:rsidR="00625DF7" w:rsidRPr="00C250A5" w14:paraId="535217F4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23DAEA5F" w14:textId="77777777" w:rsidR="00625DF7" w:rsidRPr="007B056F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длина вектора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4815" w:type="dxa"/>
            <w:vAlign w:val="center"/>
          </w:tcPr>
          <w:p w14:paraId="205E0E2A" w14:textId="77777777" w:rsidR="00625DF7" w:rsidRPr="00C250A5" w:rsidRDefault="00625DF7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625DF7" w:rsidRPr="00B777A6" w14:paraId="0BBFFBFF" w14:textId="77777777" w:rsidTr="00F205AD">
        <w:trPr>
          <w:trHeight w:val="1134"/>
        </w:trPr>
        <w:tc>
          <w:tcPr>
            <w:tcW w:w="4814" w:type="dxa"/>
            <w:vAlign w:val="center"/>
          </w:tcPr>
          <w:p w14:paraId="0F6DDC69" w14:textId="77777777" w:rsidR="00625DF7" w:rsidRPr="003B03DE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изменение элемента вектора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7B05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индексом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элемент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4815" w:type="dxa"/>
            <w:vAlign w:val="center"/>
          </w:tcPr>
          <w:p w14:paraId="04AD69C9" w14:textId="77777777" w:rsidR="00625DF7" w:rsidRPr="00B777A6" w:rsidRDefault="00625DF7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v[i] = w;</w:t>
            </w:r>
          </w:p>
        </w:tc>
      </w:tr>
      <w:tr w:rsidR="00625DF7" w:rsidRPr="00B777A6" w14:paraId="41D8153F" w14:textId="77777777" w:rsidTr="00F205AD">
        <w:trPr>
          <w:trHeight w:val="1134"/>
        </w:trPr>
        <w:tc>
          <w:tcPr>
            <w:tcW w:w="4814" w:type="dxa"/>
            <w:vAlign w:val="center"/>
          </w:tcPr>
          <w:p w14:paraId="5F330D0C" w14:textId="77777777" w:rsidR="00625DF7" w:rsidRPr="007B056F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 элемента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  <w:r w:rsidRPr="007B05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конец вектора</w:t>
            </w:r>
            <w:r w:rsidRPr="004B15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4815" w:type="dxa"/>
            <w:vAlign w:val="center"/>
          </w:tcPr>
          <w:p w14:paraId="44887407" w14:textId="77777777" w:rsidR="00625DF7" w:rsidRPr="00B777A6" w:rsidRDefault="00625DF7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v.push_back(w);</w:t>
            </w:r>
          </w:p>
        </w:tc>
      </w:tr>
      <w:tr w:rsidR="00625DF7" w:rsidRPr="00B777A6" w14:paraId="6C816CEA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19B3F086" w14:textId="77777777" w:rsidR="00625DF7" w:rsidRPr="00C6550C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размер переменной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C6550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байтах)</w:t>
            </w:r>
          </w:p>
        </w:tc>
        <w:tc>
          <w:tcPr>
            <w:tcW w:w="4815" w:type="dxa"/>
            <w:vAlign w:val="center"/>
          </w:tcPr>
          <w:p w14:paraId="271F07F8" w14:textId="77777777" w:rsidR="00625DF7" w:rsidRPr="00B777A6" w:rsidRDefault="00625DF7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sizeof(v);</w:t>
            </w:r>
          </w:p>
        </w:tc>
      </w:tr>
      <w:tr w:rsidR="00625DF7" w:rsidRPr="0093440F" w14:paraId="56068236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3C3C3336" w14:textId="77777777" w:rsidR="00625DF7" w:rsidRPr="0093440F" w:rsidRDefault="00625DF7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удаление элемента в конце вектора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4815" w:type="dxa"/>
            <w:vAlign w:val="center"/>
          </w:tcPr>
          <w:p w14:paraId="6C856F2A" w14:textId="77777777" w:rsidR="00625DF7" w:rsidRPr="0093440F" w:rsidRDefault="00625DF7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v.pop_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</w:tc>
      </w:tr>
    </w:tbl>
    <w:p w14:paraId="52BE3772" w14:textId="77777777" w:rsidR="00625DF7" w:rsidRDefault="00625DF7" w:rsidP="00625D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Вектор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динамически</w:t>
      </w:r>
      <w:r w:rsidRPr="00B777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расширяющийся массив.</w:t>
      </w:r>
    </w:p>
    <w:p w14:paraId="6661E47B" w14:textId="77777777" w:rsidR="00625DF7" w:rsidRPr="00075FBF" w:rsidRDefault="00625DF7" w:rsidP="00625D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056F">
        <w:rPr>
          <w:rFonts w:ascii="Times New Roman" w:hAnsi="Times New Roman" w:cs="Times New Roman"/>
          <w:sz w:val="28"/>
          <w:szCs w:val="28"/>
          <w:u w:val="single"/>
        </w:rPr>
        <w:t>Замечани</w:t>
      </w:r>
      <w:r>
        <w:rPr>
          <w:rFonts w:ascii="Times New Roman" w:hAnsi="Times New Roman" w:cs="Times New Roman"/>
          <w:sz w:val="28"/>
          <w:szCs w:val="28"/>
          <w:u w:val="single"/>
        </w:rPr>
        <w:t>е</w:t>
      </w:r>
      <w:r>
        <w:rPr>
          <w:rFonts w:ascii="Times New Roman" w:hAnsi="Times New Roman" w:cs="Times New Roman"/>
          <w:sz w:val="28"/>
          <w:szCs w:val="28"/>
        </w:rPr>
        <w:t>: при выходе</w:t>
      </w:r>
      <w:r w:rsidRPr="00B777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</w:t>
      </w:r>
      <w:r w:rsidRPr="00B777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пределы вектора</w:t>
      </w:r>
      <w:r w:rsidRPr="00B777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вызывается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UB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262067" w14:textId="00756F8A" w:rsidR="00000000" w:rsidRPr="00625DF7" w:rsidRDefault="00625DF7" w:rsidP="00625D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056F">
        <w:rPr>
          <w:rFonts w:ascii="Times New Roman" w:hAnsi="Times New Roman" w:cs="Times New Roman"/>
          <w:sz w:val="28"/>
          <w:szCs w:val="28"/>
          <w:u w:val="single"/>
        </w:rPr>
        <w:t>Замечани</w:t>
      </w:r>
      <w:r>
        <w:rPr>
          <w:rFonts w:ascii="Times New Roman" w:hAnsi="Times New Roman" w:cs="Times New Roman"/>
          <w:sz w:val="28"/>
          <w:szCs w:val="28"/>
          <w:u w:val="single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sizeof</w:t>
      </w:r>
      <w:r w:rsidRPr="007B056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B056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всегда равен 24 байта для вектора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bookmarkStart w:id="0" w:name="_Hlk179739367"/>
      <w:r>
        <w:rPr>
          <w:rFonts w:ascii="Times New Roman" w:hAnsi="Times New Roman" w:cs="Times New Roman"/>
          <w:sz w:val="28"/>
          <w:szCs w:val="28"/>
        </w:rPr>
        <w:t>.</w:t>
      </w:r>
      <w:bookmarkEnd w:id="0"/>
    </w:p>
    <w:sectPr w:rsidR="00EE67B6" w:rsidRPr="00625DF7" w:rsidSect="00625DF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23"/>
    <w:rsid w:val="001D07C2"/>
    <w:rsid w:val="001D0A66"/>
    <w:rsid w:val="0035135C"/>
    <w:rsid w:val="00625DF7"/>
    <w:rsid w:val="00800164"/>
    <w:rsid w:val="008D3F0B"/>
    <w:rsid w:val="00B53F23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3ED5B"/>
  <w15:chartTrackingRefBased/>
  <w15:docId w15:val="{DFE1AE0A-1B4F-4DA1-BD63-3ECEED13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D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5D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2024-11-03T18:06:00Z</dcterms:created>
  <dcterms:modified xsi:type="dcterms:W3CDTF">2024-11-03T18:08:00Z</dcterms:modified>
</cp:coreProperties>
</file>