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674AF" w14:textId="77777777" w:rsidR="009A7736" w:rsidRDefault="009A7736" w:rsidP="009A77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B7239">
        <w:rPr>
          <w:rFonts w:ascii="Times New Roman" w:hAnsi="Times New Roman" w:cs="Times New Roman"/>
          <w:b/>
          <w:bCs/>
          <w:sz w:val="40"/>
          <w:szCs w:val="40"/>
        </w:rPr>
        <w:t>2.7. Типы конверсии</w:t>
      </w:r>
    </w:p>
    <w:p w14:paraId="3D7734F1" w14:textId="77777777" w:rsidR="009A7736" w:rsidRPr="00086DCD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6D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static</w:t>
      </w:r>
      <w:r w:rsidRPr="00086D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_</w:t>
      </w:r>
      <w:r w:rsidRPr="00086D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cast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базовый тип.</w:t>
      </w:r>
    </w:p>
    <w:p w14:paraId="2136D373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6F2B">
        <w:rPr>
          <w:rFonts w:ascii="Times New Roman" w:hAnsi="Times New Roman" w:cs="Times New Roman"/>
          <w:sz w:val="28"/>
          <w:szCs w:val="28"/>
          <w:u w:val="single"/>
        </w:rPr>
        <w:t>Правила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5AAAB5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выбирается стандартная конверсия (функция преобразования), если определена</w:t>
      </w:r>
    </w:p>
    <w:p w14:paraId="6453C9FA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434C8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 обеих нет</w:t>
      </w:r>
    </w:p>
    <w:p w14:paraId="7D786F0E" w14:textId="77777777" w:rsidR="009A7736" w:rsidRPr="00D56F2B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C7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Статическое приведение типов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56F2B">
        <w:rPr>
          <w:rFonts w:ascii="Times New Roman" w:hAnsi="Times New Roman" w:cs="Times New Roman"/>
          <w:sz w:val="28"/>
          <w:szCs w:val="28"/>
        </w:rPr>
        <w:t>приведение типов</w:t>
      </w:r>
      <w:r>
        <w:rPr>
          <w:rFonts w:ascii="Times New Roman" w:hAnsi="Times New Roman" w:cs="Times New Roman"/>
          <w:sz w:val="28"/>
          <w:szCs w:val="28"/>
        </w:rPr>
        <w:t>, которое проверяет в процессе компиляции, можно ли сделать это приведение.</w:t>
      </w:r>
    </w:p>
    <w:p w14:paraId="10497A3A" w14:textId="77777777" w:rsidR="009A7736" w:rsidRPr="00434C8D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6DCD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 w:rsidRPr="00AC1E57">
        <w:rPr>
          <w:rFonts w:ascii="Times New Roman" w:hAnsi="Times New Roman" w:cs="Times New Roman"/>
          <w:sz w:val="28"/>
          <w:szCs w:val="28"/>
          <w:lang w:val="en-US"/>
        </w:rPr>
        <w:t>: &lt;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AC1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AC1E57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Start"/>
      <w:r w:rsidRPr="00AC1E57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AC1E57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6DE2CC93" w14:textId="77777777" w:rsidR="009A7736" w:rsidRPr="00434C8D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6D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reinterpret</w:t>
      </w:r>
      <w:r w:rsidRPr="00434C8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_</w:t>
      </w:r>
      <w:r w:rsidRPr="00086D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cast</w:t>
      </w:r>
      <w:proofErr w:type="spellEnd"/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читающий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байты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разных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типов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CF0483" w14:textId="77777777" w:rsidR="009A7736" w:rsidRPr="00434C8D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6DCD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B3348">
        <w:rPr>
          <w:rFonts w:ascii="Times New Roman" w:hAnsi="Times New Roman" w:cs="Times New Roman"/>
          <w:sz w:val="28"/>
          <w:szCs w:val="28"/>
          <w:lang w:val="en-US"/>
        </w:rPr>
        <w:t>reinterpret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cast</w:t>
      </w:r>
      <w:proofErr w:type="spellEnd"/>
      <w:r w:rsidRPr="00434C8D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Start"/>
      <w:r w:rsidRPr="00434C8D">
        <w:rPr>
          <w:rFonts w:ascii="Times New Roman" w:hAnsi="Times New Roman" w:cs="Times New Roman"/>
          <w:sz w:val="28"/>
          <w:szCs w:val="28"/>
          <w:lang w:val="en-US"/>
        </w:rPr>
        <w:t>&amp;&gt;(</w:t>
      </w:r>
      <w:proofErr w:type="gramEnd"/>
      <w:r w:rsidRPr="007B33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>); (</w:t>
      </w:r>
      <w:r w:rsidRPr="003F0632">
        <w:rPr>
          <w:rFonts w:ascii="Times New Roman" w:hAnsi="Times New Roman" w:cs="Times New Roman"/>
          <w:sz w:val="28"/>
          <w:szCs w:val="28"/>
        </w:rPr>
        <w:t>байты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0632">
        <w:rPr>
          <w:rFonts w:ascii="Times New Roman" w:hAnsi="Times New Roman" w:cs="Times New Roman"/>
          <w:sz w:val="28"/>
          <w:szCs w:val="28"/>
        </w:rPr>
        <w:t>читаются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F0632">
        <w:rPr>
          <w:rFonts w:ascii="Times New Roman" w:hAnsi="Times New Roman" w:cs="Times New Roman"/>
          <w:sz w:val="28"/>
          <w:szCs w:val="28"/>
        </w:rPr>
        <w:t>как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байты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9A7736" w:rsidRPr="00472A96" w14:paraId="6215017A" w14:textId="77777777" w:rsidTr="0028314D">
        <w:trPr>
          <w:trHeight w:val="567"/>
        </w:trPr>
        <w:tc>
          <w:tcPr>
            <w:tcW w:w="4814" w:type="dxa"/>
            <w:vAlign w:val="center"/>
          </w:tcPr>
          <w:p w14:paraId="10ECD8A7" w14:textId="77777777" w:rsidR="009A7736" w:rsidRDefault="009A7736" w:rsidP="002831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4815" w:type="dxa"/>
            <w:vAlign w:val="center"/>
          </w:tcPr>
          <w:p w14:paraId="694047F2" w14:textId="77777777" w:rsidR="009A7736" w:rsidRPr="00472A96" w:rsidRDefault="009A7736" w:rsidP="002831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9A7736" w14:paraId="39DEF249" w14:textId="77777777" w:rsidTr="0028314D">
        <w:trPr>
          <w:trHeight w:val="567"/>
        </w:trPr>
        <w:tc>
          <w:tcPr>
            <w:tcW w:w="4814" w:type="dxa"/>
            <w:vAlign w:val="center"/>
          </w:tcPr>
          <w:p w14:paraId="5AE69B1B" w14:textId="77777777" w:rsidR="009A7736" w:rsidRPr="00472A96" w:rsidRDefault="009A7736" w:rsidP="002831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3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static</w:t>
            </w:r>
            <w:proofErr w:type="gramEnd"/>
            <w:r w:rsidRPr="007B3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_cast</w:t>
            </w:r>
            <w:proofErr w:type="spellEnd"/>
            <w:r w:rsidRPr="007B3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&lt;float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Pr="007B3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&gt;(x);</w:t>
            </w:r>
          </w:p>
        </w:tc>
        <w:tc>
          <w:tcPr>
            <w:tcW w:w="4815" w:type="dxa"/>
            <w:vAlign w:val="center"/>
          </w:tcPr>
          <w:p w14:paraId="5BD94954" w14:textId="77777777" w:rsidR="009A7736" w:rsidRDefault="009A7736" w:rsidP="002831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3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proofErr w:type="spellStart"/>
            <w:proofErr w:type="gramStart"/>
            <w:r w:rsidRPr="007B3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reinterpret</w:t>
            </w:r>
            <w:proofErr w:type="gramEnd"/>
            <w:r w:rsidRPr="007B3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_cast</w:t>
            </w:r>
            <w:proofErr w:type="spellEnd"/>
            <w:r w:rsidRPr="007B3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&lt;float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Pr="007B33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&gt;(x);</w:t>
            </w:r>
          </w:p>
        </w:tc>
      </w:tr>
    </w:tbl>
    <w:p w14:paraId="39019B09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648D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reinterpret</w:t>
      </w:r>
      <w:r w:rsidRPr="00B8648D">
        <w:rPr>
          <w:rFonts w:ascii="Times New Roman" w:hAnsi="Times New Roman" w:cs="Times New Roman"/>
          <w:sz w:val="28"/>
          <w:szCs w:val="28"/>
        </w:rPr>
        <w:t>_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cast</w:t>
      </w:r>
      <w:r>
        <w:rPr>
          <w:rFonts w:ascii="Times New Roman" w:hAnsi="Times New Roman" w:cs="Times New Roman"/>
          <w:sz w:val="28"/>
          <w:szCs w:val="28"/>
        </w:rPr>
        <w:t xml:space="preserve"> не умеет делать из констант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неконстанты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DA56ACF" w14:textId="77777777" w:rsidR="009A7736" w:rsidRPr="00B8648D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648D">
        <w:rPr>
          <w:rFonts w:ascii="Times New Roman" w:hAnsi="Times New Roman" w:cs="Times New Roman"/>
          <w:sz w:val="28"/>
          <w:szCs w:val="28"/>
          <w:u w:val="single"/>
        </w:rPr>
        <w:t>Применение</w:t>
      </w:r>
      <w:r>
        <w:rPr>
          <w:rFonts w:ascii="Times New Roman" w:hAnsi="Times New Roman" w:cs="Times New Roman"/>
          <w:sz w:val="28"/>
          <w:szCs w:val="28"/>
        </w:rPr>
        <w:t xml:space="preserve">: получение сущностей другого типа, не делая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перобразований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DFF4611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348">
        <w:rPr>
          <w:rFonts w:ascii="Times New Roman" w:hAnsi="Times New Roman" w:cs="Times New Roman"/>
          <w:sz w:val="28"/>
          <w:szCs w:val="28"/>
          <w:lang w:val="en-US"/>
        </w:rPr>
        <w:t>reinterpret</w:t>
      </w:r>
      <w:r w:rsidRPr="003F0632">
        <w:rPr>
          <w:rFonts w:ascii="Times New Roman" w:hAnsi="Times New Roman" w:cs="Times New Roman"/>
          <w:sz w:val="28"/>
          <w:szCs w:val="28"/>
        </w:rPr>
        <w:t>_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3F0632">
        <w:rPr>
          <w:rFonts w:ascii="Times New Roman" w:hAnsi="Times New Roman" w:cs="Times New Roman"/>
          <w:sz w:val="28"/>
          <w:szCs w:val="28"/>
        </w:rPr>
        <w:t>&lt;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3F0632">
        <w:rPr>
          <w:rFonts w:ascii="Times New Roman" w:hAnsi="Times New Roman" w:cs="Times New Roman"/>
          <w:sz w:val="28"/>
          <w:szCs w:val="28"/>
        </w:rPr>
        <w:t>&amp;&gt;(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F0632">
        <w:rPr>
          <w:rFonts w:ascii="Times New Roman" w:hAnsi="Times New Roman" w:cs="Times New Roman"/>
          <w:sz w:val="28"/>
          <w:szCs w:val="28"/>
        </w:rPr>
        <w:t>);</w:t>
      </w:r>
    </w:p>
    <w:p w14:paraId="652FBCDC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B71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C85B7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пусть</w:t>
      </w:r>
      <w:r w:rsidRPr="00C85B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C85B71">
        <w:rPr>
          <w:rFonts w:ascii="Times New Roman" w:hAnsi="Times New Roman" w:cs="Times New Roman"/>
          <w:sz w:val="28"/>
          <w:szCs w:val="28"/>
        </w:rPr>
        <w:t xml:space="preserve">&amp;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85B71">
        <w:rPr>
          <w:rFonts w:ascii="Times New Roman" w:hAnsi="Times New Roman" w:cs="Times New Roman"/>
          <w:sz w:val="28"/>
          <w:szCs w:val="28"/>
        </w:rPr>
        <w:t xml:space="preserve"> = 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reinterpret</w:t>
      </w:r>
      <w:r w:rsidRPr="00C85B71">
        <w:rPr>
          <w:rFonts w:ascii="Times New Roman" w:hAnsi="Times New Roman" w:cs="Times New Roman"/>
          <w:sz w:val="28"/>
          <w:szCs w:val="28"/>
        </w:rPr>
        <w:t>_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C85B71">
        <w:rPr>
          <w:rFonts w:ascii="Times New Roman" w:hAnsi="Times New Roman" w:cs="Times New Roman"/>
          <w:sz w:val="28"/>
          <w:szCs w:val="28"/>
        </w:rPr>
        <w:t>&lt;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Start"/>
      <w:r w:rsidRPr="00C85B71">
        <w:rPr>
          <w:rFonts w:ascii="Times New Roman" w:hAnsi="Times New Roman" w:cs="Times New Roman"/>
          <w:sz w:val="28"/>
          <w:szCs w:val="28"/>
        </w:rPr>
        <w:t>&amp;&gt;(</w:t>
      </w:r>
      <w:proofErr w:type="gramEnd"/>
      <w:r w:rsidRPr="007B33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85B71">
        <w:rPr>
          <w:rFonts w:ascii="Times New Roman" w:hAnsi="Times New Roman" w:cs="Times New Roman"/>
          <w:sz w:val="28"/>
          <w:szCs w:val="28"/>
        </w:rPr>
        <w:t xml:space="preserve">); </w:t>
      </w:r>
      <w:r>
        <w:rPr>
          <w:rFonts w:ascii="Times New Roman" w:hAnsi="Times New Roman" w:cs="Times New Roman"/>
          <w:sz w:val="28"/>
          <w:szCs w:val="28"/>
        </w:rPr>
        <w:t>Тогда</w:t>
      </w:r>
      <w:r w:rsidRPr="00C85B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любая</w:t>
      </w:r>
      <w:r w:rsidRPr="00C85B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строк </w:t>
      </w:r>
      <w:r>
        <w:rPr>
          <w:rFonts w:ascii="Times New Roman" w:hAnsi="Times New Roman" w:cs="Times New Roman"/>
          <w:sz w:val="28"/>
          <w:szCs w:val="28"/>
          <w:lang w:val="en-US"/>
        </w:rPr>
        <w:t>UB</w:t>
      </w:r>
      <w:r w:rsidRPr="00C85B71">
        <w:rPr>
          <w:rFonts w:ascii="Times New Roman" w:hAnsi="Times New Roman" w:cs="Times New Roman"/>
          <w:sz w:val="28"/>
          <w:szCs w:val="28"/>
        </w:rPr>
        <w:t>:</w:t>
      </w:r>
    </w:p>
    <w:p w14:paraId="736D3715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 *= 3.14;</w:t>
      </w:r>
    </w:p>
    <w:p w14:paraId="3FE727CD" w14:textId="77777777" w:rsidR="009A7736" w:rsidRPr="00C85B71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f;</w:t>
      </w:r>
    </w:p>
    <w:p w14:paraId="21EEB107" w14:textId="77777777" w:rsidR="009A7736" w:rsidRPr="00434C8D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B71">
        <w:rPr>
          <w:rFonts w:ascii="Times New Roman" w:hAnsi="Times New Roman" w:cs="Times New Roman"/>
          <w:sz w:val="28"/>
          <w:szCs w:val="28"/>
          <w:u w:val="single"/>
        </w:rPr>
        <w:t>Создание</w:t>
      </w:r>
      <w:r w:rsidRPr="00C85B7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5B71">
        <w:rPr>
          <w:rFonts w:ascii="Times New Roman" w:hAnsi="Times New Roman" w:cs="Times New Roman"/>
          <w:sz w:val="28"/>
          <w:szCs w:val="28"/>
          <w:u w:val="single"/>
        </w:rPr>
        <w:t>копии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 xml:space="preserve">: float а = </w:t>
      </w:r>
      <w:proofErr w:type="spellStart"/>
      <w:r w:rsidRPr="007B3348">
        <w:rPr>
          <w:rFonts w:ascii="Times New Roman" w:hAnsi="Times New Roman" w:cs="Times New Roman"/>
          <w:sz w:val="28"/>
          <w:szCs w:val="28"/>
          <w:lang w:val="en-US"/>
        </w:rPr>
        <w:t>reinterpret_cast</w:t>
      </w:r>
      <w:proofErr w:type="spellEnd"/>
      <w:r w:rsidRPr="007B3348">
        <w:rPr>
          <w:rFonts w:ascii="Times New Roman" w:hAnsi="Times New Roman" w:cs="Times New Roman"/>
          <w:sz w:val="28"/>
          <w:szCs w:val="28"/>
          <w:lang w:val="en-US"/>
        </w:rPr>
        <w:t>&lt;float</w:t>
      </w:r>
      <w:proofErr w:type="gramStart"/>
      <w:r w:rsidRPr="007B3348">
        <w:rPr>
          <w:rFonts w:ascii="Times New Roman" w:hAnsi="Times New Roman" w:cs="Times New Roman"/>
          <w:sz w:val="28"/>
          <w:szCs w:val="28"/>
          <w:lang w:val="en-US"/>
        </w:rPr>
        <w:t>&amp;&gt;(</w:t>
      </w:r>
      <w:proofErr w:type="gramEnd"/>
      <w:r w:rsidRPr="007B3348">
        <w:rPr>
          <w:rFonts w:ascii="Times New Roman" w:hAnsi="Times New Roman" w:cs="Times New Roman"/>
          <w:sz w:val="28"/>
          <w:szCs w:val="28"/>
          <w:lang w:val="en-US"/>
        </w:rPr>
        <w:t>x);</w:t>
      </w:r>
    </w:p>
    <w:p w14:paraId="5D0A0CF1" w14:textId="77777777" w:rsidR="009A7736" w:rsidRPr="00434C8D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B71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это </w:t>
      </w:r>
      <w:r>
        <w:rPr>
          <w:rFonts w:ascii="Times New Roman" w:hAnsi="Times New Roman" w:cs="Times New Roman"/>
          <w:sz w:val="28"/>
          <w:szCs w:val="28"/>
          <w:lang w:val="en-US"/>
        </w:rPr>
        <w:t>UB</w:t>
      </w:r>
      <w:r w:rsidRPr="00C85B7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непонятно, что это за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C85B71">
        <w:rPr>
          <w:rFonts w:ascii="Times New Roman" w:hAnsi="Times New Roman" w:cs="Times New Roman"/>
          <w:sz w:val="28"/>
          <w:szCs w:val="28"/>
        </w:rPr>
        <w:t>).</w:t>
      </w:r>
    </w:p>
    <w:p w14:paraId="659F6A9E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D8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const</w:t>
      </w:r>
      <w:r w:rsidRPr="00BF3D8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_</w:t>
      </w:r>
      <w:r w:rsidRPr="00BF3D8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cast</w:t>
      </w:r>
      <w:r>
        <w:rPr>
          <w:rFonts w:ascii="Times New Roman" w:hAnsi="Times New Roman" w:cs="Times New Roman"/>
          <w:sz w:val="28"/>
          <w:szCs w:val="28"/>
        </w:rPr>
        <w:t xml:space="preserve"> – тип, позволяющий смотреть на константы, как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неконстанты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9A7736" w14:paraId="37396BE1" w14:textId="77777777" w:rsidTr="0028314D">
        <w:trPr>
          <w:trHeight w:val="567"/>
        </w:trPr>
        <w:tc>
          <w:tcPr>
            <w:tcW w:w="2835" w:type="dxa"/>
            <w:vAlign w:val="center"/>
          </w:tcPr>
          <w:p w14:paraId="2FCA0CE9" w14:textId="77777777" w:rsidR="009A7736" w:rsidRDefault="009A7736" w:rsidP="002831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3402" w:type="dxa"/>
            <w:vAlign w:val="center"/>
          </w:tcPr>
          <w:p w14:paraId="755E147E" w14:textId="77777777" w:rsidR="009A7736" w:rsidRDefault="009A7736" w:rsidP="002831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  <w:tc>
          <w:tcPr>
            <w:tcW w:w="3402" w:type="dxa"/>
            <w:vAlign w:val="center"/>
          </w:tcPr>
          <w:p w14:paraId="35451B69" w14:textId="77777777" w:rsidR="009A7736" w:rsidRPr="00AC22C0" w:rsidRDefault="009A7736" w:rsidP="002831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</w:t>
            </w:r>
          </w:p>
        </w:tc>
      </w:tr>
      <w:tr w:rsidR="009A7736" w14:paraId="6D1E8A61" w14:textId="77777777" w:rsidTr="0028314D">
        <w:trPr>
          <w:trHeight w:val="2835"/>
        </w:trPr>
        <w:tc>
          <w:tcPr>
            <w:tcW w:w="2835" w:type="dxa"/>
            <w:vAlign w:val="center"/>
          </w:tcPr>
          <w:p w14:paraId="30EC5D52" w14:textId="77777777" w:rsidR="009A7736" w:rsidRDefault="009A7736" w:rsidP="002831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3D84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A4B1E13" wp14:editId="5ECDAA46">
                  <wp:extent cx="2027555" cy="1633682"/>
                  <wp:effectExtent l="0" t="0" r="0" b="5080"/>
                  <wp:docPr id="18946313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54404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446" cy="1693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14:paraId="76C4F0AC" w14:textId="77777777" w:rsidR="009A7736" w:rsidRDefault="009A7736" w:rsidP="002831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22C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30A2470" wp14:editId="07248A79">
                  <wp:extent cx="2071908" cy="1541585"/>
                  <wp:effectExtent l="0" t="0" r="5080" b="1905"/>
                  <wp:docPr id="2881067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52422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916" cy="1581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14:paraId="7C51E72C" w14:textId="77777777" w:rsidR="009A7736" w:rsidRDefault="009A7736" w:rsidP="002831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22C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FE0F6C3" wp14:editId="1467502A">
                  <wp:extent cx="2068459" cy="1527028"/>
                  <wp:effectExtent l="0" t="0" r="8255" b="0"/>
                  <wp:docPr id="12419116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9116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542" cy="156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F8DC5" w14:textId="77777777" w:rsidR="009A7736" w:rsidRPr="00B8648D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648D">
        <w:rPr>
          <w:rFonts w:ascii="Times New Roman" w:hAnsi="Times New Roman" w:cs="Times New Roman"/>
          <w:sz w:val="28"/>
          <w:szCs w:val="28"/>
          <w:u w:val="single"/>
        </w:rPr>
        <w:t>Применение</w:t>
      </w:r>
      <w:r>
        <w:rPr>
          <w:rFonts w:ascii="Times New Roman" w:hAnsi="Times New Roman" w:cs="Times New Roman"/>
          <w:sz w:val="28"/>
          <w:szCs w:val="28"/>
        </w:rPr>
        <w:t>: сокращение кода.</w:t>
      </w:r>
    </w:p>
    <w:p w14:paraId="34DE9303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648D">
        <w:rPr>
          <w:rFonts w:ascii="Times New Roman" w:hAnsi="Times New Roman" w:cs="Times New Roman"/>
          <w:sz w:val="28"/>
          <w:szCs w:val="28"/>
          <w:u w:val="single"/>
        </w:rPr>
        <w:lastRenderedPageBreak/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reinterpret</w:t>
      </w:r>
      <w:r w:rsidRPr="00AC1E57">
        <w:rPr>
          <w:rFonts w:ascii="Times New Roman" w:hAnsi="Times New Roman" w:cs="Times New Roman"/>
          <w:sz w:val="28"/>
          <w:szCs w:val="28"/>
        </w:rPr>
        <w:t>_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AC1E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B8648D">
        <w:rPr>
          <w:rFonts w:ascii="Times New Roman" w:hAnsi="Times New Roman" w:cs="Times New Roman"/>
          <w:sz w:val="28"/>
          <w:szCs w:val="28"/>
        </w:rPr>
        <w:t>_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cast</w:t>
      </w:r>
      <w:r>
        <w:rPr>
          <w:rFonts w:ascii="Times New Roman" w:hAnsi="Times New Roman" w:cs="Times New Roman"/>
          <w:sz w:val="28"/>
          <w:szCs w:val="28"/>
        </w:rPr>
        <w:t xml:space="preserve"> нужно писать к ссылке, а не просто к типу, потому что не создают новые объекты (</w:t>
      </w:r>
      <w:r w:rsidRPr="003F0632">
        <w:rPr>
          <w:rFonts w:ascii="Times New Roman" w:hAnsi="Times New Roman" w:cs="Times New Roman"/>
          <w:sz w:val="28"/>
          <w:szCs w:val="28"/>
        </w:rPr>
        <w:t>только смотр</w:t>
      </w:r>
      <w:r>
        <w:rPr>
          <w:rFonts w:ascii="Times New Roman" w:hAnsi="Times New Roman" w:cs="Times New Roman"/>
          <w:sz w:val="28"/>
          <w:szCs w:val="28"/>
        </w:rPr>
        <w:t>ят</w:t>
      </w:r>
      <w:r w:rsidRPr="003F0632">
        <w:rPr>
          <w:rFonts w:ascii="Times New Roman" w:hAnsi="Times New Roman" w:cs="Times New Roman"/>
          <w:sz w:val="28"/>
          <w:szCs w:val="28"/>
        </w:rPr>
        <w:t xml:space="preserve"> на объект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F0632">
        <w:rPr>
          <w:rFonts w:ascii="Times New Roman" w:hAnsi="Times New Roman" w:cs="Times New Roman"/>
          <w:sz w:val="28"/>
          <w:szCs w:val="28"/>
        </w:rPr>
        <w:t xml:space="preserve"> по-новому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F063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820"/>
        <w:gridCol w:w="4820"/>
      </w:tblGrid>
      <w:tr w:rsidR="009A7736" w:rsidRPr="00AC22C0" w14:paraId="55D8E708" w14:textId="77777777" w:rsidTr="0028314D">
        <w:trPr>
          <w:trHeight w:val="567"/>
        </w:trPr>
        <w:tc>
          <w:tcPr>
            <w:tcW w:w="4820" w:type="dxa"/>
            <w:vAlign w:val="center"/>
          </w:tcPr>
          <w:p w14:paraId="59BAA8C3" w14:textId="77777777" w:rsidR="009A7736" w:rsidRPr="00AC1E57" w:rsidRDefault="009A7736" w:rsidP="002831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неуместное применение</w:t>
            </w:r>
          </w:p>
        </w:tc>
        <w:tc>
          <w:tcPr>
            <w:tcW w:w="4820" w:type="dxa"/>
            <w:vAlign w:val="center"/>
          </w:tcPr>
          <w:p w14:paraId="68E93666" w14:textId="77777777" w:rsidR="009A7736" w:rsidRDefault="009A7736" w:rsidP="002831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Уместное применение</w:t>
            </w:r>
          </w:p>
        </w:tc>
      </w:tr>
      <w:tr w:rsidR="009A7736" w14:paraId="21965F6F" w14:textId="77777777" w:rsidTr="0028314D">
        <w:trPr>
          <w:trHeight w:val="2268"/>
        </w:trPr>
        <w:tc>
          <w:tcPr>
            <w:tcW w:w="4820" w:type="dxa"/>
            <w:vAlign w:val="center"/>
          </w:tcPr>
          <w:p w14:paraId="7D240108" w14:textId="77777777" w:rsidR="009A7736" w:rsidRDefault="009A7736" w:rsidP="002831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5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A7B0D02" wp14:editId="3DAEF6F2">
                  <wp:extent cx="2948354" cy="1140617"/>
                  <wp:effectExtent l="0" t="0" r="4445" b="2540"/>
                  <wp:docPr id="1180409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5536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772" cy="114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vAlign w:val="center"/>
          </w:tcPr>
          <w:p w14:paraId="69489C05" w14:textId="77777777" w:rsidR="009A7736" w:rsidRDefault="009A7736" w:rsidP="002831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E5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C4466FF" wp14:editId="6730309B">
                  <wp:extent cx="2923540" cy="1073150"/>
                  <wp:effectExtent l="0" t="0" r="0" b="0"/>
                  <wp:docPr id="1697784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784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177" cy="1075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7E338" w14:textId="77777777" w:rsidR="009A7736" w:rsidRPr="00434C8D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D20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UB</w:t>
      </w:r>
      <w:r w:rsidRPr="00B73D2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потом изменение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pp</w:t>
      </w:r>
      <w:r w:rsidRPr="00B73D20">
        <w:rPr>
          <w:rFonts w:ascii="Times New Roman" w:hAnsi="Times New Roman" w:cs="Times New Roman"/>
          <w:sz w:val="28"/>
          <w:szCs w:val="28"/>
        </w:rPr>
        <w:t>.</w:t>
      </w:r>
    </w:p>
    <w:p w14:paraId="1534902C" w14:textId="77777777" w:rsidR="009A7736" w:rsidRPr="00B73D20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D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dynamic</w:t>
      </w:r>
      <w:r w:rsidRPr="00B73D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_</w:t>
      </w:r>
      <w:r w:rsidRPr="00B73D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cast</w:t>
      </w:r>
      <w:r w:rsidRPr="00B73D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тип, </w:t>
      </w:r>
      <w:r w:rsidRPr="00B73D20">
        <w:rPr>
          <w:rFonts w:ascii="Times New Roman" w:hAnsi="Times New Roman" w:cs="Times New Roman"/>
          <w:sz w:val="28"/>
          <w:szCs w:val="28"/>
        </w:rPr>
        <w:t>преобразу</w:t>
      </w:r>
      <w:r>
        <w:rPr>
          <w:rFonts w:ascii="Times New Roman" w:hAnsi="Times New Roman" w:cs="Times New Roman"/>
          <w:sz w:val="28"/>
          <w:szCs w:val="28"/>
        </w:rPr>
        <w:t>ющий</w:t>
      </w:r>
      <w:r w:rsidRPr="00B73D20">
        <w:rPr>
          <w:rFonts w:ascii="Times New Roman" w:hAnsi="Times New Roman" w:cs="Times New Roman"/>
          <w:sz w:val="28"/>
          <w:szCs w:val="28"/>
        </w:rPr>
        <w:t xml:space="preserve"> указатель/ссылку из предка в потом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B73D20">
        <w:rPr>
          <w:rFonts w:ascii="Times New Roman" w:hAnsi="Times New Roman" w:cs="Times New Roman"/>
          <w:sz w:val="28"/>
          <w:szCs w:val="28"/>
        </w:rPr>
        <w:t>.</w:t>
      </w:r>
    </w:p>
    <w:p w14:paraId="1C8B9DA3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68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</w:t>
      </w:r>
      <w:r w:rsidRPr="002E468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-</w:t>
      </w:r>
      <w:r w:rsidRPr="002E468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style</w:t>
      </w:r>
      <w:r w:rsidRPr="002E468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2E468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cast</w:t>
      </w:r>
      <w:r w:rsidRPr="00086DCD">
        <w:rPr>
          <w:rFonts w:ascii="Times New Roman" w:hAnsi="Times New Roman" w:cs="Times New Roman"/>
          <w:sz w:val="28"/>
          <w:szCs w:val="28"/>
        </w:rPr>
        <w:t xml:space="preserve"> </w:t>
      </w:r>
      <w:r w:rsidRPr="002E4688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комбинированный тип (не</w:t>
      </w:r>
      <w:r w:rsidRPr="00086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рекомендуется</w:t>
      </w:r>
      <w:r w:rsidRPr="00086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86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86DCD">
        <w:rPr>
          <w:rFonts w:ascii="Times New Roman" w:hAnsi="Times New Roman" w:cs="Times New Roman"/>
          <w:sz w:val="28"/>
          <w:szCs w:val="28"/>
        </w:rPr>
        <w:t>++)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2B2BCA" w14:textId="77777777" w:rsidR="009A7736" w:rsidRPr="002E4688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688">
        <w:rPr>
          <w:rFonts w:ascii="Times New Roman" w:hAnsi="Times New Roman" w:cs="Times New Roman"/>
          <w:sz w:val="28"/>
          <w:szCs w:val="28"/>
          <w:u w:val="single"/>
        </w:rPr>
        <w:t>Принцип работы</w:t>
      </w:r>
      <w:r>
        <w:rPr>
          <w:rFonts w:ascii="Times New Roman" w:hAnsi="Times New Roman" w:cs="Times New Roman"/>
          <w:sz w:val="28"/>
          <w:szCs w:val="28"/>
        </w:rPr>
        <w:t xml:space="preserve">: пока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2E468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если в итоге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2E468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сам тип выдаёт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2E4688">
        <w:rPr>
          <w:rFonts w:ascii="Times New Roman" w:hAnsi="Times New Roman" w:cs="Times New Roman"/>
          <w:sz w:val="28"/>
          <w:szCs w:val="28"/>
        </w:rPr>
        <w:t>):</w:t>
      </w:r>
    </w:p>
    <w:p w14:paraId="1A3BB95B" w14:textId="77777777" w:rsidR="009A7736" w:rsidRPr="00434C8D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C8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cast</w:t>
      </w:r>
      <w:proofErr w:type="spellEnd"/>
    </w:p>
    <w:p w14:paraId="00428ACA" w14:textId="77777777" w:rsidR="009A7736" w:rsidRPr="002E4688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static</w:t>
      </w:r>
      <w:r w:rsidRPr="00AC1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cast</w:t>
      </w:r>
    </w:p>
    <w:p w14:paraId="13D319BD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static</w:t>
      </w:r>
      <w:r w:rsidRPr="00AC1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cast, </w:t>
      </w:r>
      <w:r>
        <w:rPr>
          <w:rFonts w:ascii="Times New Roman" w:hAnsi="Times New Roman" w:cs="Times New Roman"/>
          <w:sz w:val="28"/>
          <w:szCs w:val="28"/>
        </w:rPr>
        <w:t>поверх</w:t>
      </w:r>
      <w:r w:rsidRPr="002E46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которого</w:t>
      </w:r>
      <w:r w:rsidRPr="002E46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2E468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cast</w:t>
      </w:r>
      <w:proofErr w:type="spellEnd"/>
    </w:p>
    <w:p w14:paraId="248F1D89" w14:textId="77777777" w:rsid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7B3348">
        <w:rPr>
          <w:rFonts w:ascii="Times New Roman" w:hAnsi="Times New Roman" w:cs="Times New Roman"/>
          <w:sz w:val="28"/>
          <w:szCs w:val="28"/>
          <w:lang w:val="en-US"/>
        </w:rPr>
        <w:t>reinterpret</w:t>
      </w:r>
      <w:r w:rsidRPr="00434C8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cast</w:t>
      </w:r>
      <w:proofErr w:type="spellEnd"/>
    </w:p>
    <w:p w14:paraId="1C5430EE" w14:textId="7E782DCC" w:rsidR="00000000" w:rsidRPr="009A7736" w:rsidRDefault="009A7736" w:rsidP="009A77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7B3348">
        <w:rPr>
          <w:rFonts w:ascii="Times New Roman" w:hAnsi="Times New Roman" w:cs="Times New Roman"/>
          <w:sz w:val="28"/>
          <w:szCs w:val="28"/>
          <w:lang w:val="en-US"/>
        </w:rPr>
        <w:t>reinterpret</w:t>
      </w:r>
      <w:r w:rsidRPr="002E468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cast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поверх</w:t>
      </w:r>
      <w:r w:rsidRPr="002E46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которого</w:t>
      </w:r>
      <w:r w:rsidRPr="002E46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2E468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cast</w:t>
      </w:r>
      <w:proofErr w:type="spellEnd"/>
    </w:p>
    <w:sectPr w:rsidR="00EE67B6" w:rsidRPr="009A7736" w:rsidSect="009A773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21"/>
    <w:rsid w:val="001D07C2"/>
    <w:rsid w:val="002D5F84"/>
    <w:rsid w:val="0035135C"/>
    <w:rsid w:val="00800164"/>
    <w:rsid w:val="008D3F0B"/>
    <w:rsid w:val="009A7736"/>
    <w:rsid w:val="00D726B4"/>
    <w:rsid w:val="00E56021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5EF1"/>
  <w15:chartTrackingRefBased/>
  <w15:docId w15:val="{6D6660EA-2382-42FC-9FF5-9AD2B8B3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7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7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2024-11-06T21:12:00Z</dcterms:created>
  <dcterms:modified xsi:type="dcterms:W3CDTF">2024-11-06T21:12:00Z</dcterms:modified>
</cp:coreProperties>
</file>