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21AB5" w14:textId="70FAE21A" w:rsidR="002F33B3" w:rsidRDefault="002F33B3" w:rsidP="00ED64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F33B3">
        <w:rPr>
          <w:rFonts w:ascii="Times New Roman" w:hAnsi="Times New Roman" w:cs="Times New Roman"/>
          <w:b/>
          <w:bCs/>
          <w:sz w:val="40"/>
          <w:szCs w:val="40"/>
        </w:rPr>
        <w:t>6.3. Специализация шаблонов</w:t>
      </w:r>
    </w:p>
    <w:p w14:paraId="06670C46" w14:textId="74B99858" w:rsidR="00ED6409" w:rsidRPr="00ED6409" w:rsidRDefault="00ED6409" w:rsidP="00ED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3B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Специализация шаблона</w:t>
      </w:r>
      <w:r w:rsidRPr="002F33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33B3">
        <w:rPr>
          <w:rFonts w:ascii="Times New Roman" w:hAnsi="Times New Roman" w:cs="Times New Roman"/>
          <w:sz w:val="28"/>
          <w:szCs w:val="28"/>
        </w:rPr>
        <w:t xml:space="preserve"> определение 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F33B3">
        <w:rPr>
          <w:rFonts w:ascii="Times New Roman" w:hAnsi="Times New Roman" w:cs="Times New Roman"/>
          <w:sz w:val="28"/>
          <w:szCs w:val="28"/>
        </w:rPr>
        <w:t xml:space="preserve"> для набора параметров шаблона.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F110C9" w14:paraId="2C93C0B9" w14:textId="77777777" w:rsidTr="00F110C9">
        <w:trPr>
          <w:trHeight w:val="567"/>
        </w:trPr>
        <w:tc>
          <w:tcPr>
            <w:tcW w:w="3209" w:type="dxa"/>
            <w:vAlign w:val="center"/>
          </w:tcPr>
          <w:p w14:paraId="2E5C8B24" w14:textId="3FD748D1" w:rsidR="00F110C9" w:rsidRPr="00F110C9" w:rsidRDefault="00F110C9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110C9">
              <w:rPr>
                <w:rFonts w:ascii="Times New Roman" w:hAnsi="Times New Roman" w:cs="Times New Roman"/>
                <w:sz w:val="28"/>
                <w:szCs w:val="28"/>
              </w:rPr>
              <w:t>пециализация шаблона</w:t>
            </w:r>
          </w:p>
        </w:tc>
        <w:tc>
          <w:tcPr>
            <w:tcW w:w="3210" w:type="dxa"/>
            <w:vAlign w:val="center"/>
          </w:tcPr>
          <w:p w14:paraId="2F52AB30" w14:textId="19C5F619" w:rsidR="00F110C9" w:rsidRPr="00F110C9" w:rsidRDefault="00F110C9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олная специализация</w:t>
            </w:r>
          </w:p>
        </w:tc>
        <w:tc>
          <w:tcPr>
            <w:tcW w:w="3210" w:type="dxa"/>
            <w:vAlign w:val="center"/>
          </w:tcPr>
          <w:p w14:paraId="117E1261" w14:textId="56A79728" w:rsidR="00F110C9" w:rsidRPr="00F110C9" w:rsidRDefault="00F110C9" w:rsidP="00ED6409">
            <w:pPr>
              <w:spacing w:line="360" w:lineRule="auto"/>
              <w:ind w:left="-149"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астичная специализация</w:t>
            </w:r>
          </w:p>
        </w:tc>
      </w:tr>
      <w:tr w:rsidR="00F110C9" w14:paraId="4209DD95" w14:textId="77777777" w:rsidTr="00F110C9">
        <w:trPr>
          <w:trHeight w:val="2268"/>
        </w:trPr>
        <w:tc>
          <w:tcPr>
            <w:tcW w:w="3209" w:type="dxa"/>
            <w:vAlign w:val="center"/>
          </w:tcPr>
          <w:p w14:paraId="3B553680" w14:textId="01A14ED5" w:rsidR="00F110C9" w:rsidRPr="00F110C9" w:rsidRDefault="00F110C9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F1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459ECB1" wp14:editId="6A96FE5D">
                  <wp:extent cx="1734670" cy="1332760"/>
                  <wp:effectExtent l="0" t="0" r="0" b="1270"/>
                  <wp:docPr id="1468376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068700" name=""/>
                          <pic:cNvPicPr/>
                        </pic:nvPicPr>
                        <pic:blipFill rotWithShape="1">
                          <a:blip r:embed="rId4"/>
                          <a:srcRect b="50136"/>
                          <a:stretch/>
                        </pic:blipFill>
                        <pic:spPr bwMode="auto">
                          <a:xfrm>
                            <a:off x="0" y="0"/>
                            <a:ext cx="1757597" cy="1350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4F18964E" w14:textId="29EFF87D" w:rsidR="00F110C9" w:rsidRPr="00F110C9" w:rsidRDefault="00F110C9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33B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61C8F80" wp14:editId="56C247C1">
                  <wp:extent cx="1852241" cy="1322294"/>
                  <wp:effectExtent l="0" t="0" r="0" b="0"/>
                  <wp:docPr id="386059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027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732" cy="133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7D4B04F3" w14:textId="2B16CD8C" w:rsidR="00F110C9" w:rsidRPr="00F110C9" w:rsidRDefault="00F110C9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10C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4D83C18" wp14:editId="0D60263B">
                  <wp:extent cx="1828386" cy="708211"/>
                  <wp:effectExtent l="0" t="0" r="635" b="0"/>
                  <wp:docPr id="10639359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25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634" cy="72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E5094" w14:textId="67CDCF3D" w:rsidR="002F33B3" w:rsidRPr="002F33B3" w:rsidRDefault="002F33B3" w:rsidP="00ED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3B3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специализация должна объявляться после объявления общей версии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AE257D" w14:paraId="1DF6AF98" w14:textId="77777777" w:rsidTr="004E05F2">
        <w:trPr>
          <w:trHeight w:val="567"/>
        </w:trPr>
        <w:tc>
          <w:tcPr>
            <w:tcW w:w="7221" w:type="dxa"/>
            <w:gridSpan w:val="3"/>
            <w:vAlign w:val="center"/>
          </w:tcPr>
          <w:p w14:paraId="2B1B1D0D" w14:textId="5E2AFB73" w:rsidR="00AE257D" w:rsidRDefault="00AE257D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выведется 3</w:t>
            </w:r>
          </w:p>
        </w:tc>
        <w:tc>
          <w:tcPr>
            <w:tcW w:w="2408" w:type="dxa"/>
            <w:vAlign w:val="center"/>
          </w:tcPr>
          <w:p w14:paraId="4A363E09" w14:textId="2FEF58EA" w:rsidR="00AE257D" w:rsidRDefault="00AE257D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выведется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E257D" w14:paraId="4D0592C1" w14:textId="77777777" w:rsidTr="00AE257D">
        <w:trPr>
          <w:trHeight w:val="2835"/>
        </w:trPr>
        <w:tc>
          <w:tcPr>
            <w:tcW w:w="2407" w:type="dxa"/>
            <w:vAlign w:val="center"/>
          </w:tcPr>
          <w:p w14:paraId="1BBB2945" w14:textId="25AE6389" w:rsidR="00AE257D" w:rsidRDefault="00AE257D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10C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E2D41D5" wp14:editId="43603DAD">
                  <wp:extent cx="1367117" cy="1612322"/>
                  <wp:effectExtent l="0" t="0" r="5080" b="6985"/>
                  <wp:docPr id="7589403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69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393" cy="164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762B07BE" w14:textId="4D59AC24" w:rsidR="00AE257D" w:rsidRDefault="00AE257D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C5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42DC6E9" wp14:editId="6B73E399">
                  <wp:extent cx="1371484" cy="1537447"/>
                  <wp:effectExtent l="0" t="0" r="635" b="5715"/>
                  <wp:docPr id="15937161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6608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416" cy="156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6BD4EF65" w14:textId="52319779" w:rsidR="00AE257D" w:rsidRDefault="00AE257D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38CDF43" wp14:editId="26A5C478">
                  <wp:extent cx="1334408" cy="1644800"/>
                  <wp:effectExtent l="0" t="0" r="0" b="0"/>
                  <wp:docPr id="13388289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86163" name=""/>
                          <pic:cNvPicPr/>
                        </pic:nvPicPr>
                        <pic:blipFill rotWithShape="1">
                          <a:blip r:embed="rId9"/>
                          <a:srcRect l="4175" t="18235" r="65142" b="14530"/>
                          <a:stretch/>
                        </pic:blipFill>
                        <pic:spPr bwMode="auto">
                          <a:xfrm>
                            <a:off x="0" y="0"/>
                            <a:ext cx="1363168" cy="1680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8" w:type="dxa"/>
            <w:vAlign w:val="center"/>
          </w:tcPr>
          <w:p w14:paraId="62F0DAC5" w14:textId="5912FCE4" w:rsidR="00AE257D" w:rsidRDefault="00AE257D" w:rsidP="00ED64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2B1BAC3" wp14:editId="235B0D63">
                  <wp:extent cx="1371912" cy="1685364"/>
                  <wp:effectExtent l="0" t="0" r="0" b="0"/>
                  <wp:docPr id="10456393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432532" name=""/>
                          <pic:cNvPicPr/>
                        </pic:nvPicPr>
                        <pic:blipFill rotWithShape="1">
                          <a:blip r:embed="rId10"/>
                          <a:srcRect l="4321" t="18101" r="64849" b="14568"/>
                          <a:stretch/>
                        </pic:blipFill>
                        <pic:spPr bwMode="auto">
                          <a:xfrm>
                            <a:off x="0" y="0"/>
                            <a:ext cx="1392850" cy="1711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EC94C" w14:textId="5DFE9EE5" w:rsidR="00944C57" w:rsidRPr="00F110C9" w:rsidRDefault="00F110C9" w:rsidP="00ED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57D">
        <w:rPr>
          <w:rFonts w:ascii="Times New Roman" w:hAnsi="Times New Roman" w:cs="Times New Roman"/>
          <w:sz w:val="28"/>
          <w:szCs w:val="28"/>
          <w:u w:val="single"/>
        </w:rPr>
        <w:t>Объяснение</w:t>
      </w:r>
      <w:r>
        <w:rPr>
          <w:rFonts w:ascii="Times New Roman" w:hAnsi="Times New Roman" w:cs="Times New Roman"/>
          <w:sz w:val="28"/>
          <w:szCs w:val="28"/>
        </w:rPr>
        <w:t>: сначала компилятор решает</w:t>
      </w:r>
      <w:r w:rsidR="00944C57">
        <w:rPr>
          <w:rFonts w:ascii="Times New Roman" w:hAnsi="Times New Roman" w:cs="Times New Roman"/>
          <w:sz w:val="28"/>
          <w:szCs w:val="28"/>
        </w:rPr>
        <w:t>, какую версию перегрузки выбрать, а потом решает, какую специализацию этой перегрузки выбрать.</w:t>
      </w:r>
      <w:r w:rsidR="00AE257D">
        <w:rPr>
          <w:rFonts w:ascii="Times New Roman" w:hAnsi="Times New Roman" w:cs="Times New Roman"/>
          <w:sz w:val="28"/>
          <w:szCs w:val="28"/>
        </w:rPr>
        <w:t xml:space="preserve"> Идёт сверху-вниз.</w:t>
      </w:r>
    </w:p>
    <w:sectPr w:rsidR="00944C57" w:rsidRPr="00F110C9" w:rsidSect="002F33B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4D"/>
    <w:rsid w:val="00187C4D"/>
    <w:rsid w:val="001D07C2"/>
    <w:rsid w:val="002F33B3"/>
    <w:rsid w:val="0035135C"/>
    <w:rsid w:val="00660D8C"/>
    <w:rsid w:val="0073627F"/>
    <w:rsid w:val="00800164"/>
    <w:rsid w:val="008D3F0B"/>
    <w:rsid w:val="00944C57"/>
    <w:rsid w:val="00A07F4B"/>
    <w:rsid w:val="00AB2B4D"/>
    <w:rsid w:val="00AE257D"/>
    <w:rsid w:val="00D726B4"/>
    <w:rsid w:val="00ED6409"/>
    <w:rsid w:val="00EF264E"/>
    <w:rsid w:val="00F05421"/>
    <w:rsid w:val="00F1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3849"/>
  <w15:chartTrackingRefBased/>
  <w15:docId w15:val="{C47E7E73-33EB-40DC-9503-6B21D1F3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3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1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3</cp:revision>
  <dcterms:created xsi:type="dcterms:W3CDTF">2024-12-14T12:49:00Z</dcterms:created>
  <dcterms:modified xsi:type="dcterms:W3CDTF">2024-12-14T14:03:00Z</dcterms:modified>
</cp:coreProperties>
</file>