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047" w:rsidRDefault="006B496A">
      <w:pPr>
        <w:rPr>
          <w:rFonts w:cstheme="minorHAnsi"/>
          <w:sz w:val="36"/>
          <w:szCs w:val="36"/>
        </w:rPr>
      </w:pPr>
      <w:r w:rsidRPr="006B496A">
        <w:rPr>
          <w:rFonts w:cstheme="minorHAnsi"/>
          <w:sz w:val="36"/>
          <w:szCs w:val="36"/>
          <w:lang w:val="en-US"/>
        </w:rPr>
        <w:t xml:space="preserve">   </w:t>
      </w:r>
      <w:r>
        <w:rPr>
          <w:rFonts w:cstheme="minorHAnsi"/>
          <w:sz w:val="36"/>
          <w:szCs w:val="36"/>
          <w:lang w:val="en-US"/>
        </w:rPr>
        <w:tab/>
      </w:r>
      <w:r w:rsidRPr="006B496A">
        <w:rPr>
          <w:rFonts w:cstheme="minorHAnsi"/>
          <w:sz w:val="36"/>
          <w:szCs w:val="36"/>
          <w:lang w:val="en-US"/>
        </w:rPr>
        <w:tab/>
      </w:r>
      <w:r w:rsidRPr="006B496A">
        <w:rPr>
          <w:rFonts w:cstheme="minorHAnsi"/>
          <w:sz w:val="36"/>
          <w:szCs w:val="36"/>
          <w:lang w:val="en-US"/>
        </w:rPr>
        <w:tab/>
      </w:r>
      <w:r w:rsidRPr="006B496A"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6"/>
          <w:szCs w:val="36"/>
        </w:rPr>
        <w:t xml:space="preserve">       </w:t>
      </w:r>
      <w:r w:rsidRPr="006B496A">
        <w:rPr>
          <w:rFonts w:cstheme="minorHAnsi"/>
          <w:sz w:val="36"/>
          <w:szCs w:val="36"/>
        </w:rPr>
        <w:t>Это не игра</w:t>
      </w:r>
    </w:p>
    <w:p w:rsidR="006B496A" w:rsidRPr="006B496A" w:rsidRDefault="006B496A">
      <w:p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По названию можно сразу определить, в чём задумка – это не игра. Сама игра будто бы пытается скрыть себя, не дать игроку поиграть в себя разными методами, будь то саморазрушение, или наоборот, создание мешающих объектов. Игроку предстоит угомонить распоясавшуюся игру, получив интересный опыт общения и чтения диалогов от игры, которая пытается его остановить. Сама игра построена на реверсивной психологии. Когда человека просят что-то не делать – он это хочет сделать ещё больше. Из-за этого очень маловероятно, что игрок застрянет в прохождении, а в сложных местах сама игра намекает, помогая ему разобраться в прохождении. В целом, в игре нет каких-то сложных механик или того, что сможет сделать лишь заядлый геймер.  Всё что нужно – вчитаться в слова и быть готовым пораскинуть мозгами!</w:t>
      </w:r>
      <w:bookmarkStart w:id="0" w:name="_GoBack"/>
      <w:bookmarkEnd w:id="0"/>
    </w:p>
    <w:sectPr w:rsidR="006B496A" w:rsidRPr="006B4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47"/>
    <w:rsid w:val="006B496A"/>
    <w:rsid w:val="00F8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38E06"/>
  <w15:chartTrackingRefBased/>
  <w15:docId w15:val="{7F30BE84-BDB6-48B1-97B8-4B107027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dm900</dc:creator>
  <cp:keywords/>
  <dc:description/>
  <cp:lastModifiedBy>dm900</cp:lastModifiedBy>
  <cp:revision>2</cp:revision>
  <dcterms:created xsi:type="dcterms:W3CDTF">2022-01-10T18:15:00Z</dcterms:created>
  <dcterms:modified xsi:type="dcterms:W3CDTF">2022-01-10T18:18:00Z</dcterms:modified>
</cp:coreProperties>
</file>