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23B8" w14:textId="77777777" w:rsidR="00A61DF8" w:rsidRPr="00A61DF8" w:rsidRDefault="00A61DF8" w:rsidP="00A61DF8">
      <w:pPr>
        <w:pStyle w:val="a7"/>
        <w:spacing w:before="0" w:beforeAutospacing="0" w:after="0" w:afterAutospacing="0"/>
        <w:rPr>
          <w:color w:val="222222"/>
          <w:sz w:val="21"/>
          <w:szCs w:val="21"/>
        </w:rPr>
      </w:pPr>
      <w:r w:rsidRPr="00A61DF8">
        <w:rPr>
          <w:rStyle w:val="a8"/>
          <w:rFonts w:hint="eastAsia"/>
          <w:color w:val="222222"/>
          <w:sz w:val="21"/>
          <w:szCs w:val="21"/>
        </w:rPr>
        <w:t>二、人文关怀的开展：创伤疏导 心理抚慰</w:t>
      </w:r>
    </w:p>
    <w:p w14:paraId="375714D9" w14:textId="77777777" w:rsidR="00A61DF8" w:rsidRPr="00A61DF8" w:rsidRDefault="00A61DF8" w:rsidP="00A61DF8">
      <w:pPr>
        <w:pStyle w:val="a7"/>
        <w:spacing w:before="0" w:beforeAutospacing="0" w:after="0" w:afterAutospacing="0"/>
        <w:rPr>
          <w:color w:val="222222"/>
        </w:rPr>
      </w:pPr>
      <w:r w:rsidRPr="00A61DF8">
        <w:rPr>
          <w:rFonts w:hint="eastAsia"/>
          <w:color w:val="222222"/>
          <w:sz w:val="21"/>
          <w:szCs w:val="21"/>
        </w:rPr>
        <w:t xml:space="preserve">　　</w:t>
      </w:r>
      <w:r w:rsidRPr="00A61DF8">
        <w:rPr>
          <w:rFonts w:hint="eastAsia"/>
          <w:color w:val="222222"/>
        </w:rPr>
        <w:t>病毒威胁身体健康的同时对人们的心理和心灵产生巨大的冲击和影响。此次疫情防控战不仅是一场“病毒阻击战”，也是一场“心灵保卫战”。“刚性”的医疗防护挽救了人的生命，维护了身体的健康，但无法医治人的心理创伤，疫情引发的不良情绪和心理伤害会滞后数月或者更久，心灵的创伤需要慢慢恢复。习近平总书记在北京考察新冠肺炎防控科研攻关工作时强调，病人心理康复需要一个过程，很多隔离在家的群众时间长了会产生这样那样的心理问题，病亡者家属也需要心理疏导。要高度重视他们的心理健康，动员各方面力量全面加强心理疏导工作。面对患者的心理重压和普通民众关注疫情产生的“替代性心理创伤”，有针对性地实施心理干预显得重要而迫切。</w:t>
      </w:r>
    </w:p>
    <w:p w14:paraId="22C79BDB" w14:textId="77777777" w:rsidR="00A61DF8" w:rsidRPr="00A61DF8" w:rsidRDefault="00A61DF8" w:rsidP="00A61DF8">
      <w:pPr>
        <w:pStyle w:val="a7"/>
        <w:spacing w:before="0" w:beforeAutospacing="0" w:after="0" w:afterAutospacing="0"/>
        <w:rPr>
          <w:color w:val="222222"/>
        </w:rPr>
      </w:pPr>
      <w:r w:rsidRPr="00A61DF8">
        <w:rPr>
          <w:rFonts w:hint="eastAsia"/>
          <w:color w:val="222222"/>
        </w:rPr>
        <w:t xml:space="preserve">　　在疫情防控的不同时期，国家采取关注重点人群，针对不同人群的心态提出不同的干预措施和原则。疫情爆发初始，国家卫</w:t>
      </w:r>
      <w:proofErr w:type="gramStart"/>
      <w:r w:rsidRPr="00A61DF8">
        <w:rPr>
          <w:rFonts w:hint="eastAsia"/>
          <w:color w:val="222222"/>
        </w:rPr>
        <w:t>健委第</w:t>
      </w:r>
      <w:proofErr w:type="gramEnd"/>
      <w:r w:rsidRPr="00A61DF8">
        <w:rPr>
          <w:rFonts w:hint="eastAsia"/>
          <w:color w:val="222222"/>
        </w:rPr>
        <w:t>一时间发布了《新型冠状病毒感染的肺炎疫情紧急心理危机干预指导原则》，将受疫情影响的民众分为确诊患者、疑似患者、医护人员、与患者密切接触者、不愿公开就医等四大人群；疫情进入攻坚阶段，国务院发布《新冠肺炎疫情心理疏导工作方案》，将患者及家属、病亡者家属、弱势群体、医护工作者、民警（辅警）和社区工作人员等作为疏导重点。在疫情防控过程中，各个部门针对“四大人群”“五大人员”，运用“金字塔”工作模式，综合应用各</w:t>
      </w:r>
      <w:proofErr w:type="gramStart"/>
      <w:r w:rsidRPr="00A61DF8">
        <w:rPr>
          <w:rFonts w:hint="eastAsia"/>
          <w:color w:val="222222"/>
        </w:rPr>
        <w:t>类心理</w:t>
      </w:r>
      <w:proofErr w:type="gramEnd"/>
      <w:r w:rsidRPr="00A61DF8">
        <w:rPr>
          <w:rFonts w:hint="eastAsia"/>
          <w:color w:val="222222"/>
        </w:rPr>
        <w:t>危机干预技术与到位的宣传教育，组建了以精神科医生为主的心理救援医疗队和以接受过心理热线培训的心理健康工作者和有突发公共事件心理危机干预经验的志愿者为主的心理援助热线队伍。</w:t>
      </w:r>
    </w:p>
    <w:p w14:paraId="5EB2DDEC" w14:textId="15336FE8" w:rsidR="00A61DF8" w:rsidRDefault="00A61DF8" w:rsidP="009E7B1D">
      <w:pPr>
        <w:pStyle w:val="a7"/>
        <w:spacing w:before="0" w:beforeAutospacing="0" w:after="0" w:afterAutospacing="0"/>
        <w:ind w:firstLine="480"/>
        <w:rPr>
          <w:color w:val="222222"/>
        </w:rPr>
      </w:pPr>
      <w:r w:rsidRPr="00A61DF8">
        <w:rPr>
          <w:rFonts w:hint="eastAsia"/>
          <w:color w:val="222222"/>
        </w:rPr>
        <w:t>综合运用“健康中国”、“12320”、省级健康平台、心理危机干预热线等</w:t>
      </w:r>
      <w:proofErr w:type="gramStart"/>
      <w:r w:rsidRPr="00A61DF8">
        <w:rPr>
          <w:rFonts w:hint="eastAsia"/>
          <w:color w:val="222222"/>
        </w:rPr>
        <w:t>多种线</w:t>
      </w:r>
      <w:proofErr w:type="gramEnd"/>
      <w:r w:rsidRPr="00A61DF8">
        <w:rPr>
          <w:rFonts w:hint="eastAsia"/>
          <w:color w:val="222222"/>
        </w:rPr>
        <w:t>上通讯设备，实施分类干预，全国上下一盘棋，党政、企业、社区、社会组织、学校、科研机构、志愿团队等多元主体协作参与，凝聚合力战“心”</w:t>
      </w:r>
      <w:proofErr w:type="gramStart"/>
      <w:r w:rsidRPr="00A61DF8">
        <w:rPr>
          <w:rFonts w:hint="eastAsia"/>
          <w:color w:val="222222"/>
        </w:rPr>
        <w:t>疫</w:t>
      </w:r>
      <w:proofErr w:type="gramEnd"/>
      <w:r w:rsidRPr="00A61DF8">
        <w:rPr>
          <w:rFonts w:hint="eastAsia"/>
          <w:color w:val="222222"/>
        </w:rPr>
        <w:t>，在全国迅速构建了立体化、全方位、全覆盖的心理干预和疏导机制：中国心理学会临床心理学注册工作委员会首发</w:t>
      </w:r>
      <w:proofErr w:type="gramStart"/>
      <w:r w:rsidRPr="00A61DF8">
        <w:rPr>
          <w:rFonts w:hint="eastAsia"/>
          <w:color w:val="222222"/>
        </w:rPr>
        <w:t>“</w:t>
      </w:r>
      <w:proofErr w:type="gramEnd"/>
      <w:r w:rsidRPr="00A61DF8">
        <w:rPr>
          <w:rFonts w:hint="eastAsia"/>
          <w:color w:val="222222"/>
        </w:rPr>
        <w:t>抗“疫”心理援助倡议书</w:t>
      </w:r>
      <w:proofErr w:type="gramStart"/>
      <w:r w:rsidRPr="00A61DF8">
        <w:rPr>
          <w:rFonts w:hint="eastAsia"/>
          <w:color w:val="222222"/>
        </w:rPr>
        <w:t>”</w:t>
      </w:r>
      <w:proofErr w:type="gramEnd"/>
      <w:r w:rsidRPr="00A61DF8">
        <w:rPr>
          <w:rFonts w:hint="eastAsia"/>
          <w:color w:val="222222"/>
        </w:rPr>
        <w:t>；教育部组织1600多所高校开通援助热线，助力人民群众增强“心理免疫力”；北京市发布《新型冠状病毒肺炎公众防控指南》；陕西师范大学、云南大学、郑州大学、北京师范大学、上海师范大学、北京林业大学等高校分别发布心理健康指导手册或者开设相关课程，为师生及公众建立“心灵守护”之墙；多数社区筹备疫情防控心理疏导组，及时疏导解决民众心理问题。各个部门通力合作，为民众构筑病毒防火线的同时建构“心理长城”，织起一张温暖的“心理防护网”。</w:t>
      </w:r>
    </w:p>
    <w:p w14:paraId="700BF142" w14:textId="3C99BE32" w:rsidR="009E7B1D" w:rsidRDefault="009E7B1D" w:rsidP="009E7B1D">
      <w:pPr>
        <w:pStyle w:val="a7"/>
        <w:spacing w:before="0" w:beforeAutospacing="0" w:after="0" w:afterAutospacing="0"/>
        <w:ind w:firstLine="480"/>
        <w:rPr>
          <w:color w:val="222222"/>
        </w:rPr>
      </w:pPr>
    </w:p>
    <w:p w14:paraId="71224BDE" w14:textId="4BC57D55" w:rsidR="00EF350A" w:rsidRDefault="00EF350A" w:rsidP="009E7B1D">
      <w:pPr>
        <w:pStyle w:val="a7"/>
        <w:spacing w:before="0" w:beforeAutospacing="0" w:after="0" w:afterAutospacing="0"/>
        <w:ind w:firstLine="480"/>
        <w:rPr>
          <w:color w:val="222222"/>
        </w:rPr>
      </w:pPr>
    </w:p>
    <w:p w14:paraId="7265FF1E" w14:textId="77777777" w:rsidR="00EF350A" w:rsidRDefault="00EF350A" w:rsidP="009E7B1D">
      <w:pPr>
        <w:pStyle w:val="a7"/>
        <w:spacing w:before="0" w:beforeAutospacing="0" w:after="0" w:afterAutospacing="0"/>
        <w:ind w:firstLine="480"/>
        <w:rPr>
          <w:rFonts w:hint="eastAsia"/>
          <w:color w:val="222222"/>
        </w:rPr>
      </w:pPr>
    </w:p>
    <w:p w14:paraId="7A721796" w14:textId="513E03F6" w:rsidR="009E7B1D" w:rsidRDefault="00EF350A" w:rsidP="009E7B1D">
      <w:pPr>
        <w:pStyle w:val="a7"/>
        <w:spacing w:before="0" w:beforeAutospacing="0" w:after="0" w:afterAutospacing="0"/>
        <w:ind w:firstLine="480"/>
        <w:rPr>
          <w:color w:val="222222"/>
        </w:rPr>
      </w:pPr>
      <w:r w:rsidRPr="00EF350A">
        <w:rPr>
          <w:rFonts w:ascii="Arial" w:hAnsi="Arial" w:cs="Arial"/>
          <w:color w:val="222222"/>
          <w:sz w:val="27"/>
          <w:szCs w:val="27"/>
          <w:highlight w:val="yellow"/>
          <w:shd w:val="clear" w:color="auto" w:fill="FFFFFF"/>
        </w:rPr>
        <w:t>疫期防控期间的一线医护群体等是先锋战士，责任感、信念感等</w:t>
      </w:r>
      <w:r w:rsidRPr="00EF350A">
        <w:rPr>
          <w:rFonts w:ascii="Arial" w:hAnsi="Arial" w:cs="Arial"/>
          <w:color w:val="222222"/>
          <w:sz w:val="27"/>
          <w:szCs w:val="27"/>
          <w:highlight w:val="yellow"/>
          <w:shd w:val="clear" w:color="auto" w:fill="FFFFFF"/>
        </w:rPr>
        <w:t>“</w:t>
      </w:r>
      <w:r w:rsidRPr="00EF350A">
        <w:rPr>
          <w:rFonts w:ascii="Arial" w:hAnsi="Arial" w:cs="Arial"/>
          <w:color w:val="222222"/>
          <w:sz w:val="27"/>
          <w:szCs w:val="27"/>
          <w:highlight w:val="yellow"/>
          <w:shd w:val="clear" w:color="auto" w:fill="FFFFFF"/>
        </w:rPr>
        <w:t>超我</w:t>
      </w:r>
      <w:r w:rsidRPr="00EF350A">
        <w:rPr>
          <w:rFonts w:ascii="Arial" w:hAnsi="Arial" w:cs="Arial"/>
          <w:color w:val="222222"/>
          <w:sz w:val="27"/>
          <w:szCs w:val="27"/>
          <w:highlight w:val="yellow"/>
          <w:shd w:val="clear" w:color="auto" w:fill="FFFFFF"/>
        </w:rPr>
        <w:t>”</w:t>
      </w:r>
      <w:r w:rsidRPr="00EF350A">
        <w:rPr>
          <w:rFonts w:ascii="Arial" w:hAnsi="Arial" w:cs="Arial"/>
          <w:color w:val="222222"/>
          <w:sz w:val="27"/>
          <w:szCs w:val="27"/>
          <w:highlight w:val="yellow"/>
          <w:shd w:val="clear" w:color="auto" w:fill="FFFFFF"/>
        </w:rPr>
        <w:t>支撑他们压制了</w:t>
      </w:r>
      <w:r w:rsidRPr="00EF350A">
        <w:rPr>
          <w:rFonts w:ascii="Arial" w:hAnsi="Arial" w:cs="Arial"/>
          <w:color w:val="222222"/>
          <w:sz w:val="27"/>
          <w:szCs w:val="27"/>
          <w:highlight w:val="yellow"/>
          <w:shd w:val="clear" w:color="auto" w:fill="FFFFFF"/>
        </w:rPr>
        <w:t>“</w:t>
      </w:r>
      <w:r w:rsidRPr="00EF350A">
        <w:rPr>
          <w:rFonts w:ascii="Arial" w:hAnsi="Arial" w:cs="Arial"/>
          <w:color w:val="222222"/>
          <w:sz w:val="27"/>
          <w:szCs w:val="27"/>
          <w:highlight w:val="yellow"/>
          <w:shd w:val="clear" w:color="auto" w:fill="FFFFFF"/>
        </w:rPr>
        <w:t>本我</w:t>
      </w:r>
      <w:r w:rsidRPr="00EF350A">
        <w:rPr>
          <w:rFonts w:ascii="Arial" w:hAnsi="Arial" w:cs="Arial"/>
          <w:color w:val="222222"/>
          <w:sz w:val="27"/>
          <w:szCs w:val="27"/>
          <w:highlight w:val="yellow"/>
          <w:shd w:val="clear" w:color="auto" w:fill="FFFFFF"/>
        </w:rPr>
        <w:t>”</w:t>
      </w:r>
      <w:r w:rsidRPr="00EF350A">
        <w:rPr>
          <w:rFonts w:ascii="Arial" w:hAnsi="Arial" w:cs="Arial"/>
          <w:color w:val="222222"/>
          <w:sz w:val="27"/>
          <w:szCs w:val="27"/>
          <w:highlight w:val="yellow"/>
          <w:shd w:val="clear" w:color="auto" w:fill="FFFFFF"/>
        </w:rPr>
        <w:t>正常的急性应激反应，部分医护人员甚至为防止休息后出现闪回现象而坚持过度工作，引发焦虑等严重心理问题，这些人需要特别关注。再次，在既往经历方面，根据求助者的既</w:t>
      </w:r>
      <w:r w:rsidRPr="00EF350A">
        <w:rPr>
          <w:rFonts w:ascii="Arial" w:hAnsi="Arial" w:cs="Arial"/>
          <w:color w:val="222222"/>
          <w:sz w:val="27"/>
          <w:szCs w:val="27"/>
          <w:highlight w:val="yellow"/>
          <w:shd w:val="clear" w:color="auto" w:fill="FFFFFF"/>
        </w:rPr>
        <w:lastRenderedPageBreak/>
        <w:t>往经历</w:t>
      </w:r>
      <w:r w:rsidRPr="00EF350A">
        <w:rPr>
          <w:rFonts w:ascii="Arial" w:hAnsi="Arial" w:cs="Arial"/>
          <w:color w:val="222222"/>
          <w:sz w:val="27"/>
          <w:szCs w:val="27"/>
          <w:highlight w:val="yellow"/>
          <w:shd w:val="clear" w:color="auto" w:fill="FFFFFF"/>
        </w:rPr>
        <w:t>(</w:t>
      </w:r>
      <w:r w:rsidRPr="00EF350A">
        <w:rPr>
          <w:rFonts w:ascii="Arial" w:hAnsi="Arial" w:cs="Arial"/>
          <w:color w:val="222222"/>
          <w:sz w:val="27"/>
          <w:szCs w:val="27"/>
          <w:highlight w:val="yellow"/>
          <w:shd w:val="clear" w:color="auto" w:fill="FFFFFF"/>
        </w:rPr>
        <w:t>有无在类似事件中产生过严重的心理创伤</w:t>
      </w:r>
      <w:r w:rsidRPr="00EF350A">
        <w:rPr>
          <w:rFonts w:ascii="Arial" w:hAnsi="Arial" w:cs="Arial"/>
          <w:color w:val="222222"/>
          <w:sz w:val="27"/>
          <w:szCs w:val="27"/>
          <w:highlight w:val="yellow"/>
          <w:shd w:val="clear" w:color="auto" w:fill="FFFFFF"/>
        </w:rPr>
        <w:t>)</w:t>
      </w:r>
      <w:r w:rsidRPr="00EF350A">
        <w:rPr>
          <w:rFonts w:ascii="Arial" w:hAnsi="Arial" w:cs="Arial"/>
          <w:color w:val="222222"/>
          <w:sz w:val="27"/>
          <w:szCs w:val="27"/>
          <w:highlight w:val="yellow"/>
          <w:shd w:val="clear" w:color="auto" w:fill="FFFFFF"/>
        </w:rPr>
        <w:t>来评估本次疫情对其可能达到的心理伤害程度、预期恢复时间、可能发展的走向，有助于及时有效地选择精准应对措施和心理疏导方案。</w:t>
      </w:r>
    </w:p>
    <w:p w14:paraId="448D4A34" w14:textId="7B647591" w:rsidR="009E7B1D" w:rsidRDefault="009E7B1D" w:rsidP="009E7B1D">
      <w:pPr>
        <w:pStyle w:val="a7"/>
        <w:spacing w:before="0" w:beforeAutospacing="0" w:after="0" w:afterAutospacing="0"/>
        <w:ind w:firstLine="480"/>
        <w:rPr>
          <w:color w:val="222222"/>
        </w:rPr>
      </w:pPr>
    </w:p>
    <w:p w14:paraId="57FF4338" w14:textId="76C2ABCF" w:rsidR="009E7B1D" w:rsidRDefault="009E7B1D" w:rsidP="009E7B1D">
      <w:pPr>
        <w:pStyle w:val="a7"/>
        <w:spacing w:before="0" w:beforeAutospacing="0" w:after="0" w:afterAutospacing="0"/>
        <w:ind w:firstLine="480"/>
        <w:rPr>
          <w:color w:val="222222"/>
        </w:rPr>
      </w:pPr>
    </w:p>
    <w:p w14:paraId="254616B1" w14:textId="0CE14CC3" w:rsidR="009E7B1D" w:rsidRDefault="009E7B1D" w:rsidP="009E7B1D">
      <w:pPr>
        <w:pStyle w:val="a7"/>
        <w:spacing w:before="0" w:beforeAutospacing="0" w:after="0" w:afterAutospacing="0"/>
        <w:ind w:firstLine="480"/>
        <w:rPr>
          <w:color w:val="222222"/>
        </w:rPr>
      </w:pPr>
    </w:p>
    <w:p w14:paraId="3A4A7AC1" w14:textId="56541481" w:rsidR="009E7B1D" w:rsidRDefault="009E7B1D" w:rsidP="009E7B1D">
      <w:pPr>
        <w:pStyle w:val="a7"/>
        <w:spacing w:before="0" w:beforeAutospacing="0" w:after="0" w:afterAutospacing="0"/>
        <w:ind w:firstLine="480"/>
        <w:rPr>
          <w:color w:val="222222"/>
        </w:rPr>
      </w:pPr>
    </w:p>
    <w:p w14:paraId="72A38342" w14:textId="05EF787C" w:rsidR="009E7B1D" w:rsidRDefault="009E7B1D" w:rsidP="009E7B1D">
      <w:pPr>
        <w:pStyle w:val="a7"/>
        <w:spacing w:before="0" w:beforeAutospacing="0" w:after="0" w:afterAutospacing="0"/>
        <w:ind w:firstLine="480"/>
        <w:rPr>
          <w:color w:val="222222"/>
        </w:rPr>
      </w:pPr>
    </w:p>
    <w:p w14:paraId="4EEDEA1D" w14:textId="183B35CD" w:rsidR="009E7B1D" w:rsidRDefault="009E7B1D" w:rsidP="009E7B1D">
      <w:pPr>
        <w:pStyle w:val="a7"/>
        <w:spacing w:before="0" w:beforeAutospacing="0" w:after="0" w:afterAutospacing="0"/>
        <w:ind w:firstLine="480"/>
        <w:rPr>
          <w:color w:val="222222"/>
        </w:rPr>
      </w:pPr>
    </w:p>
    <w:p w14:paraId="328BB617" w14:textId="34D5682C" w:rsidR="009E7B1D" w:rsidRDefault="009E7B1D" w:rsidP="009E7B1D">
      <w:pPr>
        <w:pStyle w:val="a7"/>
        <w:spacing w:before="0" w:beforeAutospacing="0" w:after="0" w:afterAutospacing="0"/>
        <w:ind w:firstLine="480"/>
        <w:rPr>
          <w:color w:val="222222"/>
        </w:rPr>
      </w:pPr>
    </w:p>
    <w:p w14:paraId="7A0A3553" w14:textId="74ACAD15" w:rsidR="009E7B1D" w:rsidRDefault="009E7B1D" w:rsidP="009E7B1D">
      <w:pPr>
        <w:pStyle w:val="a7"/>
        <w:spacing w:before="0" w:beforeAutospacing="0" w:after="0" w:afterAutospacing="0"/>
        <w:ind w:firstLine="480"/>
        <w:rPr>
          <w:color w:val="222222"/>
        </w:rPr>
      </w:pPr>
    </w:p>
    <w:p w14:paraId="1F78E941" w14:textId="7C99285E" w:rsidR="009E7B1D" w:rsidRDefault="009E7B1D" w:rsidP="009E7B1D">
      <w:pPr>
        <w:pStyle w:val="a7"/>
        <w:spacing w:before="0" w:beforeAutospacing="0" w:after="0" w:afterAutospacing="0"/>
        <w:ind w:firstLine="480"/>
        <w:rPr>
          <w:color w:val="222222"/>
        </w:rPr>
      </w:pPr>
    </w:p>
    <w:p w14:paraId="1AAEA279" w14:textId="389BCD68" w:rsidR="009E7B1D" w:rsidRDefault="009E7B1D" w:rsidP="009E7B1D">
      <w:pPr>
        <w:pStyle w:val="a7"/>
        <w:spacing w:before="0" w:beforeAutospacing="0" w:after="0" w:afterAutospacing="0"/>
        <w:ind w:firstLine="480"/>
        <w:rPr>
          <w:color w:val="222222"/>
        </w:rPr>
      </w:pPr>
    </w:p>
    <w:p w14:paraId="4C23D344" w14:textId="156CB24B" w:rsidR="009E7B1D" w:rsidRDefault="009E7B1D" w:rsidP="009E7B1D">
      <w:pPr>
        <w:pStyle w:val="a7"/>
        <w:spacing w:before="0" w:beforeAutospacing="0" w:after="0" w:afterAutospacing="0"/>
        <w:ind w:firstLine="480"/>
        <w:rPr>
          <w:color w:val="222222"/>
        </w:rPr>
      </w:pPr>
    </w:p>
    <w:p w14:paraId="0600B1E1" w14:textId="63B4B4EA" w:rsidR="009E7B1D" w:rsidRDefault="009E7B1D" w:rsidP="009E7B1D">
      <w:pPr>
        <w:pStyle w:val="a7"/>
        <w:spacing w:before="0" w:beforeAutospacing="0" w:after="0" w:afterAutospacing="0"/>
        <w:ind w:firstLine="480"/>
        <w:rPr>
          <w:color w:val="222222"/>
        </w:rPr>
      </w:pPr>
    </w:p>
    <w:p w14:paraId="268D6D58" w14:textId="1AA897DF" w:rsidR="009E7B1D" w:rsidRDefault="009E7B1D" w:rsidP="009E7B1D">
      <w:pPr>
        <w:pStyle w:val="a7"/>
        <w:spacing w:before="0" w:beforeAutospacing="0" w:after="0" w:afterAutospacing="0"/>
        <w:ind w:firstLine="480"/>
        <w:rPr>
          <w:color w:val="222222"/>
        </w:rPr>
      </w:pPr>
    </w:p>
    <w:p w14:paraId="50D703C0" w14:textId="63B7D05D" w:rsidR="009E7B1D" w:rsidRDefault="009E7B1D" w:rsidP="009E7B1D">
      <w:pPr>
        <w:pStyle w:val="a7"/>
        <w:spacing w:before="0" w:beforeAutospacing="0" w:after="0" w:afterAutospacing="0"/>
        <w:ind w:firstLine="480"/>
        <w:rPr>
          <w:color w:val="222222"/>
        </w:rPr>
      </w:pPr>
    </w:p>
    <w:p w14:paraId="1DC1640B" w14:textId="1F27AED3" w:rsidR="009E7B1D" w:rsidRDefault="009E7B1D" w:rsidP="009E7B1D">
      <w:pPr>
        <w:pStyle w:val="a7"/>
        <w:spacing w:before="0" w:beforeAutospacing="0" w:after="0" w:afterAutospacing="0"/>
        <w:ind w:firstLine="480"/>
        <w:rPr>
          <w:color w:val="222222"/>
        </w:rPr>
      </w:pPr>
    </w:p>
    <w:p w14:paraId="506A8A4D" w14:textId="224887E9" w:rsidR="009E7B1D" w:rsidRDefault="009E7B1D" w:rsidP="009E7B1D">
      <w:pPr>
        <w:pStyle w:val="a7"/>
        <w:spacing w:before="0" w:beforeAutospacing="0" w:after="0" w:afterAutospacing="0"/>
        <w:ind w:firstLine="480"/>
        <w:rPr>
          <w:color w:val="222222"/>
        </w:rPr>
      </w:pPr>
    </w:p>
    <w:p w14:paraId="5392CA9D" w14:textId="4173C220" w:rsidR="009E7B1D" w:rsidRDefault="009E7B1D" w:rsidP="009E7B1D">
      <w:pPr>
        <w:pStyle w:val="a7"/>
        <w:spacing w:before="0" w:beforeAutospacing="0" w:after="0" w:afterAutospacing="0"/>
        <w:ind w:firstLine="480"/>
        <w:rPr>
          <w:color w:val="222222"/>
        </w:rPr>
      </w:pPr>
    </w:p>
    <w:p w14:paraId="10EB1E58" w14:textId="26F7CBD8" w:rsidR="009E7B1D" w:rsidRDefault="009E7B1D" w:rsidP="009E7B1D">
      <w:pPr>
        <w:pStyle w:val="a7"/>
        <w:spacing w:before="0" w:beforeAutospacing="0" w:after="0" w:afterAutospacing="0"/>
        <w:ind w:firstLine="480"/>
        <w:rPr>
          <w:color w:val="222222"/>
        </w:rPr>
      </w:pPr>
    </w:p>
    <w:p w14:paraId="0B53E7F3" w14:textId="2CF61DE2" w:rsidR="009E7B1D" w:rsidRDefault="009E7B1D" w:rsidP="009E7B1D">
      <w:pPr>
        <w:pStyle w:val="a7"/>
        <w:spacing w:before="0" w:beforeAutospacing="0" w:after="0" w:afterAutospacing="0"/>
        <w:ind w:firstLine="480"/>
        <w:rPr>
          <w:color w:val="222222"/>
        </w:rPr>
      </w:pPr>
    </w:p>
    <w:p w14:paraId="3A6FAB52" w14:textId="2780D33B" w:rsidR="00523CFE" w:rsidRPr="00A61DF8" w:rsidRDefault="00523CFE"/>
    <w:sectPr w:rsidR="00523CFE" w:rsidRPr="00A61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503C4" w14:textId="77777777" w:rsidR="00A27FB7" w:rsidRDefault="00A27FB7" w:rsidP="00A61DF8">
      <w:r>
        <w:separator/>
      </w:r>
    </w:p>
  </w:endnote>
  <w:endnote w:type="continuationSeparator" w:id="0">
    <w:p w14:paraId="759A571D" w14:textId="77777777" w:rsidR="00A27FB7" w:rsidRDefault="00A27FB7" w:rsidP="00A6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2BB7" w14:textId="77777777" w:rsidR="00A27FB7" w:rsidRDefault="00A27FB7" w:rsidP="00A61DF8">
      <w:r>
        <w:separator/>
      </w:r>
    </w:p>
  </w:footnote>
  <w:footnote w:type="continuationSeparator" w:id="0">
    <w:p w14:paraId="0588CE04" w14:textId="77777777" w:rsidR="00A27FB7" w:rsidRDefault="00A27FB7" w:rsidP="00A61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8"/>
    <w:rsid w:val="000B1448"/>
    <w:rsid w:val="002A3502"/>
    <w:rsid w:val="00523CFE"/>
    <w:rsid w:val="009E7B1D"/>
    <w:rsid w:val="00A27FB7"/>
    <w:rsid w:val="00A61DF8"/>
    <w:rsid w:val="00EF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905BC"/>
  <w15:chartTrackingRefBased/>
  <w15:docId w15:val="{C447E801-E505-451C-AF36-8A9364F0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D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DF8"/>
    <w:rPr>
      <w:sz w:val="18"/>
      <w:szCs w:val="18"/>
    </w:rPr>
  </w:style>
  <w:style w:type="paragraph" w:styleId="a5">
    <w:name w:val="footer"/>
    <w:basedOn w:val="a"/>
    <w:link w:val="a6"/>
    <w:uiPriority w:val="99"/>
    <w:unhideWhenUsed/>
    <w:rsid w:val="00A61DF8"/>
    <w:pPr>
      <w:tabs>
        <w:tab w:val="center" w:pos="4153"/>
        <w:tab w:val="right" w:pos="8306"/>
      </w:tabs>
      <w:snapToGrid w:val="0"/>
      <w:jc w:val="left"/>
    </w:pPr>
    <w:rPr>
      <w:sz w:val="18"/>
      <w:szCs w:val="18"/>
    </w:rPr>
  </w:style>
  <w:style w:type="character" w:customStyle="1" w:styleId="a6">
    <w:name w:val="页脚 字符"/>
    <w:basedOn w:val="a0"/>
    <w:link w:val="a5"/>
    <w:uiPriority w:val="99"/>
    <w:rsid w:val="00A61DF8"/>
    <w:rPr>
      <w:sz w:val="18"/>
      <w:szCs w:val="18"/>
    </w:rPr>
  </w:style>
  <w:style w:type="paragraph" w:styleId="a7">
    <w:name w:val="Normal (Web)"/>
    <w:basedOn w:val="a"/>
    <w:uiPriority w:val="99"/>
    <w:semiHidden/>
    <w:unhideWhenUsed/>
    <w:rsid w:val="00A61DF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61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8330">
      <w:bodyDiv w:val="1"/>
      <w:marLeft w:val="0"/>
      <w:marRight w:val="0"/>
      <w:marTop w:val="0"/>
      <w:marBottom w:val="0"/>
      <w:divBdr>
        <w:top w:val="none" w:sz="0" w:space="0" w:color="auto"/>
        <w:left w:val="none" w:sz="0" w:space="0" w:color="auto"/>
        <w:bottom w:val="none" w:sz="0" w:space="0" w:color="auto"/>
        <w:right w:val="none" w:sz="0" w:space="0" w:color="auto"/>
      </w:divBdr>
    </w:div>
    <w:div w:id="21398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丁铭 刘</dc:creator>
  <cp:keywords/>
  <dc:description/>
  <cp:lastModifiedBy>丁铭 刘</cp:lastModifiedBy>
  <cp:revision>3</cp:revision>
  <dcterms:created xsi:type="dcterms:W3CDTF">2022-07-10T05:34:00Z</dcterms:created>
  <dcterms:modified xsi:type="dcterms:W3CDTF">2022-07-10T11:59:00Z</dcterms:modified>
</cp:coreProperties>
</file>