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5C30" w14:textId="77777777" w:rsidR="00A731CE" w:rsidRPr="008C7BB5" w:rsidRDefault="00A731CE" w:rsidP="008C7BB5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bookmarkStart w:id="0" w:name="_gjdgxs" w:colFirst="0" w:colLast="0"/>
      <w:bookmarkEnd w:id="0"/>
      <w:r w:rsidRPr="008C7BB5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Binary Encoding</w:t>
      </w:r>
    </w:p>
    <w:p w14:paraId="32F888D0" w14:textId="77777777" w:rsidR="00A731CE" w:rsidRPr="00D409E0" w:rsidRDefault="00A731CE" w:rsidP="00A731CE">
      <w:pPr>
        <w:spacing w:after="240"/>
        <w:jc w:val="center"/>
        <w:rPr>
          <w:rFonts w:eastAsia="Noto Sans" w:cs="Noto Sans"/>
          <w:szCs w:val="22"/>
        </w:rPr>
      </w:pPr>
      <w:r w:rsidRPr="00D409E0">
        <w:rPr>
          <w:i/>
          <w:szCs w:val="22"/>
        </w:rPr>
        <w:t>See the lesson notes / video at</w:t>
      </w:r>
      <w:r w:rsidRPr="00D409E0">
        <w:rPr>
          <w:szCs w:val="22"/>
        </w:rPr>
        <w:t xml:space="preserve">: </w:t>
      </w:r>
      <w:hyperlink r:id="rId4" w:anchor="cs_new/ct1/bin">
        <w:r w:rsidRPr="00D409E0">
          <w:rPr>
            <w:color w:val="1155CC"/>
            <w:szCs w:val="22"/>
            <w:u w:val="single"/>
          </w:rPr>
          <w:t>dmaccarthy.github.io/sci/#cs_new/ct1/bin</w:t>
        </w:r>
      </w:hyperlink>
    </w:p>
    <w:p w14:paraId="03A55248" w14:textId="77777777" w:rsidR="00A731CE" w:rsidRPr="00D409E0" w:rsidRDefault="00A731CE" w:rsidP="00A731CE">
      <w:pPr>
        <w:pStyle w:val="Question1"/>
        <w:spacing w:before="200"/>
      </w:pPr>
      <w:r w:rsidRPr="00D409E0">
        <w:t>1.</w:t>
      </w:r>
      <w:r w:rsidRPr="00D409E0">
        <w:tab/>
        <w:t>Explain how computer memory encodes and stores information.</w:t>
      </w:r>
    </w:p>
    <w:p w14:paraId="785248E7" w14:textId="77777777" w:rsidR="00A731CE" w:rsidRPr="00D409E0" w:rsidRDefault="00A731CE" w:rsidP="00A731CE">
      <w:pPr>
        <w:pStyle w:val="Answer"/>
      </w:pPr>
      <w:r w:rsidRPr="00D409E0">
        <w:t>Answer</w:t>
      </w:r>
    </w:p>
    <w:p w14:paraId="07C3C154" w14:textId="77777777" w:rsidR="00A731CE" w:rsidRPr="00D409E0" w:rsidRDefault="00A731CE" w:rsidP="00A731CE">
      <w:pPr>
        <w:pStyle w:val="Question1"/>
        <w:spacing w:before="200"/>
      </w:pPr>
      <w:r w:rsidRPr="00D409E0">
        <w:t>2.</w:t>
      </w:r>
      <w:r w:rsidRPr="00D409E0">
        <w:tab/>
        <w:t xml:space="preserve">Define a </w:t>
      </w:r>
      <w:r w:rsidRPr="00D409E0">
        <w:rPr>
          <w:i/>
        </w:rPr>
        <w:t>bit</w:t>
      </w:r>
      <w:r w:rsidRPr="00D409E0">
        <w:t xml:space="preserve"> and a </w:t>
      </w:r>
      <w:r w:rsidRPr="00D409E0">
        <w:rPr>
          <w:i/>
        </w:rPr>
        <w:t>byte</w:t>
      </w:r>
      <w:r w:rsidRPr="00D409E0">
        <w:t>.</w:t>
      </w:r>
    </w:p>
    <w:p w14:paraId="7BDC6D48" w14:textId="77777777" w:rsidR="00A731CE" w:rsidRPr="00D409E0" w:rsidRDefault="00A731CE" w:rsidP="00A731CE">
      <w:pPr>
        <w:pStyle w:val="Answer"/>
      </w:pPr>
      <w:r w:rsidRPr="00D409E0">
        <w:t>Answer</w:t>
      </w:r>
    </w:p>
    <w:p w14:paraId="52596515" w14:textId="77777777" w:rsidR="00A731CE" w:rsidRPr="00D409E0" w:rsidRDefault="00A731CE" w:rsidP="00A731CE">
      <w:pPr>
        <w:pStyle w:val="Question1"/>
        <w:spacing w:before="200"/>
      </w:pPr>
      <w:r w:rsidRPr="00D409E0">
        <w:t>3.</w:t>
      </w:r>
      <w:r w:rsidRPr="00D409E0">
        <w:tab/>
        <w:t>What is the largest decimal number that you could encode using 12 bits? Explain.</w:t>
      </w:r>
    </w:p>
    <w:p w14:paraId="4A87AF45" w14:textId="77777777" w:rsidR="00A731CE" w:rsidRPr="00D409E0" w:rsidRDefault="00A731CE" w:rsidP="00A731CE">
      <w:pPr>
        <w:pStyle w:val="Answer"/>
      </w:pPr>
      <w:r w:rsidRPr="00D409E0">
        <w:t>Answer</w:t>
      </w:r>
    </w:p>
    <w:p w14:paraId="525BBF56" w14:textId="77777777" w:rsidR="00A731CE" w:rsidRPr="00D409E0" w:rsidRDefault="00A731CE" w:rsidP="00A731CE">
      <w:pPr>
        <w:pStyle w:val="Question1"/>
        <w:spacing w:before="200"/>
      </w:pPr>
      <w:r w:rsidRPr="00D409E0">
        <w:t>4.</w:t>
      </w:r>
      <w:r w:rsidRPr="00D409E0">
        <w:tab/>
        <w:t>How many bits would be needed to encode the decimal number 1000000 as binary? Explain.</w:t>
      </w:r>
    </w:p>
    <w:p w14:paraId="24C814D8" w14:textId="77777777" w:rsidR="00A731CE" w:rsidRPr="00D409E0" w:rsidRDefault="00A731CE" w:rsidP="00A731CE">
      <w:pPr>
        <w:pStyle w:val="Answer"/>
      </w:pPr>
      <w:r w:rsidRPr="00D409E0">
        <w:t>Answer</w:t>
      </w:r>
    </w:p>
    <w:p w14:paraId="2AD46AB4" w14:textId="77777777" w:rsidR="00A731CE" w:rsidRPr="00D409E0" w:rsidRDefault="00A731CE" w:rsidP="00A731CE">
      <w:pPr>
        <w:pStyle w:val="Question1"/>
        <w:spacing w:before="200"/>
      </w:pPr>
      <w:r w:rsidRPr="00D409E0">
        <w:t>5.</w:t>
      </w:r>
      <w:r w:rsidRPr="00D409E0">
        <w:tab/>
        <w:t xml:space="preserve">Convert each of these binary (base two) numbers into decimal (base ten). Show your work as in the example below. </w:t>
      </w:r>
    </w:p>
    <w:tbl>
      <w:tblPr>
        <w:tblW w:w="9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4536"/>
        <w:gridCol w:w="1700"/>
      </w:tblGrid>
      <w:tr w:rsidR="00A731CE" w:rsidRPr="00D409E0" w14:paraId="198BE07C" w14:textId="77777777" w:rsidTr="00CD4A21">
        <w:trPr>
          <w:jc w:val="center"/>
        </w:trPr>
        <w:tc>
          <w:tcPr>
            <w:tcW w:w="2834" w:type="dxa"/>
          </w:tcPr>
          <w:p w14:paraId="320E32C4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Binary</w:t>
            </w:r>
          </w:p>
        </w:tc>
        <w:tc>
          <w:tcPr>
            <w:tcW w:w="4535" w:type="dxa"/>
          </w:tcPr>
          <w:p w14:paraId="65BE4598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Show Work…</w:t>
            </w:r>
          </w:p>
        </w:tc>
        <w:tc>
          <w:tcPr>
            <w:tcW w:w="1700" w:type="dxa"/>
          </w:tcPr>
          <w:p w14:paraId="4F80C17E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Decimal</w:t>
            </w:r>
          </w:p>
        </w:tc>
      </w:tr>
      <w:tr w:rsidR="00A731CE" w:rsidRPr="00D409E0" w14:paraId="11BFA79F" w14:textId="77777777" w:rsidTr="00CD4A21">
        <w:trPr>
          <w:jc w:val="center"/>
        </w:trPr>
        <w:tc>
          <w:tcPr>
            <w:tcW w:w="2834" w:type="dxa"/>
          </w:tcPr>
          <w:p w14:paraId="262FA321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b/>
                <w:color w:val="0000FF"/>
                <w:szCs w:val="22"/>
              </w:rPr>
            </w:pPr>
            <w:r w:rsidRPr="00D409E0">
              <w:rPr>
                <w:rFonts w:eastAsia="Inconsolata" w:cs="Inconsolata"/>
                <w:b/>
                <w:color w:val="0000FF"/>
                <w:szCs w:val="22"/>
              </w:rPr>
              <w:t>0b01110011</w:t>
            </w:r>
          </w:p>
        </w:tc>
        <w:tc>
          <w:tcPr>
            <w:tcW w:w="4535" w:type="dxa"/>
          </w:tcPr>
          <w:p w14:paraId="0C91F7AB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b/>
                <w:color w:val="0000FF"/>
                <w:szCs w:val="22"/>
              </w:rPr>
            </w:pPr>
            <w:r w:rsidRPr="00D409E0">
              <w:rPr>
                <w:rFonts w:eastAsia="Noto Sans" w:cs="Noto Sans"/>
                <w:b/>
                <w:color w:val="0000FF"/>
                <w:szCs w:val="22"/>
              </w:rPr>
              <w:t>64 + 32 + 16 + 2 + 1</w:t>
            </w:r>
          </w:p>
        </w:tc>
        <w:tc>
          <w:tcPr>
            <w:tcW w:w="1700" w:type="dxa"/>
          </w:tcPr>
          <w:p w14:paraId="56D703F5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color w:val="0000FF"/>
                <w:szCs w:val="22"/>
              </w:rPr>
            </w:pPr>
            <w:r w:rsidRPr="00D409E0">
              <w:rPr>
                <w:rFonts w:eastAsia="Noto Sans" w:cs="Noto Sans"/>
                <w:b/>
                <w:color w:val="0000FF"/>
                <w:szCs w:val="22"/>
              </w:rPr>
              <w:t>115</w:t>
            </w:r>
          </w:p>
        </w:tc>
      </w:tr>
      <w:tr w:rsidR="00A731CE" w:rsidRPr="00D409E0" w14:paraId="4D71C38C" w14:textId="77777777" w:rsidTr="00CD4A21">
        <w:trPr>
          <w:jc w:val="center"/>
        </w:trPr>
        <w:tc>
          <w:tcPr>
            <w:tcW w:w="2834" w:type="dxa"/>
          </w:tcPr>
          <w:p w14:paraId="008E3B88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>0b01001001</w:t>
            </w:r>
          </w:p>
        </w:tc>
        <w:tc>
          <w:tcPr>
            <w:tcW w:w="4535" w:type="dxa"/>
          </w:tcPr>
          <w:p w14:paraId="6B8E8FCB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572F5236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09954813" w14:textId="77777777" w:rsidTr="00CD4A21">
        <w:trPr>
          <w:jc w:val="center"/>
        </w:trPr>
        <w:tc>
          <w:tcPr>
            <w:tcW w:w="2834" w:type="dxa"/>
          </w:tcPr>
          <w:p w14:paraId="2067BB36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>0b10001000</w:t>
            </w:r>
          </w:p>
        </w:tc>
        <w:tc>
          <w:tcPr>
            <w:tcW w:w="4535" w:type="dxa"/>
          </w:tcPr>
          <w:p w14:paraId="4685C8EE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157A22C9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369A532C" w14:textId="77777777" w:rsidTr="00CD4A21">
        <w:trPr>
          <w:jc w:val="center"/>
        </w:trPr>
        <w:tc>
          <w:tcPr>
            <w:tcW w:w="2834" w:type="dxa"/>
          </w:tcPr>
          <w:p w14:paraId="3EFAA638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 xml:space="preserve">0b01010101 </w:t>
            </w:r>
          </w:p>
        </w:tc>
        <w:tc>
          <w:tcPr>
            <w:tcW w:w="4535" w:type="dxa"/>
          </w:tcPr>
          <w:p w14:paraId="30C7775B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6F3A9CB2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34648E1A" w14:textId="77777777" w:rsidTr="00CD4A21">
        <w:trPr>
          <w:jc w:val="center"/>
        </w:trPr>
        <w:tc>
          <w:tcPr>
            <w:tcW w:w="2834" w:type="dxa"/>
          </w:tcPr>
          <w:p w14:paraId="59759839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 xml:space="preserve">0b11110111 </w:t>
            </w:r>
          </w:p>
        </w:tc>
        <w:tc>
          <w:tcPr>
            <w:tcW w:w="4535" w:type="dxa"/>
          </w:tcPr>
          <w:p w14:paraId="0F5DA95D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1737026B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56C16C54" w14:textId="77777777" w:rsidTr="00CD4A21">
        <w:trPr>
          <w:jc w:val="center"/>
        </w:trPr>
        <w:tc>
          <w:tcPr>
            <w:tcW w:w="2834" w:type="dxa"/>
          </w:tcPr>
          <w:p w14:paraId="10AC3D03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>0b1010101 00101010</w:t>
            </w:r>
          </w:p>
        </w:tc>
        <w:tc>
          <w:tcPr>
            <w:tcW w:w="4535" w:type="dxa"/>
          </w:tcPr>
          <w:p w14:paraId="3AAD4D18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2573639E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3C0DD84F" w14:textId="77777777" w:rsidTr="00CD4A21">
        <w:trPr>
          <w:jc w:val="center"/>
        </w:trPr>
        <w:tc>
          <w:tcPr>
            <w:tcW w:w="2834" w:type="dxa"/>
          </w:tcPr>
          <w:p w14:paraId="5565BABD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szCs w:val="22"/>
              </w:rPr>
            </w:pPr>
            <w:r w:rsidRPr="00D409E0">
              <w:rPr>
                <w:rFonts w:eastAsia="Inconsolata" w:cs="Inconsolata"/>
                <w:szCs w:val="22"/>
              </w:rPr>
              <w:t>0b00010111 10000001</w:t>
            </w:r>
          </w:p>
        </w:tc>
        <w:tc>
          <w:tcPr>
            <w:tcW w:w="4535" w:type="dxa"/>
          </w:tcPr>
          <w:p w14:paraId="3AB9D7E7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1700" w:type="dxa"/>
          </w:tcPr>
          <w:p w14:paraId="069C7A56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</w:tbl>
    <w:p w14:paraId="7A3028D6" w14:textId="77777777" w:rsidR="00A731CE" w:rsidRPr="00D409E0" w:rsidRDefault="00A731CE" w:rsidP="00A731CE">
      <w:pPr>
        <w:pStyle w:val="Question1"/>
        <w:spacing w:before="200"/>
      </w:pPr>
      <w:r w:rsidRPr="00D409E0">
        <w:t>6.</w:t>
      </w:r>
      <w:r w:rsidRPr="00D409E0">
        <w:tab/>
        <w:t xml:space="preserve">Convert each of these decimal numbers into binary. Show your work as in the example. </w:t>
      </w:r>
    </w:p>
    <w:tbl>
      <w:tblPr>
        <w:tblW w:w="9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0"/>
        <w:gridCol w:w="4536"/>
        <w:gridCol w:w="2834"/>
      </w:tblGrid>
      <w:tr w:rsidR="00A731CE" w:rsidRPr="00D409E0" w14:paraId="7F451EC4" w14:textId="77777777" w:rsidTr="00CD4A21">
        <w:trPr>
          <w:jc w:val="center"/>
        </w:trPr>
        <w:tc>
          <w:tcPr>
            <w:tcW w:w="1700" w:type="dxa"/>
          </w:tcPr>
          <w:p w14:paraId="249B874A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Decimal</w:t>
            </w:r>
          </w:p>
        </w:tc>
        <w:tc>
          <w:tcPr>
            <w:tcW w:w="4535" w:type="dxa"/>
          </w:tcPr>
          <w:p w14:paraId="7DA1EAEF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Show Work…</w:t>
            </w:r>
          </w:p>
        </w:tc>
        <w:tc>
          <w:tcPr>
            <w:tcW w:w="2834" w:type="dxa"/>
          </w:tcPr>
          <w:p w14:paraId="47BED6D9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szCs w:val="22"/>
              </w:rPr>
            </w:pPr>
            <w:r w:rsidRPr="00D409E0">
              <w:rPr>
                <w:rFonts w:eastAsia="Noto Sans" w:cs="Noto Sans"/>
                <w:b/>
                <w:szCs w:val="22"/>
              </w:rPr>
              <w:t>Binary</w:t>
            </w:r>
          </w:p>
        </w:tc>
      </w:tr>
      <w:tr w:rsidR="00A731CE" w:rsidRPr="00D409E0" w14:paraId="77EE4D3B" w14:textId="77777777" w:rsidTr="00CD4A21">
        <w:trPr>
          <w:jc w:val="center"/>
        </w:trPr>
        <w:tc>
          <w:tcPr>
            <w:tcW w:w="1700" w:type="dxa"/>
          </w:tcPr>
          <w:p w14:paraId="19BA408A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color w:val="0000FF"/>
                <w:szCs w:val="22"/>
              </w:rPr>
            </w:pPr>
            <w:r w:rsidRPr="00D409E0">
              <w:rPr>
                <w:rFonts w:eastAsia="Noto Sans" w:cs="Noto Sans"/>
                <w:b/>
                <w:color w:val="0000FF"/>
                <w:szCs w:val="22"/>
              </w:rPr>
              <w:t>120</w:t>
            </w:r>
          </w:p>
        </w:tc>
        <w:tc>
          <w:tcPr>
            <w:tcW w:w="4535" w:type="dxa"/>
          </w:tcPr>
          <w:p w14:paraId="194AA103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color w:val="0000FF"/>
                <w:szCs w:val="22"/>
              </w:rPr>
            </w:pPr>
            <w:r w:rsidRPr="00D409E0">
              <w:rPr>
                <w:rFonts w:eastAsia="Noto Sans" w:cs="Noto Sans"/>
                <w:b/>
                <w:color w:val="0000FF"/>
                <w:szCs w:val="22"/>
              </w:rPr>
              <w:t>64 + 32 + 16 + 8</w:t>
            </w:r>
          </w:p>
        </w:tc>
        <w:tc>
          <w:tcPr>
            <w:tcW w:w="2834" w:type="dxa"/>
          </w:tcPr>
          <w:p w14:paraId="5F0FB060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b/>
                <w:color w:val="0000FF"/>
                <w:szCs w:val="22"/>
              </w:rPr>
            </w:pPr>
            <w:r w:rsidRPr="00D409E0">
              <w:rPr>
                <w:rFonts w:eastAsia="Noto Sans" w:cs="Noto Sans"/>
                <w:b/>
                <w:color w:val="0000FF"/>
                <w:szCs w:val="22"/>
              </w:rPr>
              <w:t>0b1111000</w:t>
            </w:r>
          </w:p>
        </w:tc>
      </w:tr>
      <w:tr w:rsidR="00A731CE" w:rsidRPr="00D409E0" w14:paraId="34D18F3F" w14:textId="77777777" w:rsidTr="00CD4A21">
        <w:trPr>
          <w:jc w:val="center"/>
        </w:trPr>
        <w:tc>
          <w:tcPr>
            <w:tcW w:w="1700" w:type="dxa"/>
          </w:tcPr>
          <w:p w14:paraId="0C15C207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35</w:t>
            </w:r>
          </w:p>
        </w:tc>
        <w:tc>
          <w:tcPr>
            <w:tcW w:w="4535" w:type="dxa"/>
          </w:tcPr>
          <w:p w14:paraId="39C1481B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46F80B2D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52ABDFC5" w14:textId="77777777" w:rsidTr="00CD4A21">
        <w:trPr>
          <w:jc w:val="center"/>
        </w:trPr>
        <w:tc>
          <w:tcPr>
            <w:tcW w:w="1700" w:type="dxa"/>
          </w:tcPr>
          <w:p w14:paraId="66712BD1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81</w:t>
            </w:r>
          </w:p>
        </w:tc>
        <w:tc>
          <w:tcPr>
            <w:tcW w:w="4535" w:type="dxa"/>
          </w:tcPr>
          <w:p w14:paraId="1EAAD927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1B597A0C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46A43331" w14:textId="77777777" w:rsidTr="00CD4A21">
        <w:trPr>
          <w:jc w:val="center"/>
        </w:trPr>
        <w:tc>
          <w:tcPr>
            <w:tcW w:w="1700" w:type="dxa"/>
          </w:tcPr>
          <w:p w14:paraId="26B4785C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249</w:t>
            </w:r>
          </w:p>
        </w:tc>
        <w:tc>
          <w:tcPr>
            <w:tcW w:w="4535" w:type="dxa"/>
          </w:tcPr>
          <w:p w14:paraId="747A3B8F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104BCA7F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034CF126" w14:textId="77777777" w:rsidTr="00CD4A21">
        <w:trPr>
          <w:jc w:val="center"/>
        </w:trPr>
        <w:tc>
          <w:tcPr>
            <w:tcW w:w="1700" w:type="dxa"/>
          </w:tcPr>
          <w:p w14:paraId="244CBC77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167</w:t>
            </w:r>
          </w:p>
        </w:tc>
        <w:tc>
          <w:tcPr>
            <w:tcW w:w="4535" w:type="dxa"/>
          </w:tcPr>
          <w:p w14:paraId="2EE6D6A8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68C5B210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0EC7DA3D" w14:textId="77777777" w:rsidTr="00CD4A21">
        <w:trPr>
          <w:jc w:val="center"/>
        </w:trPr>
        <w:tc>
          <w:tcPr>
            <w:tcW w:w="1700" w:type="dxa"/>
          </w:tcPr>
          <w:p w14:paraId="39CBF068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3000</w:t>
            </w:r>
          </w:p>
        </w:tc>
        <w:tc>
          <w:tcPr>
            <w:tcW w:w="4535" w:type="dxa"/>
          </w:tcPr>
          <w:p w14:paraId="5FD2A910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2FACAF25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  <w:tr w:rsidR="00A731CE" w:rsidRPr="00D409E0" w14:paraId="31899E97" w14:textId="77777777" w:rsidTr="00CD4A21">
        <w:trPr>
          <w:jc w:val="center"/>
        </w:trPr>
        <w:tc>
          <w:tcPr>
            <w:tcW w:w="1700" w:type="dxa"/>
          </w:tcPr>
          <w:p w14:paraId="240C07B1" w14:textId="77777777" w:rsidR="00A731CE" w:rsidRPr="00D409E0" w:rsidRDefault="00A731CE" w:rsidP="008C7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rFonts w:eastAsia="Inconsolata" w:cs="Inconsolata"/>
                <w:color w:val="FF0000"/>
                <w:szCs w:val="22"/>
              </w:rPr>
            </w:pPr>
            <w:r w:rsidRPr="00D409E0">
              <w:rPr>
                <w:rFonts w:eastAsia="Noto Sans" w:cs="Noto Sans"/>
                <w:szCs w:val="22"/>
              </w:rPr>
              <w:t>62143</w:t>
            </w:r>
          </w:p>
        </w:tc>
        <w:tc>
          <w:tcPr>
            <w:tcW w:w="4535" w:type="dxa"/>
          </w:tcPr>
          <w:p w14:paraId="7C8FC73F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  <w:tc>
          <w:tcPr>
            <w:tcW w:w="2834" w:type="dxa"/>
          </w:tcPr>
          <w:p w14:paraId="32DBB3B3" w14:textId="77777777" w:rsidR="00A731CE" w:rsidRPr="00D409E0" w:rsidRDefault="00A731CE" w:rsidP="008C7BB5">
            <w:pPr>
              <w:widowControl w:val="0"/>
              <w:spacing w:before="40" w:after="40"/>
              <w:jc w:val="center"/>
              <w:rPr>
                <w:rFonts w:eastAsia="Noto Sans" w:cs="Noto Sans"/>
                <w:color w:val="FF0000"/>
                <w:szCs w:val="22"/>
              </w:rPr>
            </w:pPr>
          </w:p>
        </w:tc>
      </w:tr>
    </w:tbl>
    <w:p w14:paraId="0795C20D" w14:textId="77777777" w:rsidR="00A731CE" w:rsidRPr="00D409E0" w:rsidRDefault="00A731CE" w:rsidP="00A731CE"/>
    <w:p w14:paraId="3EFD8877" w14:textId="77777777" w:rsidR="0077460A" w:rsidRDefault="0077460A"/>
    <w:sectPr w:rsidR="0077460A" w:rsidSect="00A731CE">
      <w:footerReference w:type="default" r:id="rId5"/>
      <w:footerReference w:type="first" r:id="rId6"/>
      <w:pgSz w:w="12240" w:h="15840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333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8C25" w14:textId="77777777" w:rsidR="00000000" w:rsidRDefault="00000000">
    <w:pPr>
      <w:jc w:val="right"/>
      <w:rPr>
        <w:sz w:val="18"/>
        <w:szCs w:val="18"/>
      </w:rPr>
    </w:pPr>
    <w:r>
      <w:rPr>
        <w:sz w:val="18"/>
        <w:szCs w:val="18"/>
      </w:rPr>
      <w:t>CSE 1010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E"/>
    <w:rsid w:val="0077460A"/>
    <w:rsid w:val="008C7BB5"/>
    <w:rsid w:val="009E0A8F"/>
    <w:rsid w:val="00A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8B4A"/>
  <w15:chartTrackingRefBased/>
  <w15:docId w15:val="{1F56D242-6312-48B1-858C-29A62272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CE"/>
    <w:pPr>
      <w:spacing w:after="80" w:line="240" w:lineRule="auto"/>
      <w:jc w:val="both"/>
    </w:pPr>
    <w:rPr>
      <w:rFonts w:ascii="Aptos" w:eastAsia="Oxygen" w:hAnsi="Aptos" w:cs="Oxygen"/>
      <w:kern w:val="0"/>
      <w:szCs w:val="24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1CE"/>
    <w:pPr>
      <w:keepNext/>
      <w:keepLines/>
      <w:spacing w:before="36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1CE"/>
    <w:pPr>
      <w:keepNext/>
      <w:keepLines/>
      <w:spacing w:before="16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CE"/>
    <w:pPr>
      <w:keepNext/>
      <w:keepLines/>
      <w:spacing w:before="16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1CE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CE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1CE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1CE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1CE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1CE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1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CE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1CE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CE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1CE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1CE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1CE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1CE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731CE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31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1CE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31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A731C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31CE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A731CE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Cs w:val="2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3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1CE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A731CE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A731CE"/>
    <w:pPr>
      <w:spacing w:before="320"/>
      <w:ind w:left="360" w:hanging="360"/>
      <w:jc w:val="left"/>
    </w:pPr>
    <w:rPr>
      <w:rFonts w:eastAsia="Noto Sans" w:cs="Noto Sans"/>
      <w:szCs w:val="22"/>
    </w:rPr>
  </w:style>
  <w:style w:type="paragraph" w:customStyle="1" w:styleId="Answer">
    <w:name w:val="Answer"/>
    <w:basedOn w:val="Normal"/>
    <w:qFormat/>
    <w:rsid w:val="00A731CE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yperlink" Target="https://dmaccarthy.github.io/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2</cp:revision>
  <dcterms:created xsi:type="dcterms:W3CDTF">2025-01-21T22:11:00Z</dcterms:created>
  <dcterms:modified xsi:type="dcterms:W3CDTF">2025-01-21T22:12:00Z</dcterms:modified>
</cp:coreProperties>
</file>