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15A" w:rsidRDefault="006E015A" w:rsidP="006E015A">
      <w:pPr>
        <w:pStyle w:val="Heading1"/>
      </w:pPr>
      <w:r>
        <w:t>Athenaeum</w:t>
      </w:r>
    </w:p>
    <w:p w:rsidR="005E1578" w:rsidRPr="0087092E" w:rsidRDefault="005E1578" w:rsidP="005E1578">
      <w:r w:rsidRPr="0087092E">
        <w:t>Managing millions of mailboxes for thousands of customers worldwide, Athenaeum, the industry leader in email and content archiving, enables companies to store, manage, and discover unstructured information across the enterprise. Using a market proven architecture, Athenaeum provides an open, intelligent and manageable approach to improve management, reduce costs and control information risk. With unstructured information consuming a large percentage of corporate storage, Athenaeum archives information from messaging, file servers and collaborative systems using powerful storage optimization, classification and retention technologies. Athenaeum will automatically capture, categorize, index and enforce retention policies and secure unstructured information while reducing storage costs and simplifying management. In addition to day to day responsibilities, IT is also being asked to partner with legal departments to develop information retention systems that not only ensure records are not accidentally lost or deleted, but can also ensure rapid recovery. And organizations faced with litigation involving e-discovery must be able to apply indefinite litigation hold of relevant content with minimal strain on storage and IT resources. Athenaeum helps companies close the gap between technology and policies in order to eliminate the risk associated with non-compliance. With Athenaeum, organizations are able to consolidate email and other electronic information into a single repository. This simplifies management, enforces policies, enables legal hold, reduces information redundancy, and allows for timely search and retrieval of relevant information for legal cases. Archiving with Athenaeum is the cornerstone of an efficient, repeatable and defensible discovery process.</w:t>
      </w:r>
    </w:p>
    <w:p w:rsidR="005E1578" w:rsidRPr="0087092E" w:rsidRDefault="005E1578" w:rsidP="006E015A">
      <w:pPr>
        <w:pStyle w:val="Heading3"/>
      </w:pPr>
      <w:r w:rsidRPr="0087092E">
        <w:t xml:space="preserve"> Features and benefits</w:t>
      </w:r>
    </w:p>
    <w:p w:rsidR="005E1578" w:rsidRPr="0087092E" w:rsidRDefault="005E1578" w:rsidP="005E1578">
      <w:pPr>
        <w:autoSpaceDE w:val="0"/>
        <w:autoSpaceDN w:val="0"/>
        <w:adjustRightInd w:val="0"/>
        <w:spacing w:after="0" w:line="240" w:lineRule="auto"/>
      </w:pPr>
      <w:r w:rsidRPr="0087092E">
        <w:t>• Optimized Single-Instance-Storage – Efficiently archives information by storing just one copy of a file or message, regardless of the number of times it occurs or where it is stored, significantly lowering the long term total cost of ownership by reducing the archive size.</w:t>
      </w:r>
    </w:p>
    <w:p w:rsidR="005E1578" w:rsidRPr="0087092E" w:rsidRDefault="005E1578" w:rsidP="005E1578">
      <w:pPr>
        <w:autoSpaceDE w:val="0"/>
        <w:autoSpaceDN w:val="0"/>
        <w:adjustRightInd w:val="0"/>
        <w:spacing w:after="0" w:line="240" w:lineRule="auto"/>
      </w:pPr>
    </w:p>
    <w:p w:rsidR="005E1578" w:rsidRPr="0087092E" w:rsidRDefault="005E1578" w:rsidP="005E1578">
      <w:pPr>
        <w:pStyle w:val="ListParagraph"/>
        <w:numPr>
          <w:ilvl w:val="0"/>
          <w:numId w:val="2"/>
        </w:numPr>
        <w:autoSpaceDE w:val="0"/>
        <w:autoSpaceDN w:val="0"/>
        <w:adjustRightInd w:val="0"/>
        <w:spacing w:after="0" w:line="240" w:lineRule="auto"/>
      </w:pPr>
      <w:r w:rsidRPr="0087092E">
        <w:t>Seamless End User Experience – Enterprise Vault is designed to be a seamless extension to users existing tools (Outlook, Notes, SharePoint, etc) giving visible access to archived information anytime, anywhere -- including mobile devices.1</w:t>
      </w:r>
    </w:p>
    <w:p w:rsidR="005E1578" w:rsidRPr="0087092E" w:rsidRDefault="005E1578" w:rsidP="005E1578">
      <w:pPr>
        <w:pStyle w:val="ListParagraph"/>
        <w:numPr>
          <w:ilvl w:val="0"/>
          <w:numId w:val="2"/>
        </w:numPr>
      </w:pPr>
      <w:r w:rsidRPr="0087092E">
        <w:t>Intuitive Electronic Discovery with Guided Review – Provides advanced search, legal hold and analysis including guided review, conversation threading, bulk marking and tagging. Relevant items are easily preserved and provided to the requesting party though a flexible and auditable export process to simplify production.</w:t>
      </w:r>
    </w:p>
    <w:p w:rsidR="005E1578" w:rsidRPr="0087092E" w:rsidRDefault="005E1578" w:rsidP="0087092E">
      <w:pPr>
        <w:pStyle w:val="ListParagraph"/>
        <w:numPr>
          <w:ilvl w:val="0"/>
          <w:numId w:val="4"/>
        </w:numPr>
        <w:autoSpaceDE w:val="0"/>
        <w:autoSpaceDN w:val="0"/>
        <w:adjustRightInd w:val="0"/>
        <w:spacing w:after="0" w:line="240" w:lineRule="auto"/>
      </w:pPr>
      <w:r w:rsidRPr="0087092E">
        <w:t>Simplified Installation and Administration – Provides</w:t>
      </w:r>
      <w:r w:rsidR="0087092E" w:rsidRPr="0087092E">
        <w:t xml:space="preserve"> </w:t>
      </w:r>
      <w:r w:rsidRPr="0087092E">
        <w:t>administrators with wizards and dashboards filled</w:t>
      </w:r>
      <w:r w:rsidR="0087092E" w:rsidRPr="0087092E">
        <w:t xml:space="preserve"> </w:t>
      </w:r>
      <w:r w:rsidRPr="0087092E">
        <w:t>with best practices to get Enterprise Vault up and</w:t>
      </w:r>
      <w:r w:rsidR="0087092E" w:rsidRPr="0087092E">
        <w:t xml:space="preserve"> </w:t>
      </w:r>
      <w:r w:rsidRPr="0087092E">
        <w:t>running in minutes with easy day-to-day management.</w:t>
      </w:r>
    </w:p>
    <w:p w:rsidR="0087092E" w:rsidRPr="0087092E" w:rsidRDefault="005E1578" w:rsidP="0087092E">
      <w:pPr>
        <w:pStyle w:val="ListParagraph"/>
        <w:numPr>
          <w:ilvl w:val="0"/>
          <w:numId w:val="4"/>
        </w:numPr>
        <w:autoSpaceDE w:val="0"/>
        <w:autoSpaceDN w:val="0"/>
        <w:adjustRightInd w:val="0"/>
        <w:spacing w:after="0" w:line="240" w:lineRule="auto"/>
      </w:pPr>
      <w:r w:rsidRPr="0087092E">
        <w:t>Flexible .</w:t>
      </w:r>
      <w:proofErr w:type="spellStart"/>
      <w:r w:rsidRPr="0087092E">
        <w:t>pst</w:t>
      </w:r>
      <w:proofErr w:type="spellEnd"/>
      <w:r w:rsidRPr="0087092E">
        <w:t xml:space="preserve"> and .</w:t>
      </w:r>
      <w:proofErr w:type="spellStart"/>
      <w:r w:rsidRPr="0087092E">
        <w:t>nsf</w:t>
      </w:r>
      <w:proofErr w:type="spellEnd"/>
      <w:r w:rsidRPr="0087092E">
        <w:t xml:space="preserve"> Migration – Automatically locates</w:t>
      </w:r>
      <w:r w:rsidR="0087092E" w:rsidRPr="0087092E">
        <w:t xml:space="preserve"> </w:t>
      </w:r>
      <w:r w:rsidRPr="0087092E">
        <w:t xml:space="preserve">and </w:t>
      </w:r>
      <w:proofErr w:type="gramStart"/>
      <w:r w:rsidRPr="0087092E">
        <w:t>migrates</w:t>
      </w:r>
      <w:proofErr w:type="gramEnd"/>
      <w:r w:rsidRPr="0087092E">
        <w:t xml:space="preserve"> existing .</w:t>
      </w:r>
      <w:proofErr w:type="spellStart"/>
      <w:r w:rsidRPr="0087092E">
        <w:t>pst</w:t>
      </w:r>
      <w:proofErr w:type="spellEnd"/>
      <w:r w:rsidRPr="0087092E">
        <w:t xml:space="preserve"> and .</w:t>
      </w:r>
      <w:proofErr w:type="spellStart"/>
      <w:r w:rsidRPr="0087092E">
        <w:t>nsf</w:t>
      </w:r>
      <w:proofErr w:type="spellEnd"/>
      <w:r w:rsidRPr="0087092E">
        <w:t xml:space="preserve"> files into the</w:t>
      </w:r>
      <w:r w:rsidR="0087092E" w:rsidRPr="0087092E">
        <w:t xml:space="preserve"> </w:t>
      </w:r>
      <w:r w:rsidRPr="0087092E">
        <w:t>archive re-gaining control of the information contained</w:t>
      </w:r>
      <w:r w:rsidR="0087092E" w:rsidRPr="0087092E">
        <w:t xml:space="preserve"> </w:t>
      </w:r>
      <w:r w:rsidRPr="0087092E">
        <w:t>within those files. Centralized control of .</w:t>
      </w:r>
      <w:proofErr w:type="spellStart"/>
      <w:r w:rsidRPr="0087092E">
        <w:t>pst</w:t>
      </w:r>
      <w:proofErr w:type="spellEnd"/>
      <w:r w:rsidRPr="0087092E">
        <w:t xml:space="preserve"> and .</w:t>
      </w:r>
      <w:proofErr w:type="spellStart"/>
      <w:r w:rsidRPr="0087092E">
        <w:t>nsf</w:t>
      </w:r>
      <w:proofErr w:type="spellEnd"/>
      <w:r w:rsidR="0087092E" w:rsidRPr="0087092E">
        <w:t xml:space="preserve"> </w:t>
      </w:r>
      <w:r w:rsidRPr="0087092E">
        <w:t>files accelerates e-discovery while reducing storage</w:t>
      </w:r>
      <w:r w:rsidR="0087092E" w:rsidRPr="0087092E">
        <w:t xml:space="preserve"> </w:t>
      </w:r>
      <w:r w:rsidRPr="0087092E">
        <w:t>costs, backup windows and information risk.</w:t>
      </w:r>
      <w:r w:rsidR="0087092E" w:rsidRPr="0087092E">
        <w:t xml:space="preserve"> </w:t>
      </w:r>
    </w:p>
    <w:p w:rsidR="0087092E" w:rsidRPr="0087092E" w:rsidRDefault="005E1578" w:rsidP="0087092E">
      <w:pPr>
        <w:pStyle w:val="ListParagraph"/>
        <w:numPr>
          <w:ilvl w:val="0"/>
          <w:numId w:val="4"/>
        </w:numPr>
        <w:autoSpaceDE w:val="0"/>
        <w:autoSpaceDN w:val="0"/>
        <w:adjustRightInd w:val="0"/>
        <w:spacing w:after="0" w:line="240" w:lineRule="auto"/>
      </w:pPr>
      <w:r w:rsidRPr="0087092E">
        <w:t>Open Storage Layer: Virtualizes the underlying storage</w:t>
      </w:r>
      <w:r w:rsidR="0087092E" w:rsidRPr="0087092E">
        <w:t xml:space="preserve"> </w:t>
      </w:r>
      <w:r w:rsidRPr="0087092E">
        <w:t>for transparent data migration between storage</w:t>
      </w:r>
      <w:r w:rsidR="0087092E" w:rsidRPr="0087092E">
        <w:t xml:space="preserve"> </w:t>
      </w:r>
      <w:r w:rsidRPr="0087092E">
        <w:t>systems and allows the archive to consume new</w:t>
      </w:r>
      <w:r w:rsidR="0087092E" w:rsidRPr="0087092E">
        <w:t xml:space="preserve"> </w:t>
      </w:r>
      <w:r w:rsidRPr="0087092E">
        <w:t>storage and new storage systems over time.</w:t>
      </w:r>
      <w:r w:rsidR="0087092E" w:rsidRPr="0087092E">
        <w:t xml:space="preserve"> </w:t>
      </w:r>
    </w:p>
    <w:p w:rsidR="0087092E" w:rsidRPr="0087092E" w:rsidRDefault="0087092E" w:rsidP="005E1578">
      <w:pPr>
        <w:autoSpaceDE w:val="0"/>
        <w:autoSpaceDN w:val="0"/>
        <w:adjustRightInd w:val="0"/>
        <w:spacing w:after="0" w:line="240" w:lineRule="auto"/>
      </w:pPr>
    </w:p>
    <w:p w:rsidR="006E015A" w:rsidRDefault="005E1578" w:rsidP="006E015A">
      <w:pPr>
        <w:pStyle w:val="Heading3"/>
      </w:pPr>
      <w:r w:rsidRPr="0087092E">
        <w:t>Manage Unstructured Information</w:t>
      </w:r>
      <w:r w:rsidR="0087092E" w:rsidRPr="0087092E">
        <w:t xml:space="preserve"> </w:t>
      </w:r>
    </w:p>
    <w:p w:rsidR="0087092E" w:rsidRPr="0087092E" w:rsidRDefault="005E1578" w:rsidP="005E1578">
      <w:pPr>
        <w:autoSpaceDE w:val="0"/>
        <w:autoSpaceDN w:val="0"/>
        <w:adjustRightInd w:val="0"/>
        <w:spacing w:after="0" w:line="240" w:lineRule="auto"/>
      </w:pPr>
      <w:r w:rsidRPr="0087092E">
        <w:t>Storage dedicated to old or infrequently accessed data</w:t>
      </w:r>
      <w:r w:rsidR="0087092E" w:rsidRPr="0087092E">
        <w:t xml:space="preserve"> </w:t>
      </w:r>
      <w:r w:rsidRPr="0087092E">
        <w:t>not only wastes precious space, but it also costs time</w:t>
      </w:r>
      <w:r w:rsidR="0087092E" w:rsidRPr="0087092E">
        <w:t xml:space="preserve"> </w:t>
      </w:r>
      <w:r w:rsidRPr="0087092E">
        <w:t>and money to manage, maintain, and back up.</w:t>
      </w:r>
      <w:r w:rsidR="0087092E" w:rsidRPr="0087092E">
        <w:t xml:space="preserve"> </w:t>
      </w:r>
      <w:r w:rsidRPr="0087092E">
        <w:t>Enterprise Vault addresses storage cost and resource</w:t>
      </w:r>
      <w:r w:rsidR="0087092E" w:rsidRPr="0087092E">
        <w:t xml:space="preserve"> </w:t>
      </w:r>
      <w:r w:rsidRPr="0087092E">
        <w:t>issues by providing a centralized, integrated content</w:t>
      </w:r>
      <w:r w:rsidR="0087092E" w:rsidRPr="0087092E">
        <w:t xml:space="preserve"> </w:t>
      </w:r>
      <w:r w:rsidRPr="0087092E">
        <w:t>archiving solution that pulls this unstructured</w:t>
      </w:r>
      <w:r w:rsidR="0087092E" w:rsidRPr="0087092E">
        <w:t xml:space="preserve"> </w:t>
      </w:r>
      <w:r w:rsidRPr="0087092E">
        <w:t>information from multiple sources (see Figure 1). These</w:t>
      </w:r>
      <w:r w:rsidR="0087092E" w:rsidRPr="0087092E">
        <w:t xml:space="preserve"> </w:t>
      </w:r>
      <w:r w:rsidRPr="0087092E">
        <w:t>sources include:</w:t>
      </w:r>
      <w:r w:rsidR="0087092E" w:rsidRPr="0087092E">
        <w:t xml:space="preserve"> </w:t>
      </w:r>
      <w:r w:rsidRPr="0087092E">
        <w:t>• Microsoft Exchange and Lotus Domino</w:t>
      </w:r>
      <w:r w:rsidR="0087092E" w:rsidRPr="0087092E">
        <w:t xml:space="preserve"> </w:t>
      </w:r>
      <w:r w:rsidRPr="0087092E">
        <w:t>• .</w:t>
      </w:r>
      <w:proofErr w:type="spellStart"/>
      <w:r w:rsidRPr="0087092E">
        <w:t>pst</w:t>
      </w:r>
      <w:proofErr w:type="spellEnd"/>
      <w:r w:rsidRPr="0087092E">
        <w:t xml:space="preserve"> files and .</w:t>
      </w:r>
      <w:proofErr w:type="spellStart"/>
      <w:r w:rsidRPr="0087092E">
        <w:t>nsf</w:t>
      </w:r>
      <w:proofErr w:type="spellEnd"/>
      <w:r w:rsidRPr="0087092E">
        <w:t xml:space="preserve"> archives</w:t>
      </w:r>
      <w:r w:rsidR="0087092E" w:rsidRPr="0087092E">
        <w:t xml:space="preserve"> </w:t>
      </w:r>
      <w:r w:rsidRPr="0087092E">
        <w:t>• Microsoft SharePoint® portals</w:t>
      </w:r>
      <w:r w:rsidR="0087092E" w:rsidRPr="0087092E">
        <w:t xml:space="preserve"> </w:t>
      </w:r>
      <w:r w:rsidRPr="0087092E">
        <w:t>• File servers</w:t>
      </w:r>
      <w:r w:rsidR="0087092E" w:rsidRPr="0087092E">
        <w:t xml:space="preserve"> </w:t>
      </w:r>
      <w:r w:rsidRPr="0087092E">
        <w:t>• Databases and ERP systems</w:t>
      </w:r>
      <w:r w:rsidR="0087092E" w:rsidRPr="0087092E">
        <w:t xml:space="preserve"> </w:t>
      </w:r>
      <w:r w:rsidRPr="0087092E">
        <w:t>• Instant messaging systems</w:t>
      </w:r>
      <w:r w:rsidR="0087092E" w:rsidRPr="0087092E">
        <w:t xml:space="preserve"> </w:t>
      </w:r>
      <w:r w:rsidRPr="0087092E">
        <w:t>• Blackberry SMS and PIN</w:t>
      </w:r>
      <w:r w:rsidR="0087092E" w:rsidRPr="0087092E">
        <w:t xml:space="preserve"> </w:t>
      </w:r>
      <w:r w:rsidRPr="0087092E">
        <w:t>• Bloomberg and Reuters</w:t>
      </w:r>
      <w:r w:rsidR="0087092E" w:rsidRPr="0087092E">
        <w:t xml:space="preserve"> </w:t>
      </w:r>
      <w:r w:rsidRPr="0087092E">
        <w:t>Figure 1. Symantec Enterprise Vault integrated content archiving</w:t>
      </w:r>
      <w:r w:rsidR="0087092E" w:rsidRPr="0087092E">
        <w:t xml:space="preserve"> </w:t>
      </w:r>
      <w:r w:rsidRPr="0087092E">
        <w:t>solution</w:t>
      </w:r>
      <w:r w:rsidR="0087092E" w:rsidRPr="0087092E">
        <w:t xml:space="preserve"> </w:t>
      </w:r>
      <w:r w:rsidRPr="0087092E">
        <w:t xml:space="preserve">Automate </w:t>
      </w:r>
    </w:p>
    <w:p w:rsidR="0087092E" w:rsidRPr="0087092E" w:rsidRDefault="0087092E" w:rsidP="005E1578">
      <w:pPr>
        <w:autoSpaceDE w:val="0"/>
        <w:autoSpaceDN w:val="0"/>
        <w:adjustRightInd w:val="0"/>
        <w:spacing w:after="0" w:line="240" w:lineRule="auto"/>
      </w:pPr>
    </w:p>
    <w:p w:rsidR="006E015A" w:rsidRDefault="005E1578" w:rsidP="006E015A">
      <w:pPr>
        <w:pStyle w:val="Heading3"/>
      </w:pPr>
      <w:r w:rsidRPr="0087092E">
        <w:t>Mailbox Management</w:t>
      </w:r>
      <w:r w:rsidR="0087092E" w:rsidRPr="0087092E">
        <w:t xml:space="preserve"> </w:t>
      </w:r>
    </w:p>
    <w:p w:rsidR="005E1578" w:rsidRPr="0087092E" w:rsidRDefault="005E1578" w:rsidP="005E1578">
      <w:pPr>
        <w:autoSpaceDE w:val="0"/>
        <w:autoSpaceDN w:val="0"/>
        <w:adjustRightInd w:val="0"/>
        <w:spacing w:after="0" w:line="240" w:lineRule="auto"/>
      </w:pPr>
      <w:r w:rsidRPr="0087092E">
        <w:t>Now you can eliminate quotas and message size</w:t>
      </w:r>
      <w:r w:rsidR="0087092E" w:rsidRPr="0087092E">
        <w:t xml:space="preserve"> </w:t>
      </w:r>
      <w:r w:rsidRPr="0087092E">
        <w:t>restrictions and give users a mailbox of virtually</w:t>
      </w:r>
      <w:r w:rsidR="0087092E" w:rsidRPr="0087092E">
        <w:t xml:space="preserve"> </w:t>
      </w:r>
      <w:r w:rsidRPr="0087092E">
        <w:t>unlimited size at the same time controlling message</w:t>
      </w:r>
      <w:r w:rsidR="0087092E" w:rsidRPr="0087092E">
        <w:t xml:space="preserve"> </w:t>
      </w:r>
      <w:r w:rsidRPr="0087092E">
        <w:t>store growth (see Figure 2). Also, significantly reduce the</w:t>
      </w:r>
      <w:r w:rsidR="0087092E" w:rsidRPr="0087092E">
        <w:t xml:space="preserve"> </w:t>
      </w:r>
      <w:r w:rsidRPr="0087092E">
        <w:t>time spent dealing with mailbox housekeeping.</w:t>
      </w:r>
      <w:r w:rsidR="0087092E" w:rsidRPr="0087092E">
        <w:t xml:space="preserve"> </w:t>
      </w:r>
      <w:r w:rsidRPr="0087092E">
        <w:t>Admin-defined policies automatically archive individual</w:t>
      </w:r>
      <w:r w:rsidR="0087092E" w:rsidRPr="0087092E">
        <w:t xml:space="preserve"> </w:t>
      </w:r>
      <w:r w:rsidRPr="0087092E">
        <w:t>mailbox email and attachments from Exchange and</w:t>
      </w:r>
      <w:r w:rsidR="0087092E" w:rsidRPr="0087092E">
        <w:t xml:space="preserve"> </w:t>
      </w:r>
      <w:r w:rsidRPr="0087092E">
        <w:t>Domino into online Enterprise Vault stores. Optionally,</w:t>
      </w:r>
      <w:r w:rsidR="0087092E" w:rsidRPr="0087092E">
        <w:t xml:space="preserve"> </w:t>
      </w:r>
      <w:r w:rsidRPr="0087092E">
        <w:t>shortcuts are provided, allowing users to easily view or</w:t>
      </w:r>
      <w:r w:rsidR="0087092E" w:rsidRPr="0087092E">
        <w:t xml:space="preserve"> </w:t>
      </w:r>
      <w:r w:rsidRPr="0087092E">
        <w:t>restore the original items transparently through</w:t>
      </w:r>
      <w:r w:rsidR="0087092E" w:rsidRPr="0087092E">
        <w:t xml:space="preserve"> </w:t>
      </w:r>
      <w:r w:rsidRPr="0087092E">
        <w:t>Microsoft Outlook®, Lotus Notes or via extended</w:t>
      </w:r>
      <w:r w:rsidR="0087092E" w:rsidRPr="0087092E">
        <w:t xml:space="preserve"> </w:t>
      </w:r>
      <w:r w:rsidRPr="0087092E">
        <w:t>Web-based email clients. This enables Exchange and</w:t>
      </w:r>
      <w:r w:rsidR="0087092E" w:rsidRPr="0087092E">
        <w:t xml:space="preserve"> </w:t>
      </w:r>
      <w:r w:rsidRPr="0087092E">
        <w:t>Domino to focus on handling newer information</w:t>
      </w:r>
      <w:r w:rsidR="0087092E" w:rsidRPr="0087092E">
        <w:t xml:space="preserve"> </w:t>
      </w:r>
      <w:r w:rsidRPr="0087092E">
        <w:t>dynamically, while Enterprise Vault acts as a</w:t>
      </w:r>
      <w:r w:rsidR="0087092E" w:rsidRPr="0087092E">
        <w:t xml:space="preserve"> </w:t>
      </w:r>
      <w:r w:rsidRPr="0087092E">
        <w:t>highly-scalable, long-term repository for older</w:t>
      </w:r>
      <w:r w:rsidR="0087092E" w:rsidRPr="0087092E">
        <w:t xml:space="preserve"> </w:t>
      </w:r>
      <w:r w:rsidRPr="0087092E">
        <w:t>information. Thus server performance is dramatically</w:t>
      </w:r>
      <w:r w:rsidR="0087092E" w:rsidRPr="0087092E">
        <w:t xml:space="preserve"> </w:t>
      </w:r>
      <w:r w:rsidRPr="0087092E">
        <w:t>improved, and users enjoy instant access to all of their</w:t>
      </w:r>
      <w:r w:rsidR="0087092E" w:rsidRPr="0087092E">
        <w:t xml:space="preserve"> </w:t>
      </w:r>
      <w:r w:rsidRPr="0087092E">
        <w:t>email without the associated cost and management.</w:t>
      </w:r>
      <w:r w:rsidR="0087092E" w:rsidRPr="0087092E">
        <w:t xml:space="preserve">   </w:t>
      </w:r>
      <w:r w:rsidRPr="0087092E">
        <w:t>Enterprise Vault leverages optimized single instance</w:t>
      </w:r>
      <w:r w:rsidR="0087092E" w:rsidRPr="0087092E">
        <w:t xml:space="preserve"> </w:t>
      </w:r>
      <w:r w:rsidRPr="0087092E">
        <w:t>storage and compression technologies to further reduce</w:t>
      </w:r>
      <w:r w:rsidR="0087092E" w:rsidRPr="0087092E">
        <w:t xml:space="preserve"> </w:t>
      </w:r>
      <w:r w:rsidRPr="0087092E">
        <w:t>the data footprint (see Figure 4). By controlling the size</w:t>
      </w:r>
      <w:r w:rsidR="0087092E" w:rsidRPr="0087092E">
        <w:t xml:space="preserve"> </w:t>
      </w:r>
      <w:r w:rsidRPr="0087092E">
        <w:t>of the storage footprint, the applications and servers</w:t>
      </w:r>
      <w:r w:rsidR="0087092E" w:rsidRPr="0087092E">
        <w:t xml:space="preserve"> </w:t>
      </w:r>
      <w:r w:rsidRPr="0087092E">
        <w:t>hosting them remain focused on real-time transactions.</w:t>
      </w:r>
      <w:r w:rsidR="0087092E" w:rsidRPr="0087092E">
        <w:t xml:space="preserve"> </w:t>
      </w:r>
      <w:r w:rsidRPr="0087092E">
        <w:t>The online archive also enables organizations to</w:t>
      </w:r>
      <w:r w:rsidR="0087092E" w:rsidRPr="0087092E">
        <w:t xml:space="preserve"> </w:t>
      </w:r>
      <w:r w:rsidRPr="0087092E">
        <w:t>rationalize their storage resources and dedicate primary</w:t>
      </w:r>
      <w:r w:rsidR="0087092E" w:rsidRPr="0087092E">
        <w:t xml:space="preserve"> </w:t>
      </w:r>
      <w:r w:rsidRPr="0087092E">
        <w:t>storage to dynamic and transactional data. Older, less</w:t>
      </w:r>
      <w:r w:rsidR="0087092E" w:rsidRPr="0087092E">
        <w:t xml:space="preserve"> </w:t>
      </w:r>
      <w:r w:rsidRPr="0087092E">
        <w:t>frequently accessed content can be moved to a</w:t>
      </w:r>
      <w:r w:rsidR="0087092E" w:rsidRPr="0087092E">
        <w:t xml:space="preserve"> </w:t>
      </w:r>
      <w:r w:rsidRPr="0087092E">
        <w:t>secondary or tertiary storage device, saving money for</w:t>
      </w:r>
      <w:r w:rsidR="0087092E" w:rsidRPr="0087092E">
        <w:t xml:space="preserve"> </w:t>
      </w:r>
      <w:r w:rsidRPr="0087092E">
        <w:t>more strategic purposes. Enterprise Vault also lets you</w:t>
      </w:r>
      <w:r w:rsidR="0087092E" w:rsidRPr="0087092E">
        <w:t xml:space="preserve"> </w:t>
      </w:r>
      <w:r w:rsidRPr="0087092E">
        <w:t>block and eliminate unwanted or inappropriate</w:t>
      </w:r>
      <w:r w:rsidR="0087092E" w:rsidRPr="0087092E">
        <w:t xml:space="preserve"> </w:t>
      </w:r>
      <w:r w:rsidRPr="0087092E">
        <w:t>information, free up space on servers, reduce overall</w:t>
      </w:r>
      <w:r w:rsidR="0087092E" w:rsidRPr="0087092E">
        <w:t xml:space="preserve"> </w:t>
      </w:r>
      <w:r w:rsidRPr="0087092E">
        <w:t>storage requirements, and keep all content fully</w:t>
      </w:r>
      <w:r w:rsidR="0087092E" w:rsidRPr="0087092E">
        <w:t xml:space="preserve"> </w:t>
      </w:r>
      <w:r w:rsidRPr="0087092E">
        <w:t>searchable and instantly accessible, completely</w:t>
      </w:r>
      <w:r w:rsidR="0087092E" w:rsidRPr="0087092E">
        <w:t xml:space="preserve"> </w:t>
      </w:r>
      <w:r w:rsidRPr="0087092E">
        <w:t>transparent to the end user. Furthermore, the Enterprise</w:t>
      </w:r>
      <w:r w:rsidR="0087092E" w:rsidRPr="0087092E">
        <w:t xml:space="preserve"> </w:t>
      </w:r>
      <w:r w:rsidRPr="0087092E">
        <w:t>Vault Open Storage Layer allows Enterprise Vault to</w:t>
      </w:r>
      <w:r w:rsidR="0087092E" w:rsidRPr="0087092E">
        <w:t xml:space="preserve"> </w:t>
      </w:r>
      <w:proofErr w:type="spellStart"/>
      <w:r w:rsidRPr="0087092E">
        <w:t>virtualize</w:t>
      </w:r>
      <w:proofErr w:type="spellEnd"/>
      <w:r w:rsidRPr="0087092E">
        <w:t xml:space="preserve"> the underlying storage, so that</w:t>
      </w:r>
      <w:r w:rsidR="0087092E" w:rsidRPr="0087092E">
        <w:t xml:space="preserve"> </w:t>
      </w:r>
      <w:r w:rsidRPr="0087092E">
        <w:t>users of the archive are not aware of the storage system</w:t>
      </w:r>
      <w:r w:rsidR="0087092E" w:rsidRPr="0087092E">
        <w:t xml:space="preserve"> </w:t>
      </w:r>
      <w:r w:rsidRPr="0087092E">
        <w:t>they are using today, and more importantly, a new</w:t>
      </w:r>
      <w:r w:rsidR="0087092E" w:rsidRPr="0087092E">
        <w:t xml:space="preserve"> </w:t>
      </w:r>
      <w:r w:rsidRPr="0087092E">
        <w:t>storage system can be introduced to the archive at any</w:t>
      </w:r>
    </w:p>
    <w:p w:rsidR="005E1578" w:rsidRDefault="005E1578" w:rsidP="005E1578">
      <w:pPr>
        <w:autoSpaceDE w:val="0"/>
        <w:autoSpaceDN w:val="0"/>
        <w:adjustRightInd w:val="0"/>
        <w:spacing w:after="0" w:line="240" w:lineRule="auto"/>
      </w:pPr>
      <w:proofErr w:type="gramStart"/>
      <w:r w:rsidRPr="0087092E">
        <w:t>time</w:t>
      </w:r>
      <w:proofErr w:type="gramEnd"/>
      <w:r w:rsidRPr="0087092E">
        <w:t>.</w:t>
      </w:r>
    </w:p>
    <w:p w:rsidR="001C7C34" w:rsidRPr="0087092E" w:rsidRDefault="001C7C34" w:rsidP="005E1578">
      <w:pPr>
        <w:autoSpaceDE w:val="0"/>
        <w:autoSpaceDN w:val="0"/>
        <w:adjustRightInd w:val="0"/>
        <w:spacing w:after="0" w:line="240" w:lineRule="auto"/>
      </w:pPr>
    </w:p>
    <w:p w:rsidR="005E1578" w:rsidRPr="0087092E" w:rsidRDefault="005E1578" w:rsidP="005E1578">
      <w:proofErr w:type="gramStart"/>
      <w:r w:rsidRPr="0087092E">
        <w:t>Figure 4.</w:t>
      </w:r>
      <w:proofErr w:type="gramEnd"/>
      <w:r w:rsidRPr="0087092E">
        <w:t xml:space="preserve"> Enterprise Vault Optimized Single Instance Storage</w:t>
      </w:r>
    </w:p>
    <w:p w:rsidR="005E1578" w:rsidRPr="0087092E" w:rsidRDefault="005E1578" w:rsidP="005E1578"/>
    <w:p w:rsidR="005E1578" w:rsidRPr="0087092E" w:rsidRDefault="005E1578" w:rsidP="005E1578"/>
    <w:p w:rsidR="005E1578" w:rsidRPr="0087092E" w:rsidRDefault="005E1578" w:rsidP="006E015A">
      <w:pPr>
        <w:pStyle w:val="Heading3"/>
      </w:pPr>
      <w:r w:rsidRPr="0087092E">
        <w:t>Backup, Archiving and Recovery</w:t>
      </w:r>
    </w:p>
    <w:p w:rsidR="005E1578" w:rsidRPr="0087092E" w:rsidRDefault="005E1578" w:rsidP="005E1578">
      <w:pPr>
        <w:autoSpaceDE w:val="0"/>
        <w:autoSpaceDN w:val="0"/>
        <w:adjustRightInd w:val="0"/>
        <w:spacing w:after="0" w:line="240" w:lineRule="auto"/>
      </w:pPr>
      <w:r w:rsidRPr="0087092E">
        <w:t>IT and backup administrators should consider not only</w:t>
      </w:r>
      <w:r w:rsidR="0087092E" w:rsidRPr="0087092E">
        <w:t xml:space="preserve"> </w:t>
      </w:r>
      <w:r w:rsidRPr="0087092E">
        <w:t>advanced data protection methods for faster backup and</w:t>
      </w:r>
      <w:r w:rsidR="0087092E" w:rsidRPr="0087092E">
        <w:t xml:space="preserve"> </w:t>
      </w:r>
      <w:r w:rsidRPr="0087092E">
        <w:t>recovery, but archiving as well. Combining backup and</w:t>
      </w:r>
      <w:r w:rsidR="0087092E" w:rsidRPr="0087092E">
        <w:t xml:space="preserve"> </w:t>
      </w:r>
      <w:r w:rsidRPr="0087092E">
        <w:t>recovery technologies with archiving enhances</w:t>
      </w:r>
      <w:r w:rsidR="0087092E" w:rsidRPr="0087092E">
        <w:t xml:space="preserve"> </w:t>
      </w:r>
      <w:r w:rsidRPr="0087092E">
        <w:t>traditional backup and recovery by reducing the data</w:t>
      </w:r>
      <w:r w:rsidR="0087092E" w:rsidRPr="0087092E">
        <w:t xml:space="preserve"> </w:t>
      </w:r>
      <w:r w:rsidRPr="0087092E">
        <w:t>stores of applications such as Exchange, Domino,</w:t>
      </w:r>
      <w:r w:rsidR="0087092E" w:rsidRPr="0087092E">
        <w:t xml:space="preserve"> </w:t>
      </w:r>
      <w:r w:rsidRPr="0087092E">
        <w:t>SharePoint, or file servers. Smaller data stores shrink</w:t>
      </w:r>
      <w:r w:rsidR="0087092E" w:rsidRPr="0087092E">
        <w:t xml:space="preserve"> </w:t>
      </w:r>
      <w:r w:rsidRPr="0087092E">
        <w:t>backup and recovery times and can help save money on</w:t>
      </w:r>
      <w:r w:rsidR="0087092E" w:rsidRPr="0087092E">
        <w:t xml:space="preserve"> </w:t>
      </w:r>
      <w:r w:rsidRPr="0087092E">
        <w:t>storage and storage management. More importantly,</w:t>
      </w:r>
      <w:r w:rsidR="0087092E" w:rsidRPr="0087092E">
        <w:t xml:space="preserve"> </w:t>
      </w:r>
      <w:r w:rsidRPr="0087092E">
        <w:t xml:space="preserve">this archived data can be </w:t>
      </w:r>
      <w:r w:rsidRPr="0087092E">
        <w:lastRenderedPageBreak/>
        <w:t>leveraged for greater value</w:t>
      </w:r>
      <w:r w:rsidR="0087092E" w:rsidRPr="0087092E">
        <w:t xml:space="preserve"> </w:t>
      </w:r>
      <w:r w:rsidRPr="0087092E">
        <w:t>through search and retrieval tools and simplifying</w:t>
      </w:r>
      <w:r w:rsidR="0087092E" w:rsidRPr="0087092E">
        <w:t xml:space="preserve"> </w:t>
      </w:r>
      <w:r w:rsidRPr="0087092E">
        <w:t>electronic discovery. End users benefit from the ability</w:t>
      </w:r>
      <w:r w:rsidR="0087092E" w:rsidRPr="0087092E">
        <w:t xml:space="preserve"> </w:t>
      </w:r>
      <w:r w:rsidRPr="0087092E">
        <w:t>to initiate their own restores quickly, and IT groups</w:t>
      </w:r>
      <w:r w:rsidR="0087092E" w:rsidRPr="0087092E">
        <w:t xml:space="preserve"> </w:t>
      </w:r>
      <w:r w:rsidRPr="0087092E">
        <w:t>spend less time on administrative restore requests.</w:t>
      </w:r>
      <w:r w:rsidR="0087092E" w:rsidRPr="0087092E">
        <w:t xml:space="preserve"> </w:t>
      </w:r>
      <w:proofErr w:type="spellStart"/>
      <w:r w:rsidRPr="0087092E">
        <w:t>Veritas</w:t>
      </w:r>
      <w:proofErr w:type="spellEnd"/>
      <w:r w:rsidRPr="0087092E">
        <w:t xml:space="preserve"> </w:t>
      </w:r>
      <w:proofErr w:type="spellStart"/>
      <w:r w:rsidRPr="0087092E">
        <w:t>NetBackup</w:t>
      </w:r>
      <w:proofErr w:type="spellEnd"/>
      <w:r w:rsidRPr="0087092E">
        <w:t xml:space="preserve"> and Symantec Enterprise Vault</w:t>
      </w:r>
      <w:r w:rsidR="0087092E" w:rsidRPr="0087092E">
        <w:t xml:space="preserve"> </w:t>
      </w:r>
      <w:r w:rsidRPr="0087092E">
        <w:t>provide integration that enables customers to define</w:t>
      </w:r>
      <w:r w:rsidR="0087092E" w:rsidRPr="0087092E">
        <w:t xml:space="preserve"> </w:t>
      </w:r>
      <w:r w:rsidRPr="0087092E">
        <w:t>automatic, policy-based migration strategies that move</w:t>
      </w:r>
      <w:r w:rsidR="0087092E" w:rsidRPr="0087092E">
        <w:t xml:space="preserve"> </w:t>
      </w:r>
      <w:r w:rsidRPr="0087092E">
        <w:t>archived data from disk managed by Enterprise Vault to</w:t>
      </w:r>
      <w:r w:rsidR="0087092E" w:rsidRPr="0087092E">
        <w:t xml:space="preserve"> </w:t>
      </w:r>
      <w:r w:rsidRPr="0087092E">
        <w:t xml:space="preserve">tape or other media managed by </w:t>
      </w:r>
      <w:proofErr w:type="spellStart"/>
      <w:r w:rsidRPr="0087092E">
        <w:t>NetBackup</w:t>
      </w:r>
      <w:proofErr w:type="spellEnd"/>
      <w:r w:rsidRPr="0087092E">
        <w:t>, helping</w:t>
      </w:r>
      <w:r w:rsidR="0087092E" w:rsidRPr="0087092E">
        <w:t xml:space="preserve"> </w:t>
      </w:r>
      <w:r w:rsidRPr="0087092E">
        <w:t>customers leverage their backup infrastructure to</w:t>
      </w:r>
      <w:r w:rsidR="0087092E" w:rsidRPr="0087092E">
        <w:t xml:space="preserve"> </w:t>
      </w:r>
      <w:r w:rsidRPr="0087092E">
        <w:t>manage archived data and reduce their long term total</w:t>
      </w:r>
      <w:r w:rsidR="0087092E" w:rsidRPr="0087092E">
        <w:t xml:space="preserve"> </w:t>
      </w:r>
      <w:r w:rsidRPr="0087092E">
        <w:t>cost of ownership. Deploying Enterprise Vault, in</w:t>
      </w:r>
      <w:r w:rsidR="0087092E" w:rsidRPr="0087092E">
        <w:t xml:space="preserve"> </w:t>
      </w:r>
      <w:r w:rsidRPr="0087092E">
        <w:t xml:space="preserve">combination with </w:t>
      </w:r>
      <w:proofErr w:type="spellStart"/>
      <w:r w:rsidRPr="0087092E">
        <w:t>NetBackup</w:t>
      </w:r>
      <w:proofErr w:type="spellEnd"/>
      <w:r w:rsidRPr="0087092E">
        <w:t>, can relieve backup and</w:t>
      </w:r>
      <w:r w:rsidR="0087092E" w:rsidRPr="0087092E">
        <w:t xml:space="preserve"> </w:t>
      </w:r>
      <w:r w:rsidRPr="0087092E">
        <w:t>recovery problems by removing static and duplicate data</w:t>
      </w:r>
      <w:r w:rsidR="0087092E" w:rsidRPr="0087092E">
        <w:t xml:space="preserve"> </w:t>
      </w:r>
      <w:r w:rsidRPr="0087092E">
        <w:t>from the daily backup process. More important,</w:t>
      </w:r>
      <w:r w:rsidR="0087092E" w:rsidRPr="0087092E">
        <w:t xml:space="preserve"> </w:t>
      </w:r>
      <w:r w:rsidRPr="0087092E">
        <w:t>deploying archiving enables IT groups to manage data</w:t>
      </w:r>
      <w:r w:rsidR="0087092E" w:rsidRPr="0087092E">
        <w:t xml:space="preserve"> </w:t>
      </w:r>
      <w:r w:rsidRPr="0087092E">
        <w:t>growth proactively and leverage the benefits of a</w:t>
      </w:r>
      <w:r w:rsidR="0087092E" w:rsidRPr="0087092E">
        <w:t xml:space="preserve"> </w:t>
      </w:r>
      <w:r w:rsidRPr="0087092E">
        <w:t>centralized repository of corporate data.</w:t>
      </w:r>
      <w:r w:rsidR="0087092E" w:rsidRPr="0087092E">
        <w:t xml:space="preserve"> </w:t>
      </w:r>
      <w:r w:rsidRPr="0087092E">
        <w:t>Enterprise Vault can also facilitate quicker restores in</w:t>
      </w:r>
      <w:r w:rsidR="0087092E" w:rsidRPr="0087092E">
        <w:t xml:space="preserve"> </w:t>
      </w:r>
      <w:r w:rsidRPr="0087092E">
        <w:t>the event of a disaster, as the storage savings typically</w:t>
      </w:r>
      <w:r w:rsidR="0087092E" w:rsidRPr="0087092E">
        <w:t xml:space="preserve"> </w:t>
      </w:r>
      <w:r w:rsidRPr="0087092E">
        <w:t>can be applied to restore times. This helps organizations</w:t>
      </w:r>
      <w:r w:rsidR="0087092E" w:rsidRPr="0087092E">
        <w:t xml:space="preserve"> </w:t>
      </w:r>
      <w:r w:rsidRPr="0087092E">
        <w:t>accomplish their main objective of making Exchange or</w:t>
      </w:r>
      <w:r w:rsidR="0087092E" w:rsidRPr="0087092E">
        <w:t xml:space="preserve"> </w:t>
      </w:r>
      <w:r w:rsidRPr="0087092E">
        <w:t>production data operational in the shortest time</w:t>
      </w:r>
      <w:r w:rsidR="0087092E" w:rsidRPr="0087092E">
        <w:t xml:space="preserve"> </w:t>
      </w:r>
      <w:r w:rsidRPr="0087092E">
        <w:t>possible to help ensure that email and other</w:t>
      </w:r>
    </w:p>
    <w:p w:rsidR="005E1578" w:rsidRPr="0087092E" w:rsidRDefault="005E1578" w:rsidP="005E1578">
      <w:proofErr w:type="gramStart"/>
      <w:r w:rsidRPr="0087092E">
        <w:t>applications</w:t>
      </w:r>
      <w:proofErr w:type="gramEnd"/>
      <w:r w:rsidRPr="0087092E">
        <w:t xml:space="preserve"> are up and running.</w:t>
      </w:r>
    </w:p>
    <w:p w:rsidR="005E1578" w:rsidRPr="0087092E" w:rsidRDefault="005E1578" w:rsidP="006E015A">
      <w:pPr>
        <w:pStyle w:val="Subtitle"/>
      </w:pPr>
      <w:r w:rsidRPr="0087092E">
        <w:t>Implement Intelligent Archiving</w:t>
      </w:r>
    </w:p>
    <w:p w:rsidR="005E1578" w:rsidRPr="0087092E" w:rsidRDefault="005E1578" w:rsidP="005E1578">
      <w:r w:rsidRPr="0087092E">
        <w:t>For a variety of reasons, IT organizations around the</w:t>
      </w:r>
      <w:r w:rsidR="0087092E" w:rsidRPr="0087092E">
        <w:t xml:space="preserve"> </w:t>
      </w:r>
      <w:r w:rsidRPr="0087092E">
        <w:t>world are being mandated by corporate governance,</w:t>
      </w:r>
      <w:r w:rsidR="0087092E" w:rsidRPr="0087092E">
        <w:t xml:space="preserve"> </w:t>
      </w:r>
      <w:r w:rsidRPr="0087092E">
        <w:t>legal and compliance groups to implement</w:t>
      </w:r>
      <w:r w:rsidR="0087092E" w:rsidRPr="0087092E">
        <w:t xml:space="preserve"> </w:t>
      </w:r>
      <w:r w:rsidRPr="0087092E">
        <w:t>company-wide retention policies on corporate</w:t>
      </w:r>
      <w:r w:rsidR="0087092E" w:rsidRPr="0087092E">
        <w:t xml:space="preserve"> </w:t>
      </w:r>
      <w:r w:rsidRPr="0087092E">
        <w:t>information. Unstructured information like email,</w:t>
      </w:r>
      <w:r w:rsidR="0087092E" w:rsidRPr="0087092E">
        <w:t xml:space="preserve"> </w:t>
      </w:r>
      <w:r w:rsidRPr="0087092E">
        <w:t>documents in SharePoint and on file servers are not</w:t>
      </w:r>
      <w:r w:rsidR="0087092E" w:rsidRPr="0087092E">
        <w:t xml:space="preserve"> </w:t>
      </w:r>
      <w:r w:rsidRPr="0087092E">
        <w:t>exempt from these requirements. Because not all data is</w:t>
      </w:r>
      <w:r w:rsidR="0087092E" w:rsidRPr="0087092E">
        <w:t xml:space="preserve"> </w:t>
      </w:r>
      <w:r w:rsidRPr="0087092E">
        <w:t>created equal, (i.e. business, personal, junk, spam, etc.),</w:t>
      </w:r>
      <w:r w:rsidR="0087092E" w:rsidRPr="0087092E">
        <w:t xml:space="preserve"> </w:t>
      </w:r>
      <w:r w:rsidRPr="0087092E">
        <w:t>companies are increasingly interested in controlling</w:t>
      </w:r>
      <w:r w:rsidR="0087092E" w:rsidRPr="0087092E">
        <w:t xml:space="preserve"> </w:t>
      </w:r>
      <w:r w:rsidRPr="0087092E">
        <w:t>archive storage and operational costs. Intelligent</w:t>
      </w:r>
      <w:r w:rsidR="0087092E" w:rsidRPr="0087092E">
        <w:t xml:space="preserve"> </w:t>
      </w:r>
      <w:r w:rsidRPr="0087092E">
        <w:t>archiving is a content aware classification methodology</w:t>
      </w:r>
      <w:r w:rsidR="0087092E" w:rsidRPr="0087092E">
        <w:t xml:space="preserve"> </w:t>
      </w:r>
      <w:r w:rsidRPr="0087092E">
        <w:t>in Enterprise Vault that helps companies create a</w:t>
      </w:r>
      <w:r w:rsidR="0087092E" w:rsidRPr="0087092E">
        <w:t xml:space="preserve"> </w:t>
      </w:r>
      <w:r w:rsidRPr="0087092E">
        <w:t>repeatable method of classifying and storing</w:t>
      </w:r>
      <w:r w:rsidR="0087092E" w:rsidRPr="0087092E">
        <w:t xml:space="preserve"> </w:t>
      </w:r>
      <w:r w:rsidRPr="0087092E">
        <w:t>unstructured information. Intelligent archiving helps</w:t>
      </w:r>
      <w:r w:rsidR="0087092E" w:rsidRPr="0087092E">
        <w:t xml:space="preserve"> </w:t>
      </w:r>
      <w:r w:rsidRPr="0087092E">
        <w:t>companies meet corporate retention requirements and</w:t>
      </w:r>
      <w:r w:rsidR="0087092E" w:rsidRPr="0087092E">
        <w:t xml:space="preserve"> </w:t>
      </w:r>
      <w:r w:rsidRPr="0087092E">
        <w:t>enforce records management policies. This is</w:t>
      </w:r>
      <w:r w:rsidR="0087092E" w:rsidRPr="0087092E">
        <w:t xml:space="preserve"> </w:t>
      </w:r>
      <w:r w:rsidRPr="0087092E">
        <w:t>accomplished through multiple classification options</w:t>
      </w:r>
      <w:r w:rsidR="0087092E" w:rsidRPr="0087092E">
        <w:t xml:space="preserve"> </w:t>
      </w:r>
      <w:r w:rsidRPr="0087092E">
        <w:t>using automated classification, user-driven</w:t>
      </w:r>
      <w:r w:rsidR="0087092E" w:rsidRPr="0087092E">
        <w:t xml:space="preserve"> </w:t>
      </w:r>
      <w:r w:rsidRPr="0087092E">
        <w:t>classification, or third-party classification technologies.</w:t>
      </w:r>
      <w:r w:rsidR="0087092E" w:rsidRPr="0087092E">
        <w:t xml:space="preserve"> </w:t>
      </w:r>
      <w:r w:rsidRPr="0087092E">
        <w:t>Once data is classified, powerful policy enforcement</w:t>
      </w:r>
      <w:r w:rsidR="0087092E" w:rsidRPr="0087092E">
        <w:t xml:space="preserve"> </w:t>
      </w:r>
      <w:r w:rsidRPr="0087092E">
        <w:t>technology applies retention and expiry rules across</w:t>
      </w:r>
      <w:r w:rsidR="0087092E" w:rsidRPr="0087092E">
        <w:t xml:space="preserve"> </w:t>
      </w:r>
      <w:r w:rsidRPr="0087092E">
        <w:t>different classes of information to ensure it is kept only</w:t>
      </w:r>
      <w:r w:rsidR="0087092E" w:rsidRPr="0087092E">
        <w:t xml:space="preserve"> </w:t>
      </w:r>
      <w:r w:rsidRPr="0087092E">
        <w:t>as long as it is needed. This helps significantly lower</w:t>
      </w:r>
      <w:r w:rsidR="0087092E" w:rsidRPr="0087092E">
        <w:t xml:space="preserve"> </w:t>
      </w:r>
      <w:r w:rsidRPr="0087092E">
        <w:t>operational cost, as the size of the archive is kept in</w:t>
      </w:r>
      <w:r w:rsidR="0087092E" w:rsidRPr="0087092E">
        <w:t xml:space="preserve"> </w:t>
      </w:r>
      <w:r w:rsidRPr="0087092E">
        <w:t>check. Providing context gives more structure to the</w:t>
      </w:r>
      <w:r w:rsidR="0087092E" w:rsidRPr="0087092E">
        <w:t xml:space="preserve"> </w:t>
      </w:r>
      <w:r w:rsidRPr="0087092E">
        <w:t>archive and enables an intelligent means to search,</w:t>
      </w:r>
      <w:r w:rsidR="0087092E" w:rsidRPr="0087092E">
        <w:t xml:space="preserve"> </w:t>
      </w:r>
      <w:r w:rsidRPr="0087092E">
        <w:t>discover, and leverage archived information on an open</w:t>
      </w:r>
      <w:r w:rsidR="0087092E" w:rsidRPr="0087092E">
        <w:t xml:space="preserve"> </w:t>
      </w:r>
      <w:r w:rsidRPr="0087092E">
        <w:t>platform, allowing customization and innovation.</w:t>
      </w:r>
    </w:p>
    <w:p w:rsidR="005E1578" w:rsidRPr="0087092E" w:rsidRDefault="005E1578" w:rsidP="005E1578"/>
    <w:p w:rsidR="005E1578" w:rsidRPr="0087092E" w:rsidRDefault="005E1578" w:rsidP="006E015A">
      <w:pPr>
        <w:pStyle w:val="Heading3"/>
      </w:pPr>
      <w:r w:rsidRPr="0087092E">
        <w:t>Archive for Search, E-Discovery and Investigations</w:t>
      </w:r>
    </w:p>
    <w:p w:rsidR="005E1578" w:rsidRPr="0087092E" w:rsidRDefault="005E1578" w:rsidP="005E1578">
      <w:r w:rsidRPr="0087092E">
        <w:t>Any IT administrator who has had to respond to a</w:t>
      </w:r>
      <w:r w:rsidR="0087092E" w:rsidRPr="0087092E">
        <w:t xml:space="preserve"> </w:t>
      </w:r>
      <w:r w:rsidRPr="0087092E">
        <w:t>corporate lawsuit or internal investigation understands</w:t>
      </w:r>
      <w:r w:rsidR="0087092E" w:rsidRPr="0087092E">
        <w:t xml:space="preserve"> </w:t>
      </w:r>
      <w:r w:rsidRPr="0087092E">
        <w:t>the difficulty of collecting and delivering files, messages,</w:t>
      </w:r>
      <w:r w:rsidR="0087092E" w:rsidRPr="0087092E">
        <w:t xml:space="preserve"> </w:t>
      </w:r>
      <w:r w:rsidRPr="0087092E">
        <w:t>or other content for legal review. Enterprise Vault</w:t>
      </w:r>
      <w:r w:rsidR="0087092E" w:rsidRPr="0087092E">
        <w:t xml:space="preserve"> </w:t>
      </w:r>
      <w:r w:rsidRPr="0087092E">
        <w:t>Discovery Accelerator extends the basic search</w:t>
      </w:r>
      <w:r w:rsidR="0087092E" w:rsidRPr="0087092E">
        <w:t xml:space="preserve"> </w:t>
      </w:r>
      <w:r w:rsidRPr="0087092E">
        <w:t>functionality of Enterprise Vault archiving to help lower</w:t>
      </w:r>
      <w:r w:rsidR="0087092E" w:rsidRPr="0087092E">
        <w:t xml:space="preserve"> </w:t>
      </w:r>
      <w:r w:rsidRPr="0087092E">
        <w:t>the cost of data collection and to facilitate the review</w:t>
      </w:r>
      <w:r w:rsidR="0087092E" w:rsidRPr="0087092E">
        <w:t xml:space="preserve"> </w:t>
      </w:r>
      <w:r w:rsidRPr="0087092E">
        <w:t>and analysis of archived items in electronic discovery.</w:t>
      </w:r>
      <w:r w:rsidR="0087092E" w:rsidRPr="0087092E">
        <w:t xml:space="preserve"> </w:t>
      </w:r>
      <w:r w:rsidRPr="0087092E">
        <w:t>Discovery Accelerator provides a powerful and efficient</w:t>
      </w:r>
      <w:r w:rsidR="0087092E" w:rsidRPr="0087092E">
        <w:t xml:space="preserve"> </w:t>
      </w:r>
      <w:r w:rsidRPr="0087092E">
        <w:t>user interface with advanced search and analysis</w:t>
      </w:r>
      <w:r w:rsidR="0087092E" w:rsidRPr="0087092E">
        <w:t xml:space="preserve"> </w:t>
      </w:r>
      <w:r w:rsidRPr="0087092E">
        <w:t>capabilities such as guided review, conversation</w:t>
      </w:r>
      <w:r w:rsidR="0087092E" w:rsidRPr="0087092E">
        <w:t xml:space="preserve"> </w:t>
      </w:r>
      <w:r w:rsidRPr="0087092E">
        <w:t>threading and bulk marking and tagging. Relevant items</w:t>
      </w:r>
      <w:r w:rsidR="0087092E" w:rsidRPr="0087092E">
        <w:t xml:space="preserve"> </w:t>
      </w:r>
      <w:r w:rsidRPr="0087092E">
        <w:t>are easily preserved as part of the legal hold process and</w:t>
      </w:r>
      <w:r w:rsidR="0087092E" w:rsidRPr="0087092E">
        <w:t xml:space="preserve"> </w:t>
      </w:r>
      <w:r w:rsidRPr="0087092E">
        <w:t>provided to the requesting party though a flexible export</w:t>
      </w:r>
      <w:r w:rsidR="0087092E" w:rsidRPr="0087092E">
        <w:t xml:space="preserve"> </w:t>
      </w:r>
      <w:r w:rsidRPr="0087092E">
        <w:t>process to simplify production.</w:t>
      </w:r>
    </w:p>
    <w:p w:rsidR="005E1578" w:rsidRPr="0087092E" w:rsidRDefault="005E1578" w:rsidP="005E1578"/>
    <w:p w:rsidR="005E1578" w:rsidRPr="0087092E" w:rsidRDefault="005E1578" w:rsidP="005E1578"/>
    <w:p w:rsidR="005E1578" w:rsidRPr="0087092E" w:rsidRDefault="005E1578" w:rsidP="006E015A">
      <w:pPr>
        <w:pStyle w:val="Heading3"/>
      </w:pPr>
      <w:r w:rsidRPr="0087092E">
        <w:t>Product Highlights</w:t>
      </w:r>
    </w:p>
    <w:p w:rsidR="005E1578" w:rsidRPr="0087092E" w:rsidRDefault="005E1578" w:rsidP="005E1578">
      <w:pPr>
        <w:autoSpaceDE w:val="0"/>
        <w:autoSpaceDN w:val="0"/>
        <w:adjustRightInd w:val="0"/>
        <w:spacing w:after="0" w:line="240" w:lineRule="auto"/>
      </w:pPr>
      <w:r w:rsidRPr="0087092E">
        <w:t>• Enterprise archiving platform: Allows unstructured</w:t>
      </w:r>
      <w:r w:rsidR="0087092E" w:rsidRPr="0087092E">
        <w:t xml:space="preserve"> </w:t>
      </w:r>
      <w:r w:rsidRPr="0087092E">
        <w:t>information from Microsoft Exchange and SharePoint,</w:t>
      </w:r>
      <w:r w:rsidR="0087092E" w:rsidRPr="0087092E">
        <w:t xml:space="preserve"> </w:t>
      </w:r>
      <w:r w:rsidRPr="0087092E">
        <w:t>Lotus Domino, File Servers, IM platforms with APIs for</w:t>
      </w:r>
      <w:r w:rsidR="0087092E" w:rsidRPr="0087092E">
        <w:t xml:space="preserve"> </w:t>
      </w:r>
      <w:r w:rsidRPr="0087092E">
        <w:t>additional content like databases, forensic images and</w:t>
      </w:r>
      <w:r w:rsidR="0087092E" w:rsidRPr="0087092E">
        <w:t xml:space="preserve"> </w:t>
      </w:r>
      <w:r w:rsidRPr="0087092E">
        <w:t>SAP.</w:t>
      </w:r>
    </w:p>
    <w:p w:rsidR="005E1578" w:rsidRPr="0087092E" w:rsidRDefault="005E1578" w:rsidP="005E1578">
      <w:pPr>
        <w:autoSpaceDE w:val="0"/>
        <w:autoSpaceDN w:val="0"/>
        <w:adjustRightInd w:val="0"/>
        <w:spacing w:after="0" w:line="240" w:lineRule="auto"/>
      </w:pPr>
      <w:r w:rsidRPr="0087092E">
        <w:t>• Policy-based archiving: Automates the migration,</w:t>
      </w:r>
      <w:r w:rsidR="0087092E" w:rsidRPr="0087092E">
        <w:t xml:space="preserve"> </w:t>
      </w:r>
      <w:r w:rsidRPr="0087092E">
        <w:t>storage and retention of unstructured information in</w:t>
      </w:r>
      <w:r w:rsidR="0087092E" w:rsidRPr="0087092E">
        <w:t xml:space="preserve"> </w:t>
      </w:r>
      <w:r w:rsidRPr="0087092E">
        <w:t>accordance with IT policies while improving</w:t>
      </w:r>
      <w:r w:rsidR="0087092E" w:rsidRPr="0087092E">
        <w:t xml:space="preserve"> </w:t>
      </w:r>
      <w:proofErr w:type="gramStart"/>
      <w:r w:rsidRPr="0087092E">
        <w:t>performance ,</w:t>
      </w:r>
      <w:proofErr w:type="gramEnd"/>
      <w:r w:rsidRPr="0087092E">
        <w:t xml:space="preserve"> reducing costs and simplifying</w:t>
      </w:r>
      <w:r w:rsidR="0087092E" w:rsidRPr="0087092E">
        <w:t xml:space="preserve"> </w:t>
      </w:r>
      <w:r w:rsidRPr="0087092E">
        <w:t>management.</w:t>
      </w:r>
    </w:p>
    <w:p w:rsidR="005E1578" w:rsidRPr="0087092E" w:rsidRDefault="005E1578" w:rsidP="005E1578">
      <w:pPr>
        <w:autoSpaceDE w:val="0"/>
        <w:autoSpaceDN w:val="0"/>
        <w:adjustRightInd w:val="0"/>
        <w:spacing w:after="0" w:line="240" w:lineRule="auto"/>
      </w:pPr>
      <w:r w:rsidRPr="0087092E">
        <w:t>• .</w:t>
      </w:r>
      <w:proofErr w:type="spellStart"/>
      <w:r w:rsidRPr="0087092E">
        <w:t>pst</w:t>
      </w:r>
      <w:proofErr w:type="spellEnd"/>
      <w:r w:rsidRPr="0087092E">
        <w:t xml:space="preserve"> and .</w:t>
      </w:r>
      <w:proofErr w:type="spellStart"/>
      <w:r w:rsidRPr="0087092E">
        <w:t>nsf</w:t>
      </w:r>
      <w:proofErr w:type="spellEnd"/>
      <w:r w:rsidRPr="0087092E">
        <w:t xml:space="preserve"> Migration: Reduces storage, backup and</w:t>
      </w:r>
      <w:r w:rsidR="0087092E" w:rsidRPr="0087092E">
        <w:t xml:space="preserve"> </w:t>
      </w:r>
      <w:r w:rsidRPr="0087092E">
        <w:t>help desk costs, controls data loss and ensures all</w:t>
      </w:r>
      <w:r w:rsidR="0087092E" w:rsidRPr="0087092E">
        <w:t xml:space="preserve"> </w:t>
      </w:r>
      <w:r w:rsidRPr="0087092E">
        <w:t>email remains protected and compliant with corporate</w:t>
      </w:r>
      <w:r w:rsidR="0087092E" w:rsidRPr="0087092E">
        <w:t xml:space="preserve"> </w:t>
      </w:r>
      <w:r w:rsidRPr="0087092E">
        <w:t>policies.</w:t>
      </w:r>
    </w:p>
    <w:p w:rsidR="005E1578" w:rsidRPr="0087092E" w:rsidRDefault="005E1578" w:rsidP="005E1578">
      <w:pPr>
        <w:autoSpaceDE w:val="0"/>
        <w:autoSpaceDN w:val="0"/>
        <w:adjustRightInd w:val="0"/>
        <w:spacing w:after="0" w:line="240" w:lineRule="auto"/>
      </w:pPr>
      <w:r w:rsidRPr="0087092E">
        <w:t>• Electronic Discovery and Search: Proactive archiving</w:t>
      </w:r>
      <w:r w:rsidR="0087092E" w:rsidRPr="0087092E">
        <w:t xml:space="preserve"> </w:t>
      </w:r>
      <w:r w:rsidRPr="0087092E">
        <w:t>reduces the costs associated with search and</w:t>
      </w:r>
      <w:r w:rsidR="0087092E" w:rsidRPr="0087092E">
        <w:t xml:space="preserve"> </w:t>
      </w:r>
      <w:r w:rsidRPr="0087092E">
        <w:t>collection of electronic data by creating a centralized</w:t>
      </w:r>
      <w:r w:rsidR="0087092E" w:rsidRPr="0087092E">
        <w:t xml:space="preserve"> </w:t>
      </w:r>
      <w:r w:rsidRPr="0087092E">
        <w:t>and indexed archive that can be searched on demand.</w:t>
      </w:r>
    </w:p>
    <w:p w:rsidR="005E1578" w:rsidRPr="0087092E" w:rsidRDefault="005E1578" w:rsidP="005E1578">
      <w:r w:rsidRPr="0087092E">
        <w:t>• Centralized administration and reporting: Single point</w:t>
      </w:r>
      <w:r w:rsidR="0087092E" w:rsidRPr="0087092E">
        <w:t xml:space="preserve"> </w:t>
      </w:r>
      <w:r w:rsidRPr="0087092E">
        <w:t>of administration provides advanced reporting,</w:t>
      </w:r>
      <w:r w:rsidR="0087092E" w:rsidRPr="0087092E">
        <w:t xml:space="preserve"> </w:t>
      </w:r>
      <w:r w:rsidRPr="0087092E">
        <w:t>monitoring, and diagnostics of the archive, helping to</w:t>
      </w:r>
      <w:r w:rsidR="0087092E" w:rsidRPr="0087092E">
        <w:t xml:space="preserve"> </w:t>
      </w:r>
      <w:r w:rsidRPr="0087092E">
        <w:t>ensure consistent performance and availability.</w:t>
      </w:r>
      <w:r w:rsidR="0087092E" w:rsidRPr="0087092E">
        <w:t xml:space="preserve"> </w:t>
      </w:r>
      <w:r w:rsidRPr="0087092E">
        <w:t>• Intelligent Archiving: Give context and insight into</w:t>
      </w:r>
      <w:r w:rsidR="0087092E" w:rsidRPr="0087092E">
        <w:t xml:space="preserve"> </w:t>
      </w:r>
      <w:r w:rsidRPr="0087092E">
        <w:t>what is archived filtering out non-critical information</w:t>
      </w:r>
      <w:r w:rsidR="0087092E" w:rsidRPr="0087092E">
        <w:t xml:space="preserve"> </w:t>
      </w:r>
      <w:r w:rsidRPr="0087092E">
        <w:t>from the archive.</w:t>
      </w:r>
    </w:p>
    <w:p w:rsidR="005E1578" w:rsidRPr="0087092E" w:rsidRDefault="005E1578" w:rsidP="005E1578"/>
    <w:p w:rsidR="005E1578" w:rsidRPr="0087092E" w:rsidRDefault="005E1578" w:rsidP="005E1578"/>
    <w:p w:rsidR="005E1578" w:rsidRPr="0087092E" w:rsidRDefault="005E1578" w:rsidP="006E015A">
      <w:pPr>
        <w:pStyle w:val="Heading3"/>
      </w:pPr>
      <w:r w:rsidRPr="0087092E">
        <w:t>More information</w:t>
      </w:r>
    </w:p>
    <w:p w:rsidR="005E1578" w:rsidRPr="0087092E" w:rsidRDefault="005E1578" w:rsidP="005E1578">
      <w:pPr>
        <w:autoSpaceDE w:val="0"/>
        <w:autoSpaceDN w:val="0"/>
        <w:adjustRightInd w:val="0"/>
        <w:spacing w:after="0" w:line="240" w:lineRule="auto"/>
      </w:pPr>
      <w:r w:rsidRPr="0087092E">
        <w:t>Visit our Web site</w:t>
      </w:r>
    </w:p>
    <w:p w:rsidR="005E1578" w:rsidRPr="0087092E" w:rsidRDefault="005E1578" w:rsidP="005E1578">
      <w:pPr>
        <w:autoSpaceDE w:val="0"/>
        <w:autoSpaceDN w:val="0"/>
        <w:adjustRightInd w:val="0"/>
        <w:spacing w:after="0" w:line="240" w:lineRule="auto"/>
      </w:pPr>
      <w:r w:rsidRPr="0087092E">
        <w:t>http://www.symantec.com/enterprisevault</w:t>
      </w:r>
    </w:p>
    <w:p w:rsidR="005E1578" w:rsidRPr="0087092E" w:rsidRDefault="005E1578" w:rsidP="005E1578">
      <w:pPr>
        <w:autoSpaceDE w:val="0"/>
        <w:autoSpaceDN w:val="0"/>
        <w:adjustRightInd w:val="0"/>
        <w:spacing w:after="0" w:line="240" w:lineRule="auto"/>
      </w:pPr>
      <w:proofErr w:type="gramStart"/>
      <w:r w:rsidRPr="0087092E">
        <w:t>To speak with a Product Specialist in the U.S.</w:t>
      </w:r>
      <w:proofErr w:type="gramEnd"/>
    </w:p>
    <w:p w:rsidR="005E1578" w:rsidRPr="0087092E" w:rsidRDefault="005E1578" w:rsidP="005E1578">
      <w:pPr>
        <w:autoSpaceDE w:val="0"/>
        <w:autoSpaceDN w:val="0"/>
        <w:adjustRightInd w:val="0"/>
        <w:spacing w:after="0" w:line="240" w:lineRule="auto"/>
      </w:pPr>
      <w:r w:rsidRPr="0087092E">
        <w:t>Call toll-free 1 (800) 745 6054</w:t>
      </w:r>
    </w:p>
    <w:p w:rsidR="005E1578" w:rsidRPr="0087092E" w:rsidRDefault="005E1578" w:rsidP="005E1578">
      <w:pPr>
        <w:autoSpaceDE w:val="0"/>
        <w:autoSpaceDN w:val="0"/>
        <w:adjustRightInd w:val="0"/>
        <w:spacing w:after="0" w:line="240" w:lineRule="auto"/>
      </w:pPr>
      <w:proofErr w:type="gramStart"/>
      <w:r w:rsidRPr="0087092E">
        <w:t>To speak with a Product Specialist outside the U.S.</w:t>
      </w:r>
      <w:proofErr w:type="gramEnd"/>
    </w:p>
    <w:p w:rsidR="005E1578" w:rsidRPr="0087092E" w:rsidRDefault="005E1578" w:rsidP="005E1578">
      <w:pPr>
        <w:autoSpaceDE w:val="0"/>
        <w:autoSpaceDN w:val="0"/>
        <w:adjustRightInd w:val="0"/>
        <w:spacing w:after="0" w:line="240" w:lineRule="auto"/>
      </w:pPr>
      <w:r w:rsidRPr="0087092E">
        <w:t>For specific country offices and contact numbers, please</w:t>
      </w:r>
    </w:p>
    <w:p w:rsidR="005E1578" w:rsidRPr="0087092E" w:rsidRDefault="005E1578" w:rsidP="005E1578">
      <w:pPr>
        <w:autoSpaceDE w:val="0"/>
        <w:autoSpaceDN w:val="0"/>
        <w:adjustRightInd w:val="0"/>
        <w:spacing w:after="0" w:line="240" w:lineRule="auto"/>
      </w:pPr>
      <w:proofErr w:type="gramStart"/>
      <w:r w:rsidRPr="0087092E">
        <w:t>visit</w:t>
      </w:r>
      <w:proofErr w:type="gramEnd"/>
      <w:r w:rsidRPr="0087092E">
        <w:t xml:space="preserve"> our Web site.</w:t>
      </w:r>
    </w:p>
    <w:p w:rsidR="005E1578" w:rsidRPr="0087092E" w:rsidRDefault="005E1578" w:rsidP="005E1578">
      <w:pPr>
        <w:autoSpaceDE w:val="0"/>
        <w:autoSpaceDN w:val="0"/>
        <w:adjustRightInd w:val="0"/>
        <w:spacing w:after="0" w:line="240" w:lineRule="auto"/>
      </w:pPr>
      <w:r w:rsidRPr="0087092E">
        <w:t>About Symantec</w:t>
      </w:r>
    </w:p>
    <w:p w:rsidR="005E1578" w:rsidRPr="0087092E" w:rsidRDefault="005E1578" w:rsidP="005E1578">
      <w:pPr>
        <w:autoSpaceDE w:val="0"/>
        <w:autoSpaceDN w:val="0"/>
        <w:adjustRightInd w:val="0"/>
        <w:spacing w:after="0" w:line="240" w:lineRule="auto"/>
      </w:pPr>
      <w:r w:rsidRPr="0087092E">
        <w:t>Symantec is a global leader in providing security,</w:t>
      </w:r>
    </w:p>
    <w:p w:rsidR="005E1578" w:rsidRPr="0087092E" w:rsidRDefault="005E1578" w:rsidP="005E1578">
      <w:pPr>
        <w:autoSpaceDE w:val="0"/>
        <w:autoSpaceDN w:val="0"/>
        <w:adjustRightInd w:val="0"/>
        <w:spacing w:after="0" w:line="240" w:lineRule="auto"/>
      </w:pPr>
      <w:proofErr w:type="gramStart"/>
      <w:r w:rsidRPr="0087092E">
        <w:t>storage</w:t>
      </w:r>
      <w:proofErr w:type="gramEnd"/>
      <w:r w:rsidRPr="0087092E">
        <w:t>, and systems management solutions to help</w:t>
      </w:r>
    </w:p>
    <w:p w:rsidR="005E1578" w:rsidRPr="0087092E" w:rsidRDefault="005E1578" w:rsidP="005E1578">
      <w:pPr>
        <w:autoSpaceDE w:val="0"/>
        <w:autoSpaceDN w:val="0"/>
        <w:adjustRightInd w:val="0"/>
        <w:spacing w:after="0" w:line="240" w:lineRule="auto"/>
      </w:pPr>
      <w:proofErr w:type="gramStart"/>
      <w:r w:rsidRPr="0087092E">
        <w:t>businesses</w:t>
      </w:r>
      <w:proofErr w:type="gramEnd"/>
      <w:r w:rsidRPr="0087092E">
        <w:t xml:space="preserve"> and consumers secure and manage their</w:t>
      </w:r>
    </w:p>
    <w:p w:rsidR="005E1578" w:rsidRPr="0087092E" w:rsidRDefault="005E1578" w:rsidP="005E1578">
      <w:pPr>
        <w:autoSpaceDE w:val="0"/>
        <w:autoSpaceDN w:val="0"/>
        <w:adjustRightInd w:val="0"/>
        <w:spacing w:after="0" w:line="240" w:lineRule="auto"/>
      </w:pPr>
      <w:proofErr w:type="gramStart"/>
      <w:r w:rsidRPr="0087092E">
        <w:t>information</w:t>
      </w:r>
      <w:proofErr w:type="gramEnd"/>
      <w:r w:rsidRPr="0087092E">
        <w:t xml:space="preserve">. </w:t>
      </w:r>
      <w:proofErr w:type="gramStart"/>
      <w:r w:rsidRPr="0087092E">
        <w:t>Headquartered in Cupertino, Calif.,</w:t>
      </w:r>
      <w:proofErr w:type="gramEnd"/>
    </w:p>
    <w:p w:rsidR="005E1578" w:rsidRPr="0087092E" w:rsidRDefault="005E1578" w:rsidP="005E1578">
      <w:pPr>
        <w:autoSpaceDE w:val="0"/>
        <w:autoSpaceDN w:val="0"/>
        <w:adjustRightInd w:val="0"/>
        <w:spacing w:after="0" w:line="240" w:lineRule="auto"/>
      </w:pPr>
      <w:r w:rsidRPr="0087092E">
        <w:t>Symantec has operations in more than 40 countries.</w:t>
      </w:r>
    </w:p>
    <w:p w:rsidR="005E1578" w:rsidRPr="0087092E" w:rsidRDefault="005E1578" w:rsidP="005E1578">
      <w:pPr>
        <w:autoSpaceDE w:val="0"/>
        <w:autoSpaceDN w:val="0"/>
        <w:adjustRightInd w:val="0"/>
        <w:spacing w:after="0" w:line="240" w:lineRule="auto"/>
      </w:pPr>
      <w:r w:rsidRPr="0087092E">
        <w:t>More information is available at www.symantec.com.</w:t>
      </w:r>
    </w:p>
    <w:p w:rsidR="005E1578" w:rsidRPr="0087092E" w:rsidRDefault="005E1578" w:rsidP="005E1578">
      <w:pPr>
        <w:autoSpaceDE w:val="0"/>
        <w:autoSpaceDN w:val="0"/>
        <w:adjustRightInd w:val="0"/>
        <w:spacing w:after="0" w:line="240" w:lineRule="auto"/>
      </w:pPr>
      <w:r w:rsidRPr="0087092E">
        <w:t>Symantec World Headquarters</w:t>
      </w:r>
    </w:p>
    <w:p w:rsidR="005E1578" w:rsidRPr="0087092E" w:rsidRDefault="005E1578" w:rsidP="005E1578">
      <w:pPr>
        <w:autoSpaceDE w:val="0"/>
        <w:autoSpaceDN w:val="0"/>
        <w:adjustRightInd w:val="0"/>
        <w:spacing w:after="0" w:line="240" w:lineRule="auto"/>
      </w:pPr>
      <w:r w:rsidRPr="0087092E">
        <w:t>20330 Stevens Creek Blvd.</w:t>
      </w:r>
    </w:p>
    <w:p w:rsidR="005E1578" w:rsidRPr="0087092E" w:rsidRDefault="005E1578" w:rsidP="005E1578">
      <w:pPr>
        <w:autoSpaceDE w:val="0"/>
        <w:autoSpaceDN w:val="0"/>
        <w:adjustRightInd w:val="0"/>
        <w:spacing w:after="0" w:line="240" w:lineRule="auto"/>
      </w:pPr>
      <w:r w:rsidRPr="0087092E">
        <w:t>Cupertino, CA 95014 USA</w:t>
      </w:r>
    </w:p>
    <w:p w:rsidR="005E1578" w:rsidRPr="0087092E" w:rsidRDefault="005E1578" w:rsidP="005E1578">
      <w:pPr>
        <w:autoSpaceDE w:val="0"/>
        <w:autoSpaceDN w:val="0"/>
        <w:adjustRightInd w:val="0"/>
        <w:spacing w:after="0" w:line="240" w:lineRule="auto"/>
      </w:pPr>
      <w:r w:rsidRPr="0087092E">
        <w:t>+1 (408) 517 8000</w:t>
      </w:r>
    </w:p>
    <w:p w:rsidR="005E1578" w:rsidRPr="0087092E" w:rsidRDefault="005E1578" w:rsidP="005E1578">
      <w:pPr>
        <w:autoSpaceDE w:val="0"/>
        <w:autoSpaceDN w:val="0"/>
        <w:adjustRightInd w:val="0"/>
        <w:spacing w:after="0" w:line="240" w:lineRule="auto"/>
      </w:pPr>
      <w:r w:rsidRPr="0087092E">
        <w:t>1 (800) 721 3934</w:t>
      </w:r>
    </w:p>
    <w:p w:rsidR="005E1578" w:rsidRPr="0087092E" w:rsidRDefault="005E1578" w:rsidP="005E1578">
      <w:r w:rsidRPr="0087092E">
        <w:t>www.symantec.com</w:t>
      </w:r>
    </w:p>
    <w:sectPr w:rsidR="005E1578" w:rsidRPr="0087092E"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antecSans">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019"/>
    <w:multiLevelType w:val="hybridMultilevel"/>
    <w:tmpl w:val="F4D8B4FC"/>
    <w:lvl w:ilvl="0" w:tplc="0409000F">
      <w:start w:val="1"/>
      <w:numFmt w:val="decimal"/>
      <w:lvlText w:val="%1."/>
      <w:lvlJc w:val="left"/>
      <w:pPr>
        <w:ind w:left="720" w:hanging="360"/>
      </w:pPr>
      <w:rPr>
        <w:rFonts w:hint="default"/>
      </w:rPr>
    </w:lvl>
    <w:lvl w:ilvl="1" w:tplc="D9AC364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A0AB8"/>
    <w:multiLevelType w:val="hybridMultilevel"/>
    <w:tmpl w:val="F21823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70C0C"/>
    <w:multiLevelType w:val="hybridMultilevel"/>
    <w:tmpl w:val="37E6F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15AE6FC">
      <w:numFmt w:val="bullet"/>
      <w:lvlText w:val="•"/>
      <w:lvlJc w:val="left"/>
      <w:pPr>
        <w:ind w:left="2160" w:hanging="360"/>
      </w:pPr>
      <w:rPr>
        <w:rFonts w:ascii="SymantecSans" w:eastAsiaTheme="minorHAnsi" w:hAnsi="SymantecSans" w:cs="SymantecSan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140E0C"/>
    <w:multiLevelType w:val="hybridMultilevel"/>
    <w:tmpl w:val="4E00A87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E1578"/>
    <w:rsid w:val="00154479"/>
    <w:rsid w:val="001C7029"/>
    <w:rsid w:val="001C7C34"/>
    <w:rsid w:val="002D16D8"/>
    <w:rsid w:val="00306D17"/>
    <w:rsid w:val="00444AFB"/>
    <w:rsid w:val="00446DBE"/>
    <w:rsid w:val="005E1578"/>
    <w:rsid w:val="00682691"/>
    <w:rsid w:val="006E015A"/>
    <w:rsid w:val="00851B68"/>
    <w:rsid w:val="0087092E"/>
    <w:rsid w:val="009811C3"/>
    <w:rsid w:val="00AE2A88"/>
    <w:rsid w:val="00AF0847"/>
    <w:rsid w:val="00BB44E4"/>
    <w:rsid w:val="00EC37AA"/>
    <w:rsid w:val="00F60B83"/>
    <w:rsid w:val="00FB2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6E0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1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578"/>
    <w:pPr>
      <w:ind w:left="720"/>
      <w:contextualSpacing/>
    </w:pPr>
  </w:style>
  <w:style w:type="paragraph" w:styleId="Subtitle">
    <w:name w:val="Subtitle"/>
    <w:basedOn w:val="Normal"/>
    <w:next w:val="Normal"/>
    <w:link w:val="SubtitleChar"/>
    <w:uiPriority w:val="11"/>
    <w:qFormat/>
    <w:rsid w:val="006E01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015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E0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15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E01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4</cp:revision>
  <dcterms:created xsi:type="dcterms:W3CDTF">2009-03-14T16:19:00Z</dcterms:created>
  <dcterms:modified xsi:type="dcterms:W3CDTF">2009-03-14T17:02:00Z</dcterms:modified>
</cp:coreProperties>
</file>