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27" w:rsidRDefault="00DE74C5" w:rsidP="00DE74C5">
      <w:pPr>
        <w:pStyle w:val="NormalWeb"/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0" w:name="spell"/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ECM Library has a wealth of search capabilities that far exceed search engines like Google.  Most users who search on the web are used to just entering in a 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>few search keywords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.  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 xml:space="preserve">Similar to web searches 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>ECM Library can be used for the simplest of s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>earches like “</w:t>
      </w:r>
      <w:r w:rsidR="000C488C">
        <w:rPr>
          <w:rFonts w:ascii="Arial" w:hAnsi="Arial" w:cs="Arial"/>
          <w:bCs/>
          <w:color w:val="000000" w:themeColor="text1"/>
          <w:sz w:val="20"/>
          <w:szCs w:val="20"/>
        </w:rPr>
        <w:t>ECM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0C488C">
        <w:rPr>
          <w:rFonts w:ascii="Arial" w:hAnsi="Arial" w:cs="Arial"/>
          <w:bCs/>
          <w:color w:val="000000" w:themeColor="text1"/>
          <w:sz w:val="20"/>
          <w:szCs w:val="20"/>
        </w:rPr>
        <w:t>Library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Chicago”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, but when it’s critical to find that one document, users can use ECM library to do </w:t>
      </w:r>
      <w:r w:rsidRPr="00347E1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much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more.  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Learning to use various 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 xml:space="preserve">types of 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search queries will lead to more specific </w:t>
      </w:r>
      <w:r w:rsidR="00B822B9">
        <w:rPr>
          <w:rFonts w:ascii="Arial" w:hAnsi="Arial" w:cs="Arial"/>
          <w:bCs/>
          <w:color w:val="000000" w:themeColor="text1"/>
          <w:sz w:val="20"/>
          <w:szCs w:val="20"/>
        </w:rPr>
        <w:t xml:space="preserve">and exact 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results.   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>Some of the search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 xml:space="preserve"> query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B822B9">
        <w:rPr>
          <w:rFonts w:ascii="Arial" w:hAnsi="Arial" w:cs="Arial"/>
          <w:bCs/>
          <w:color w:val="000000" w:themeColor="text1"/>
          <w:sz w:val="20"/>
          <w:szCs w:val="20"/>
        </w:rPr>
        <w:t>options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are available through 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>ECM menu options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.  But 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 xml:space="preserve">when creating a </w:t>
      </w:r>
      <w:r w:rsidR="007B7C89">
        <w:rPr>
          <w:rFonts w:ascii="Arial" w:hAnsi="Arial" w:cs="Arial"/>
          <w:bCs/>
          <w:color w:val="000000" w:themeColor="text1"/>
          <w:sz w:val="20"/>
          <w:szCs w:val="20"/>
        </w:rPr>
        <w:t>search</w:t>
      </w:r>
      <w:r w:rsidR="00347E1E">
        <w:rPr>
          <w:rFonts w:ascii="Arial" w:hAnsi="Arial" w:cs="Arial"/>
          <w:bCs/>
          <w:color w:val="000000" w:themeColor="text1"/>
          <w:sz w:val="20"/>
          <w:szCs w:val="20"/>
        </w:rPr>
        <w:t xml:space="preserve"> query, 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>a</w:t>
      </w:r>
      <w:r w:rsidR="007B7C8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search engine 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>has its own language</w:t>
      </w:r>
      <w:r w:rsidR="00B822B9"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 or 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“query syntax”, 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781E39" w:rsidRPr="00781E39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can I say this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>and many of its shortcuts are useful to know</w:t>
      </w:r>
      <w:r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.  This document 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 xml:space="preserve">introduces some of the more common and useful tips to use in ECM Library.  Many of these 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search </w:t>
      </w:r>
      <w:r w:rsidR="00411B3A" w:rsidRPr="00C277D3">
        <w:rPr>
          <w:rFonts w:ascii="Arial" w:hAnsi="Arial" w:cs="Arial"/>
          <w:bCs/>
          <w:color w:val="000000" w:themeColor="text1"/>
          <w:sz w:val="20"/>
          <w:szCs w:val="20"/>
        </w:rPr>
        <w:t>syntaxes are similar to those used by other popular search engines.</w:t>
      </w:r>
      <w:bookmarkEnd w:id="0"/>
      <w:r w:rsidR="00CE5BB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</w:p>
    <w:p w:rsidR="00A63593" w:rsidRDefault="00781E39" w:rsidP="00DE74C5">
      <w:pPr>
        <w:pStyle w:val="NormalWeb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In ECM Library s</w:t>
      </w:r>
      <w:r w:rsidR="00CE5BBC">
        <w:rPr>
          <w:rFonts w:ascii="Arial" w:hAnsi="Arial" w:cs="Arial"/>
          <w:bCs/>
          <w:color w:val="000000" w:themeColor="text1"/>
          <w:sz w:val="20"/>
          <w:szCs w:val="20"/>
        </w:rPr>
        <w:t>earch results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 are weighted: a higher number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in the search results 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will reflect a higher likelihood that that </w:t>
      </w:r>
      <w:r w:rsidR="00A60B0F">
        <w:rPr>
          <w:rFonts w:ascii="Arial" w:hAnsi="Arial" w:cs="Arial"/>
          <w:bCs/>
          <w:color w:val="000000" w:themeColor="text1"/>
          <w:sz w:val="20"/>
          <w:szCs w:val="20"/>
        </w:rPr>
        <w:t>file or document</w:t>
      </w:r>
      <w:r w:rsidR="00A63593">
        <w:rPr>
          <w:rFonts w:ascii="Arial" w:hAnsi="Arial" w:cs="Arial"/>
          <w:bCs/>
          <w:color w:val="000000" w:themeColor="text1"/>
          <w:sz w:val="20"/>
          <w:szCs w:val="20"/>
        </w:rPr>
        <w:t xml:space="preserve"> contains the information you are seeking.</w:t>
      </w:r>
      <w:r w:rsidR="00380A4A">
        <w:rPr>
          <w:rFonts w:ascii="Arial" w:hAnsi="Arial" w:cs="Arial"/>
          <w:bCs/>
          <w:color w:val="000000" w:themeColor="text1"/>
          <w:sz w:val="20"/>
          <w:szCs w:val="20"/>
        </w:rPr>
        <w:t xml:space="preserve">  More than 65 file types can be searched on ECM, giving you the confidence that if it’s in your database, you can find it!</w:t>
      </w:r>
    </w:p>
    <w:p w:rsidR="00A60B0F" w:rsidRDefault="00FD53B3" w:rsidP="00DE74C5">
      <w:pPr>
        <w:pStyle w:val="NormalWeb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Th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>is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document</w:t>
      </w:r>
      <w:r w:rsidR="00A60B0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380A4A">
        <w:rPr>
          <w:rFonts w:ascii="Arial" w:hAnsi="Arial" w:cs="Arial"/>
          <w:bCs/>
          <w:color w:val="000000" w:themeColor="text1"/>
          <w:sz w:val="20"/>
          <w:szCs w:val="20"/>
        </w:rPr>
        <w:t>introduces you to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the</w:t>
      </w:r>
      <w:r w:rsidR="00A60B0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types of search keywords that can be directly typed into a search query</w:t>
      </w:r>
      <w:r w:rsidR="00A60B0F">
        <w:rPr>
          <w:rFonts w:ascii="Arial" w:hAnsi="Arial" w:cs="Arial"/>
          <w:bCs/>
          <w:color w:val="000000" w:themeColor="text1"/>
          <w:sz w:val="20"/>
          <w:szCs w:val="20"/>
        </w:rPr>
        <w:t>.  For further help, search screen assis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tant can be used to automatically generate some 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>of your search constructs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  There are also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 additional menu-driven search options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that are available in addition</w:t>
      </w:r>
      <w:r w:rsidR="00781E39">
        <w:rPr>
          <w:rFonts w:ascii="Arial" w:hAnsi="Arial" w:cs="Arial"/>
          <w:bCs/>
          <w:color w:val="000000" w:themeColor="text1"/>
          <w:sz w:val="20"/>
          <w:szCs w:val="20"/>
        </w:rPr>
        <w:t xml:space="preserve"> and are introduced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in Section 2.</w:t>
      </w:r>
    </w:p>
    <w:p w:rsidR="00FD53B3" w:rsidRPr="00FD53B3" w:rsidRDefault="00FD53B3" w:rsidP="00DE74C5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FD53B3">
        <w:rPr>
          <w:rFonts w:ascii="Arial" w:hAnsi="Arial" w:cs="Arial"/>
          <w:b/>
          <w:bCs/>
          <w:color w:val="000000" w:themeColor="text1"/>
        </w:rPr>
        <w:t>Section 1 – Search Query Syntax Introduction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62998" w:rsidRPr="00662998" w:rsidTr="00662998">
        <w:tc>
          <w:tcPr>
            <w:tcW w:w="9576" w:type="dxa"/>
          </w:tcPr>
          <w:p w:rsid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2998"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Exact Word Match</w:t>
            </w:r>
            <w:r w:rsidRPr="00662998">
              <w:rPr>
                <w:rFonts w:ascii="Arial" w:hAnsi="Arial" w:cs="Arial"/>
                <w:color w:val="000000"/>
              </w:rPr>
              <w:br/>
            </w:r>
            <w:r w:rsidRPr="00662998">
              <w:rPr>
                <w:rFonts w:ascii="Arial" w:hAnsi="Arial" w:cs="Arial"/>
                <w:color w:val="000000"/>
                <w:sz w:val="20"/>
                <w:szCs w:val="20"/>
              </w:rPr>
              <w:t>Putting quotations -  “    “   around a word searches on that exact word.  For example the search</w:t>
            </w:r>
            <w:r w:rsidR="007B7C89">
              <w:rPr>
                <w:rFonts w:ascii="Arial" w:hAnsi="Arial" w:cs="Arial"/>
                <w:color w:val="000000"/>
                <w:sz w:val="20"/>
                <w:szCs w:val="20"/>
              </w:rPr>
              <w:t xml:space="preserve"> keywords</w:t>
            </w:r>
            <w:r w:rsidRPr="0066299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662998" w:rsidRPr="00C277D3" w:rsidRDefault="00662998" w:rsidP="001C3B65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C277D3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“Maggie Smith”  </w:t>
            </w:r>
          </w:p>
          <w:p w:rsid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will only look for Maggie Smith exactly in documents and will not come back with </w:t>
            </w:r>
            <w:r w:rsidR="00C277D3">
              <w:rPr>
                <w:rFonts w:ascii="Arial" w:hAnsi="Arial" w:cs="Arial"/>
                <w:color w:val="000000"/>
                <w:sz w:val="20"/>
                <w:szCs w:val="20"/>
              </w:rPr>
              <w:t>maggie</w:t>
            </w:r>
            <w:r w:rsidRP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 Smith or Ms. M. Smith or anything else.</w:t>
            </w:r>
            <w:r w:rsidR="0012161D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:rsidR="005C1544" w:rsidRDefault="005C1544" w:rsidP="004234DE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Low</w:t>
            </w:r>
            <w:r w:rsidR="00C277D3"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ercase </w:t>
            </w:r>
            <w:r w:rsidR="007B7C89"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search key</w:t>
            </w:r>
            <w:r w:rsidR="00C277D3"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words will match any case</w:t>
            </w:r>
            <w:r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 example, typing "</w:t>
            </w:r>
            <w:r w:rsidR="004234DE" w:rsidRPr="004234DE">
              <w:rPr>
                <w:rFonts w:ascii="Arial" w:hAnsi="Arial" w:cs="Arial"/>
                <w:i/>
                <w:color w:val="000000"/>
                <w:sz w:val="20"/>
                <w:szCs w:val="20"/>
              </w:rPr>
              <w:t>maggie</w:t>
            </w:r>
            <w:r w:rsidR="004234DE">
              <w:rPr>
                <w:rFonts w:ascii="Arial" w:hAnsi="Arial" w:cs="Arial"/>
                <w:i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will return all content containing the words "maggie, Maggie," and "MAGGIE". However, typing "Maggie" will only search for pages where the word appears in this exact form.</w:t>
            </w:r>
          </w:p>
          <w:p w:rsidR="00246D7F" w:rsidRPr="00662998" w:rsidRDefault="00246D7F" w:rsidP="004234DE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62998" w:rsidRPr="00662998" w:rsidTr="00662998">
        <w:tc>
          <w:tcPr>
            <w:tcW w:w="9576" w:type="dxa"/>
          </w:tcPr>
          <w:p w:rsidR="00662998" w:rsidRDefault="00662998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 xml:space="preserve">Stand-alone word </w:t>
            </w:r>
            <w:r w:rsidR="004234DE"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or words: Inflectional searches</w:t>
            </w:r>
          </w:p>
          <w:p w:rsidR="00662998" w:rsidRDefault="00662998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a word is entered in by itself such:</w:t>
            </w:r>
          </w:p>
          <w:p w:rsidR="00662998" w:rsidRPr="00662998" w:rsidRDefault="00662998" w:rsidP="00662998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662998">
              <w:rPr>
                <w:rFonts w:ascii="Arial" w:hAnsi="Arial" w:cs="Arial"/>
                <w:i/>
                <w:color w:val="000000"/>
                <w:sz w:val="20"/>
                <w:szCs w:val="20"/>
              </w:rPr>
              <w:t>run</w:t>
            </w:r>
          </w:p>
          <w:p w:rsidR="00662998" w:rsidRDefault="007B7C89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This means “find any words that are similar to run in meaning in one document”.  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>The search engine will look for inf</w:t>
            </w:r>
            <w:r w:rsidR="00AE6F46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ectional use of the word </w:t>
            </w:r>
            <w:r w:rsidR="00662998" w:rsidRPr="00C277D3">
              <w:rPr>
                <w:rFonts w:ascii="Arial" w:hAnsi="Arial" w:cs="Arial"/>
                <w:i/>
                <w:color w:val="000000"/>
                <w:sz w:val="20"/>
                <w:szCs w:val="20"/>
              </w:rPr>
              <w:t>run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, such </w:t>
            </w:r>
            <w:r w:rsidR="00662998" w:rsidRPr="00662998">
              <w:rPr>
                <w:rFonts w:ascii="Arial" w:hAnsi="Arial" w:cs="Arial"/>
                <w:i/>
                <w:color w:val="000000"/>
                <w:sz w:val="20"/>
                <w:szCs w:val="20"/>
              </w:rPr>
              <w:t>as run, runs, runnin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g and </w:t>
            </w:r>
            <w:r w:rsidR="00662998" w:rsidRPr="00662998">
              <w:rPr>
                <w:rFonts w:ascii="Arial" w:hAnsi="Arial" w:cs="Arial"/>
                <w:i/>
                <w:color w:val="000000"/>
                <w:sz w:val="20"/>
                <w:szCs w:val="20"/>
              </w:rPr>
              <w:t>ran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>.  Weighting will be given first to the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 xml:space="preserve"> exact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 word in the top search results.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 xml:space="preserve">  Wider search results will occur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an exact word search like </w:t>
            </w:r>
            <w:r w:rsidRPr="007B7C89">
              <w:rPr>
                <w:rFonts w:ascii="Arial" w:hAnsi="Arial" w:cs="Arial"/>
                <w:i/>
                <w:color w:val="000000"/>
                <w:sz w:val="20"/>
                <w:szCs w:val="20"/>
              </w:rPr>
              <w:t>“run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”.  As a lower weighting, thesaurus-like words will also be searched, such as sprint, jog, stream, flow, hurry etc. </w:t>
            </w:r>
          </w:p>
          <w:p w:rsidR="00662998" w:rsidRPr="00662998" w:rsidRDefault="00662998" w:rsidP="00662998">
            <w:pPr>
              <w:pStyle w:val="NormalWeb"/>
              <w:spacing w:after="24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Your search will work best when words are spelled correctly. The search engine will </w:t>
            </w:r>
            <w:r w:rsidR="00F85DCF">
              <w:rPr>
                <w:rFonts w:ascii="Arial" w:hAnsi="Arial" w:cs="Arial"/>
                <w:color w:val="000000"/>
                <w:sz w:val="20"/>
                <w:szCs w:val="20"/>
              </w:rPr>
              <w:t xml:space="preserve">also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attempt to find words that are spelled </w:t>
            </w:r>
            <w:r w:rsidR="007B7C89">
              <w:rPr>
                <w:rFonts w:ascii="Arial" w:hAnsi="Arial" w:cs="Arial"/>
                <w:color w:val="000000"/>
                <w:sz w:val="20"/>
                <w:szCs w:val="20"/>
              </w:rPr>
              <w:t>similarly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your search terms, but it is always best to try to spell the search terms correctly.</w:t>
            </w:r>
            <w:r>
              <w:rPr>
                <w:color w:val="000000"/>
              </w:rPr>
              <w:t xml:space="preserve">  </w:t>
            </w:r>
          </w:p>
          <w:p w:rsidR="00662998" w:rsidRP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62998" w:rsidRPr="00662998" w:rsidTr="001C3B65">
        <w:tc>
          <w:tcPr>
            <w:tcW w:w="9576" w:type="dxa"/>
          </w:tcPr>
          <w:p w:rsidR="00662998" w:rsidRDefault="00F85DCF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lastRenderedPageBreak/>
              <w:t>Inflectional search phrases</w:t>
            </w:r>
            <w:r w:rsidR="007B7C89"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 xml:space="preserve"> or multiple words</w:t>
            </w:r>
          </w:p>
          <w:p w:rsidR="00662998" w:rsidRDefault="00C277D3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words or phrases are entered in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 such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662998" w:rsidRDefault="00662998" w:rsidP="00662998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662998">
              <w:rPr>
                <w:rFonts w:ascii="Arial" w:hAnsi="Arial" w:cs="Arial"/>
                <w:i/>
                <w:color w:val="000000"/>
                <w:sz w:val="20"/>
                <w:szCs w:val="20"/>
              </w:rPr>
              <w:t>run day</w:t>
            </w:r>
          </w:p>
          <w:p w:rsidR="00C277D3" w:rsidRPr="00C277D3" w:rsidRDefault="00C277D3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77D3">
              <w:rPr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</w:p>
          <w:p w:rsidR="00C277D3" w:rsidRPr="00662998" w:rsidRDefault="00C277D3" w:rsidP="00662998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day, run</w:t>
            </w:r>
            <w:r w:rsidR="007B7C89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7B7C89" w:rsidRPr="007B7C89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(can it use a comma)</w:t>
            </w:r>
          </w:p>
          <w:p w:rsidR="00246D7F" w:rsidRDefault="00C92026" w:rsidP="00246D7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This means “find any of these words or words that are similar to these in meaning in one document”.  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The search engine will give higher weighting to the exact words </w:t>
            </w:r>
            <w:r w:rsidR="00662998" w:rsidRPr="00662998">
              <w:rPr>
                <w:rFonts w:ascii="Arial" w:hAnsi="Arial" w:cs="Arial"/>
                <w:i/>
                <w:color w:val="000000"/>
                <w:sz w:val="20"/>
                <w:szCs w:val="20"/>
              </w:rPr>
              <w:t>run day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277D3">
              <w:rPr>
                <w:rFonts w:ascii="Arial" w:hAnsi="Arial" w:cs="Arial"/>
                <w:color w:val="000000"/>
                <w:sz w:val="20"/>
                <w:szCs w:val="20"/>
              </w:rPr>
              <w:t xml:space="preserve">found together </w:t>
            </w:r>
            <w:r w:rsidR="007B7C89">
              <w:rPr>
                <w:rFonts w:ascii="Arial" w:hAnsi="Arial" w:cs="Arial"/>
                <w:color w:val="000000"/>
                <w:sz w:val="20"/>
                <w:szCs w:val="20"/>
              </w:rPr>
              <w:t>within the same document</w:t>
            </w:r>
            <w:r w:rsidR="00C277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>and both exact words used together in the same document.  But the search will also look for inflectional use o</w:t>
            </w:r>
            <w:r w:rsidR="00246D7F">
              <w:rPr>
                <w:rFonts w:ascii="Arial" w:hAnsi="Arial" w:cs="Arial"/>
                <w:color w:val="000000"/>
                <w:sz w:val="20"/>
                <w:szCs w:val="20"/>
              </w:rPr>
              <w:t xml:space="preserve">f the word </w:t>
            </w:r>
            <w:r w:rsidR="00246D7F" w:rsidRPr="00072B31">
              <w:rPr>
                <w:rFonts w:ascii="Arial" w:hAnsi="Arial" w:cs="Arial"/>
                <w:i/>
                <w:color w:val="000000"/>
                <w:sz w:val="20"/>
                <w:szCs w:val="20"/>
              </w:rPr>
              <w:t>run</w:t>
            </w:r>
            <w:r w:rsidR="00246D7F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 word </w:t>
            </w:r>
            <w:r w:rsidR="00246D7F" w:rsidRPr="00072B31">
              <w:rPr>
                <w:rFonts w:ascii="Arial" w:hAnsi="Arial" w:cs="Arial"/>
                <w:i/>
                <w:color w:val="000000"/>
                <w:sz w:val="20"/>
                <w:szCs w:val="20"/>
              </w:rPr>
              <w:t>day</w:t>
            </w:r>
            <w:r w:rsidR="00246D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62998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246D7F">
              <w:rPr>
                <w:rFonts w:ascii="Arial" w:hAnsi="Arial" w:cs="Arial"/>
                <w:color w:val="000000"/>
                <w:sz w:val="20"/>
                <w:szCs w:val="20"/>
              </w:rPr>
              <w:t xml:space="preserve">Inflectional use of </w:t>
            </w:r>
            <w:r w:rsidR="00246D7F" w:rsidRPr="00072B31">
              <w:rPr>
                <w:rFonts w:ascii="Arial" w:hAnsi="Arial" w:cs="Arial"/>
                <w:i/>
                <w:color w:val="000000"/>
                <w:sz w:val="20"/>
                <w:szCs w:val="20"/>
              </w:rPr>
              <w:t>day</w:t>
            </w:r>
            <w:r w:rsidR="00246D7F">
              <w:rPr>
                <w:rFonts w:ascii="Arial" w:hAnsi="Arial" w:cs="Arial"/>
                <w:color w:val="000000"/>
                <w:sz w:val="20"/>
                <w:szCs w:val="20"/>
              </w:rPr>
              <w:t xml:space="preserve"> would be words like daylight, daytime and days.</w:t>
            </w:r>
            <w:r w:rsidR="007B7C8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7B7C89"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When does it become inflectional and when thesaurus</w:t>
            </w:r>
          </w:p>
          <w:p w:rsidR="00246D7F" w:rsidRDefault="00662998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More weighting is used for documents that contain either an exact match or an inflectional match of as many words entered in the search query.  </w:t>
            </w:r>
          </w:p>
          <w:p w:rsidR="005C1544" w:rsidRDefault="005C1544" w:rsidP="0066299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more words that are used will result in a wider search 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 xml:space="preserve">but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with weighted results given to those documents that contain as many of the words or inflectional words used 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search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 xml:space="preserve"> query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62998" w:rsidRP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56EC8" w:rsidRPr="00662998" w:rsidTr="001C3B65">
        <w:tc>
          <w:tcPr>
            <w:tcW w:w="9576" w:type="dxa"/>
          </w:tcPr>
          <w:p w:rsidR="00072B31" w:rsidRDefault="00072B31" w:rsidP="00D56EC8">
            <w:pPr>
              <w:pStyle w:val="NormalWeb"/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</w:pPr>
          </w:p>
          <w:p w:rsidR="00D56EC8" w:rsidRPr="00D56EC8" w:rsidRDefault="00EB04C8" w:rsidP="00D56EC8">
            <w:pPr>
              <w:pStyle w:val="NormalWeb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Wildcards: also called Prefix use</w:t>
            </w:r>
          </w:p>
          <w:p w:rsidR="00D56EC8" w:rsidRDefault="00D56EC8" w:rsidP="00D56EC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Using a combination of exact word searches and wildcards :</w:t>
            </w:r>
          </w:p>
          <w:p w:rsidR="00D56EC8" w:rsidRDefault="00D56EC8" w:rsidP="00D56EC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“gard*”</w:t>
            </w:r>
          </w:p>
          <w:p w:rsidR="00D56EC8" w:rsidRDefault="00D56EC8" w:rsidP="00D56EC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search will come back with only the exact beginning of the word gard, and all words beginning with gard</w:t>
            </w:r>
            <w:r w:rsidR="00161988">
              <w:rPr>
                <w:rFonts w:ascii="Arial" w:hAnsi="Arial" w:cs="Arial"/>
                <w:color w:val="000000"/>
                <w:sz w:val="20"/>
                <w:szCs w:val="20"/>
              </w:rPr>
              <w:t>, such as gardening, gardener, gardens, etc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 It will not look for inflectional uses of words ending with gard.</w:t>
            </w:r>
            <w:r w:rsidR="00072B31">
              <w:rPr>
                <w:rFonts w:ascii="Arial" w:hAnsi="Arial" w:cs="Arial"/>
                <w:color w:val="000000"/>
                <w:sz w:val="20"/>
                <w:szCs w:val="20"/>
              </w:rPr>
              <w:t xml:space="preserve">  As shown above, double parentheses must be used to use around a wildcard *.</w:t>
            </w:r>
          </w:p>
          <w:p w:rsidR="007B7C89" w:rsidRDefault="007B7C89" w:rsidP="00D56EC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Can the * also be used in</w:t>
            </w:r>
            <w:r w:rsidR="00781E3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B7C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front of a word</w:t>
            </w:r>
          </w:p>
          <w:p w:rsidR="00D56EC8" w:rsidRPr="00172F84" w:rsidRDefault="00D56EC8" w:rsidP="001C3B65">
            <w:pPr>
              <w:pStyle w:val="NormalWeb"/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</w:pPr>
          </w:p>
        </w:tc>
      </w:tr>
      <w:tr w:rsidR="00662998" w:rsidRPr="00662998" w:rsidTr="001C3B65">
        <w:tc>
          <w:tcPr>
            <w:tcW w:w="9576" w:type="dxa"/>
          </w:tcPr>
          <w:p w:rsidR="00662998" w:rsidRDefault="00662998" w:rsidP="00662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6C41DB" w:rsidRDefault="006C41DB" w:rsidP="006C41DB">
            <w:pPr>
              <w:pStyle w:val="NormalWeb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Boolean search – AND Qualifier</w:t>
            </w:r>
          </w:p>
          <w:p w:rsidR="006C41DB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use of </w:t>
            </w:r>
            <w:r w:rsidRPr="006C41DB">
              <w:rPr>
                <w:rFonts w:ascii="Arial" w:hAnsi="Arial" w:cs="Arial"/>
                <w:i/>
                <w:color w:val="000000"/>
                <w:sz w:val="20"/>
                <w:szCs w:val="20"/>
              </w:rPr>
              <w:t>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helps narrow down your search to specific words or inflectional words within a document.  For example:</w:t>
            </w:r>
          </w:p>
          <w:p w:rsidR="006C41DB" w:rsidRPr="006C41DB" w:rsidRDefault="006C41DB" w:rsidP="006C41DB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Bill</w:t>
            </w:r>
            <w:r w:rsidRPr="006C41D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AND Dave</w:t>
            </w:r>
          </w:p>
          <w:p w:rsidR="006C41DB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bring back doc</w:t>
            </w:r>
            <w:r w:rsidR="004E6EDA">
              <w:rPr>
                <w:rFonts w:ascii="Arial" w:hAnsi="Arial" w:cs="Arial"/>
                <w:color w:val="000000"/>
                <w:sz w:val="20"/>
                <w:szCs w:val="20"/>
              </w:rPr>
              <w:t xml:space="preserve">uments that contain within the same document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Bill with Dave, William with Dave, Bill with David etc.  Adding in parentheses with the AND then refines the search further:</w:t>
            </w:r>
            <w:r w:rsidR="001B5C51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4E6EDA">
              <w:rPr>
                <w:rFonts w:ascii="Arial" w:hAnsi="Arial" w:cs="Arial"/>
                <w:color w:val="000000"/>
                <w:sz w:val="20"/>
                <w:szCs w:val="20"/>
              </w:rPr>
              <w:t>Higher weightings will be given by how close the names are to each other and to the exact name use in the search query.</w:t>
            </w:r>
          </w:p>
          <w:p w:rsidR="006C41DB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“Bill” AND “Dave”</w:t>
            </w:r>
          </w:p>
          <w:p w:rsidR="00662998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bring back only those documents that contain Bill</w:t>
            </w:r>
            <w:r w:rsidR="0012161D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Dave on a same page and in any order.</w:t>
            </w:r>
          </w:p>
          <w:p w:rsidR="001B5C51" w:rsidRPr="00662998" w:rsidRDefault="001B5C51" w:rsidP="007A1C96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</w:t>
            </w:r>
            <w:r w:rsidR="007A1C96">
              <w:rPr>
                <w:rFonts w:ascii="Arial" w:hAnsi="Arial" w:cs="Arial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sign </w:t>
            </w:r>
            <w:r w:rsidR="001D0AE1">
              <w:rPr>
                <w:rFonts w:ascii="Arial" w:hAnsi="Arial" w:cs="Arial"/>
                <w:color w:val="000000"/>
                <w:sz w:val="20"/>
                <w:szCs w:val="20"/>
              </w:rPr>
              <w:t>can be used as a shortcut to the word AND.</w:t>
            </w:r>
          </w:p>
        </w:tc>
      </w:tr>
      <w:tr w:rsidR="00662998" w:rsidRPr="00662998" w:rsidTr="001C3B65">
        <w:tc>
          <w:tcPr>
            <w:tcW w:w="9576" w:type="dxa"/>
          </w:tcPr>
          <w:p w:rsidR="006C41DB" w:rsidRDefault="006C41DB" w:rsidP="006C41DB">
            <w:pPr>
              <w:pStyle w:val="NormalWeb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lastRenderedPageBreak/>
              <w:t>Boolean search – NOT Qualifier</w:t>
            </w:r>
            <w:r w:rsidR="001D0AE1"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 xml:space="preserve"> or “Exclude Operator”</w:t>
            </w:r>
          </w:p>
          <w:p w:rsidR="00662998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use of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NOT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helps narrow down your search to specific words or inflectional words that are not used within a document.  </w:t>
            </w:r>
          </w:p>
          <w:p w:rsidR="006C41DB" w:rsidRPr="006C41DB" w:rsidRDefault="006C41DB" w:rsidP="006C41DB">
            <w:pPr>
              <w:pStyle w:val="NormalWeb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Bill</w:t>
            </w:r>
            <w:r w:rsidRPr="006C41D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NOT</w:t>
            </w:r>
            <w:r w:rsidRPr="006C41D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Dave</w:t>
            </w:r>
          </w:p>
          <w:p w:rsidR="006C41DB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bring back documents that contain on the same page Bill without the mention of Dave, William without the mention of Dave,  and as a lower weighting Bill without the mention of  David etc.  Adding in parentheses with the AND then refines the search further:</w:t>
            </w:r>
          </w:p>
          <w:p w:rsidR="006C41DB" w:rsidRDefault="006C41DB" w:rsidP="006C41D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“Bill” NOT “Dave”</w:t>
            </w:r>
          </w:p>
          <w:p w:rsidR="006C41DB" w:rsidRDefault="006C41DB" w:rsidP="00C277D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Will bring back only those documents that contain Bill and do not contain Dave </w:t>
            </w:r>
            <w:r w:rsidR="00C277D3">
              <w:rPr>
                <w:rFonts w:ascii="Arial" w:hAnsi="Arial" w:cs="Arial"/>
                <w:color w:val="000000"/>
                <w:sz w:val="20"/>
                <w:szCs w:val="20"/>
              </w:rPr>
              <w:t>within the same document.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B5C51" w:rsidRDefault="001B5C51" w:rsidP="00C277D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– sign </w:t>
            </w:r>
            <w:r w:rsidR="00161988">
              <w:rPr>
                <w:rFonts w:ascii="Arial" w:hAnsi="Arial" w:cs="Arial"/>
                <w:color w:val="000000"/>
                <w:sz w:val="20"/>
                <w:szCs w:val="20"/>
              </w:rPr>
              <w:t xml:space="preserve">can also be used  as a shortcut </w:t>
            </w:r>
            <w:r w:rsidR="007B7C89">
              <w:rPr>
                <w:rFonts w:ascii="Arial" w:hAnsi="Arial" w:cs="Arial"/>
                <w:color w:val="000000"/>
                <w:sz w:val="20"/>
                <w:szCs w:val="20"/>
              </w:rPr>
              <w:t xml:space="preserve"> to the command</w:t>
            </w:r>
            <w:r w:rsidR="0016198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NOT.  For example:</w:t>
            </w:r>
          </w:p>
          <w:p w:rsidR="001B5C51" w:rsidRDefault="001B5C51" w:rsidP="00C277D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“Bill” –“Dave”</w:t>
            </w:r>
          </w:p>
          <w:p w:rsidR="001D0AE1" w:rsidRDefault="001D0AE1" w:rsidP="001D0AE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</w:p>
          <w:p w:rsidR="001D0AE1" w:rsidRPr="00662998" w:rsidRDefault="001D0AE1" w:rsidP="001D0AE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Bill -Dave</w:t>
            </w:r>
          </w:p>
        </w:tc>
      </w:tr>
      <w:tr w:rsidR="00662998" w:rsidRPr="00662998" w:rsidTr="001C3B65">
        <w:tc>
          <w:tcPr>
            <w:tcW w:w="9576" w:type="dxa"/>
          </w:tcPr>
          <w:p w:rsidR="005C1544" w:rsidRDefault="005C1544" w:rsidP="005C1544">
            <w:pPr>
              <w:pStyle w:val="NormalWeb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Boolean search – OR Qualifier</w:t>
            </w:r>
          </w:p>
          <w:p w:rsidR="005C1544" w:rsidRDefault="005C1544" w:rsidP="005C1544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use of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is best used when there is a need to broaden your search. </w:t>
            </w:r>
            <w:r w:rsidR="00C92026">
              <w:rPr>
                <w:rFonts w:ascii="Arial" w:hAnsi="Arial" w:cs="Arial"/>
                <w:color w:val="000000"/>
                <w:sz w:val="20"/>
                <w:szCs w:val="20"/>
              </w:rPr>
              <w:t xml:space="preserve">It means find a document that contains this word or this word or this word.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 example:</w:t>
            </w:r>
          </w:p>
          <w:p w:rsidR="00662998" w:rsidRDefault="005C1544" w:rsidP="005C1544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watershed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drainage</w:t>
            </w:r>
          </w:p>
          <w:p w:rsidR="00E41087" w:rsidRDefault="005C1544" w:rsidP="005C1544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bring back words that may contain watershed, inflectional uses of watershed OR drainage with inflectional uses of drainage</w:t>
            </w:r>
            <w:r w:rsidR="00E41087">
              <w:rPr>
                <w:rFonts w:ascii="Arial" w:hAnsi="Arial" w:cs="Arial"/>
                <w:color w:val="000000"/>
                <w:sz w:val="20"/>
                <w:szCs w:val="20"/>
              </w:rPr>
              <w:t>.  This can also be written in this shortcut:</w:t>
            </w:r>
          </w:p>
          <w:p w:rsidR="00E41087" w:rsidRPr="00662998" w:rsidRDefault="00E41087" w:rsidP="005C1544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Watershed | drainage</w:t>
            </w:r>
          </w:p>
        </w:tc>
      </w:tr>
      <w:tr w:rsidR="00662998" w:rsidRPr="00662998" w:rsidTr="001C3B65">
        <w:tc>
          <w:tcPr>
            <w:tcW w:w="9576" w:type="dxa"/>
          </w:tcPr>
          <w:p w:rsidR="00D56EC8" w:rsidRPr="00AE6F46" w:rsidRDefault="0012161D" w:rsidP="0012161D">
            <w:pPr>
              <w:pStyle w:val="NormalWeb"/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>Combining Search operators</w:t>
            </w:r>
          </w:p>
          <w:p w:rsidR="0012161D" w:rsidRDefault="0012161D" w:rsidP="0012161D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power of a search is best used when search query concepts are combined together:</w:t>
            </w:r>
          </w:p>
          <w:p w:rsidR="0012161D" w:rsidRDefault="0012161D" w:rsidP="0012161D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“Maggie Smith” NOT Dave </w:t>
            </w:r>
          </w:p>
          <w:p w:rsidR="00662998" w:rsidRPr="00662998" w:rsidRDefault="00E37261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726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Need more examples here</w:t>
            </w:r>
          </w:p>
        </w:tc>
      </w:tr>
      <w:tr w:rsidR="005C1544" w:rsidRPr="00662998" w:rsidTr="001C3B65">
        <w:tc>
          <w:tcPr>
            <w:tcW w:w="9576" w:type="dxa"/>
          </w:tcPr>
          <w:p w:rsidR="000C488C" w:rsidRDefault="000C488C" w:rsidP="000C488C">
            <w:pPr>
              <w:pStyle w:val="NormalWeb"/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 xml:space="preserve">Using </w:t>
            </w:r>
            <w:r w:rsidRPr="000C488C">
              <w:rPr>
                <w:rFonts w:ascii="Verdana" w:hAnsi="Verdana"/>
                <w:b/>
                <w:bCs/>
                <w:i/>
                <w:color w:val="990000"/>
                <w:sz w:val="20"/>
                <w:szCs w:val="20"/>
              </w:rPr>
              <w:t>Near</w:t>
            </w:r>
            <w:r>
              <w:rPr>
                <w:rFonts w:ascii="Verdana" w:hAnsi="Verdana"/>
                <w:b/>
                <w:bCs/>
                <w:color w:val="990000"/>
                <w:sz w:val="20"/>
                <w:szCs w:val="20"/>
              </w:rPr>
              <w:t xml:space="preserve"> Search</w:t>
            </w:r>
          </w:p>
          <w:p w:rsidR="000C488C" w:rsidRDefault="000C488C" w:rsidP="000C488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Words or phrases that may be near each other can be expressed in a search such as:</w:t>
            </w:r>
          </w:p>
          <w:p w:rsidR="000C488C" w:rsidRDefault="000C488C" w:rsidP="000C488C">
            <w:pPr>
              <w:pStyle w:val="NormalWeb"/>
              <w:rPr>
                <w:rFonts w:ascii="Arial" w:hAnsi="Arial" w:cs="Arial"/>
                <w:i/>
                <w:sz w:val="20"/>
                <w:szCs w:val="20"/>
              </w:rPr>
            </w:pPr>
            <w:r w:rsidRPr="00632458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“Dave Smith” </w:t>
            </w:r>
            <w:r w:rsidR="00632458" w:rsidRPr="00632458">
              <w:rPr>
                <w:rFonts w:ascii="Arial" w:hAnsi="Arial" w:cs="Arial"/>
                <w:i/>
                <w:sz w:val="20"/>
                <w:szCs w:val="20"/>
              </w:rPr>
              <w:t>NEAR</w:t>
            </w:r>
            <w:r w:rsidRPr="00632458">
              <w:rPr>
                <w:rFonts w:ascii="Arial" w:hAnsi="Arial" w:cs="Arial"/>
                <w:i/>
                <w:sz w:val="20"/>
                <w:szCs w:val="20"/>
              </w:rPr>
              <w:t xml:space="preserve"> “Thomas Bartlett”</w:t>
            </w:r>
          </w:p>
          <w:p w:rsidR="00EB04C8" w:rsidRPr="00EB04C8" w:rsidRDefault="007A1C96" w:rsidP="000C488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ECM library there is no shortcut for “NEAR”.</w:t>
            </w:r>
          </w:p>
          <w:p w:rsidR="005C1544" w:rsidRDefault="000C488C" w:rsidP="000C488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Here near search is combined with the use of exact words.  The search will come back with a greater weighting for documents that contain the name of Dave Smith in close proximity to Thomas Bartlett.  </w:t>
            </w:r>
            <w:r w:rsidRPr="000C488C">
              <w:rPr>
                <w:rFonts w:ascii="Arial" w:hAnsi="Arial" w:cs="Arial"/>
                <w:sz w:val="20"/>
                <w:szCs w:val="20"/>
              </w:rPr>
              <w:t>The number of intervening words between phrases is factored into the rank of documents containing both of the search words or phrases.</w:t>
            </w:r>
          </w:p>
          <w:p w:rsidR="00E502AA" w:rsidRPr="000C488C" w:rsidRDefault="00E502AA" w:rsidP="007A1C96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B04C8" w:rsidRPr="00662998" w:rsidTr="002762C1">
        <w:tc>
          <w:tcPr>
            <w:tcW w:w="9576" w:type="dxa"/>
          </w:tcPr>
          <w:p w:rsidR="00EB04C8" w:rsidRPr="00E865F9" w:rsidRDefault="00EB04C8" w:rsidP="00AE6F46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62998" w:rsidRPr="00662998" w:rsidTr="001C3B65">
        <w:tc>
          <w:tcPr>
            <w:tcW w:w="9576" w:type="dxa"/>
          </w:tcPr>
          <w:p w:rsidR="00662998" w:rsidRP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62998" w:rsidRPr="00662998" w:rsidTr="00662998">
        <w:tc>
          <w:tcPr>
            <w:tcW w:w="9576" w:type="dxa"/>
          </w:tcPr>
          <w:p w:rsidR="00662998" w:rsidRPr="00662998" w:rsidRDefault="00662998" w:rsidP="001C3B6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W w:w="76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65"/>
      </w:tblGrid>
      <w:tr w:rsidR="00DE74C5" w:rsidTr="00DE74C5">
        <w:trPr>
          <w:trHeight w:val="15"/>
          <w:tblCellSpacing w:w="0" w:type="dxa"/>
        </w:trPr>
        <w:tc>
          <w:tcPr>
            <w:tcW w:w="0" w:type="auto"/>
            <w:shd w:val="clear" w:color="auto" w:fill="FFCC66"/>
            <w:vAlign w:val="center"/>
            <w:hideMark/>
          </w:tcPr>
          <w:p w:rsidR="00DE74C5" w:rsidRDefault="00447006">
            <w:pPr>
              <w:spacing w:line="15" w:lineRule="atLeast"/>
              <w:rPr>
                <w:rFonts w:eastAsia="Times New Roman"/>
              </w:rPr>
            </w:pPr>
            <w:r w:rsidRPr="00447006">
              <w:rPr>
                <w:rFonts w:ascii="Arial" w:eastAsia="Times New Roman" w:hAnsi="Arial" w:cs="Arial"/>
                <w:sz w:val="17"/>
                <w:szCs w:val="1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.8pt;height:.8pt"/>
              </w:pict>
            </w:r>
          </w:p>
        </w:tc>
      </w:tr>
      <w:tr w:rsidR="00DE74C5" w:rsidTr="00DE74C5">
        <w:trPr>
          <w:trHeight w:val="90"/>
          <w:tblCellSpacing w:w="0" w:type="dxa"/>
        </w:trPr>
        <w:tc>
          <w:tcPr>
            <w:tcW w:w="0" w:type="auto"/>
            <w:vAlign w:val="center"/>
            <w:hideMark/>
          </w:tcPr>
          <w:p w:rsidR="00DE74C5" w:rsidRDefault="00447006">
            <w:pPr>
              <w:spacing w:line="90" w:lineRule="atLeast"/>
              <w:rPr>
                <w:rFonts w:eastAsia="Times New Roman"/>
              </w:rPr>
            </w:pPr>
            <w:r w:rsidRPr="00447006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26" type="#_x0000_t75" alt="" style="width:.8pt;height:4.75pt"/>
              </w:pict>
            </w:r>
          </w:p>
        </w:tc>
      </w:tr>
    </w:tbl>
    <w:p w:rsidR="00FD53B3" w:rsidRPr="00FD53B3" w:rsidRDefault="00FD53B3" w:rsidP="00FD53B3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FD53B3">
        <w:rPr>
          <w:rFonts w:ascii="Arial" w:hAnsi="Arial" w:cs="Arial"/>
          <w:b/>
          <w:bCs/>
          <w:color w:val="000000" w:themeColor="text1"/>
        </w:rPr>
        <w:t xml:space="preserve">Section </w:t>
      </w:r>
      <w:r>
        <w:rPr>
          <w:rFonts w:ascii="Arial" w:hAnsi="Arial" w:cs="Arial"/>
          <w:b/>
          <w:bCs/>
          <w:color w:val="000000" w:themeColor="text1"/>
        </w:rPr>
        <w:t>2</w:t>
      </w:r>
      <w:r w:rsidRPr="00FD53B3"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b/>
          <w:bCs/>
          <w:color w:val="000000" w:themeColor="text1"/>
        </w:rPr>
        <w:t xml:space="preserve"> Introduction to Search Menu Options in ECM Library</w:t>
      </w:r>
    </w:p>
    <w:p w:rsidR="00AE6F46" w:rsidRPr="00380A4A" w:rsidRDefault="00AE6F46" w:rsidP="0012161D">
      <w:pPr>
        <w:pStyle w:val="NormalWeb"/>
        <w:spacing w:after="240" w:afterAutospacing="0"/>
        <w:rPr>
          <w:rFonts w:ascii="Arial" w:eastAsia="Times New Roman" w:hAnsi="Arial" w:cs="Arial"/>
          <w:noProof/>
          <w:sz w:val="20"/>
          <w:szCs w:val="20"/>
        </w:rPr>
      </w:pPr>
      <w:r w:rsidRPr="00380A4A">
        <w:rPr>
          <w:rFonts w:ascii="Arial" w:eastAsia="Times New Roman" w:hAnsi="Arial" w:cs="Arial"/>
          <w:noProof/>
          <w:sz w:val="20"/>
          <w:szCs w:val="20"/>
        </w:rPr>
        <w:t>Menu Driven Search Queries:</w:t>
      </w:r>
    </w:p>
    <w:p w:rsidR="00380A4A" w:rsidRPr="00380A4A" w:rsidRDefault="00380A4A" w:rsidP="0012161D">
      <w:pPr>
        <w:pStyle w:val="NormalWeb"/>
        <w:spacing w:after="240" w:afterAutospacing="0"/>
        <w:rPr>
          <w:rFonts w:ascii="Arial" w:eastAsia="Times New Roman" w:hAnsi="Arial" w:cs="Arial"/>
          <w:noProof/>
          <w:sz w:val="20"/>
          <w:szCs w:val="20"/>
        </w:rPr>
      </w:pPr>
      <w:r w:rsidRPr="00380A4A">
        <w:rPr>
          <w:rFonts w:ascii="Arial" w:eastAsia="Times New Roman" w:hAnsi="Arial" w:cs="Arial"/>
          <w:noProof/>
          <w:sz w:val="20"/>
          <w:szCs w:val="20"/>
          <w:highlight w:val="yellow"/>
        </w:rPr>
        <w:t>Here’s where we place some of the definitions to the menu driven searches</w:t>
      </w:r>
    </w:p>
    <w:p w:rsidR="00AE6F46" w:rsidRPr="00380A4A" w:rsidRDefault="00AE6F46" w:rsidP="0012161D">
      <w:pPr>
        <w:pStyle w:val="NormalWeb"/>
        <w:spacing w:after="240" w:afterAutospacing="0"/>
        <w:rPr>
          <w:rFonts w:ascii="Arial" w:eastAsia="Times New Roman" w:hAnsi="Arial" w:cs="Arial"/>
          <w:noProof/>
          <w:sz w:val="20"/>
          <w:szCs w:val="20"/>
        </w:rPr>
      </w:pPr>
      <w:r w:rsidRPr="00380A4A">
        <w:rPr>
          <w:rFonts w:ascii="Arial" w:eastAsia="Times New Roman" w:hAnsi="Arial" w:cs="Arial"/>
          <w:noProof/>
          <w:sz w:val="20"/>
          <w:szCs w:val="20"/>
        </w:rPr>
        <w:t>Business Meaning</w:t>
      </w:r>
    </w:p>
    <w:p w:rsidR="00477191" w:rsidRPr="00380A4A" w:rsidRDefault="00477191" w:rsidP="0012161D">
      <w:pPr>
        <w:pStyle w:val="NormalWeb"/>
        <w:spacing w:after="240" w:afterAutospacing="0"/>
        <w:rPr>
          <w:rFonts w:ascii="Arial" w:eastAsia="Times New Roman" w:hAnsi="Arial" w:cs="Arial"/>
          <w:noProof/>
          <w:sz w:val="20"/>
          <w:szCs w:val="20"/>
        </w:rPr>
      </w:pPr>
      <w:r w:rsidRPr="00380A4A">
        <w:rPr>
          <w:rFonts w:ascii="Arial" w:eastAsia="Times New Roman" w:hAnsi="Arial" w:cs="Arial"/>
          <w:noProof/>
          <w:sz w:val="20"/>
          <w:szCs w:val="20"/>
        </w:rPr>
        <w:t>Grammar??</w:t>
      </w:r>
    </w:p>
    <w:p w:rsidR="00477191" w:rsidRPr="00380A4A" w:rsidRDefault="00477191" w:rsidP="0012161D">
      <w:pPr>
        <w:pStyle w:val="NormalWeb"/>
        <w:spacing w:after="240" w:afterAutospacing="0"/>
        <w:rPr>
          <w:rFonts w:ascii="Arial" w:eastAsia="Times New Roman" w:hAnsi="Arial" w:cs="Arial"/>
          <w:noProof/>
          <w:sz w:val="20"/>
          <w:szCs w:val="20"/>
        </w:rPr>
      </w:pPr>
      <w:r w:rsidRPr="00380A4A">
        <w:rPr>
          <w:rFonts w:ascii="Arial" w:eastAsia="Times New Roman" w:hAnsi="Arial" w:cs="Arial"/>
          <w:noProof/>
          <w:sz w:val="20"/>
          <w:szCs w:val="20"/>
        </w:rPr>
        <w:t>Cheat sheet like the one below??</w:t>
      </w:r>
    </w:p>
    <w:p w:rsidR="00477191" w:rsidRDefault="00477191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AE6F46" w:rsidRDefault="00AE6F46" w:rsidP="0012161D">
      <w:pPr>
        <w:pStyle w:val="NormalWeb"/>
        <w:spacing w:after="240" w:afterAutospacing="0"/>
        <w:rPr>
          <w:rFonts w:eastAsia="Times New Roman"/>
          <w:noProof/>
        </w:rPr>
      </w:pPr>
    </w:p>
    <w:p w:rsidR="00571095" w:rsidRDefault="0012161D" w:rsidP="0012161D">
      <w:pPr>
        <w:pStyle w:val="NormalWeb"/>
        <w:spacing w:after="240" w:afterAutospacing="0"/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17870" cy="5908675"/>
            <wp:effectExtent l="19050" t="0" r="0" b="0"/>
            <wp:docPr id="102" name="Picture 1" descr="http://www.sqlservercentral.com/Images/1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servercentral.com/Images/17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59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095" w:rsidSect="003B77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8D7" w:rsidRDefault="00F038D7" w:rsidP="00DE74C5">
      <w:r>
        <w:separator/>
      </w:r>
    </w:p>
  </w:endnote>
  <w:endnote w:type="continuationSeparator" w:id="1">
    <w:p w:rsidR="00F038D7" w:rsidRDefault="00F038D7" w:rsidP="00DE7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664177"/>
      <w:docPartObj>
        <w:docPartGallery w:val="Page Numbers (Bottom of Page)"/>
        <w:docPartUnique/>
      </w:docPartObj>
    </w:sdtPr>
    <w:sdtContent>
      <w:p w:rsidR="00347E1E" w:rsidRDefault="00347E1E">
        <w:pPr>
          <w:pStyle w:val="Footer"/>
          <w:jc w:val="center"/>
        </w:pPr>
        <w:fldSimple w:instr=" PAGE   \* MERGEFORMAT ">
          <w:r w:rsidR="00781E39">
            <w:rPr>
              <w:noProof/>
            </w:rPr>
            <w:t>1</w:t>
          </w:r>
        </w:fldSimple>
      </w:p>
    </w:sdtContent>
  </w:sdt>
  <w:p w:rsidR="00347E1E" w:rsidRDefault="00347E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8D7" w:rsidRDefault="00F038D7" w:rsidP="00DE74C5">
      <w:r>
        <w:separator/>
      </w:r>
    </w:p>
  </w:footnote>
  <w:footnote w:type="continuationSeparator" w:id="1">
    <w:p w:rsidR="00F038D7" w:rsidRDefault="00F038D7" w:rsidP="00DE7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65" w:rsidRPr="00347E1E" w:rsidRDefault="001C3B65" w:rsidP="00DE74C5">
    <w:pPr>
      <w:pStyle w:val="Header"/>
      <w:jc w:val="center"/>
      <w:rPr>
        <w:rFonts w:ascii="Arial" w:hAnsi="Arial" w:cs="Arial"/>
        <w:b/>
        <w:sz w:val="28"/>
        <w:szCs w:val="28"/>
      </w:rPr>
    </w:pPr>
    <w:r w:rsidRPr="00347E1E">
      <w:rPr>
        <w:rFonts w:ascii="Arial" w:hAnsi="Arial" w:cs="Arial"/>
        <w:b/>
        <w:sz w:val="28"/>
        <w:szCs w:val="28"/>
      </w:rPr>
      <w:t>ECM Library Search Tips</w:t>
    </w:r>
  </w:p>
  <w:p w:rsidR="001C3B65" w:rsidRDefault="001C3B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ACC"/>
    <w:multiLevelType w:val="multilevel"/>
    <w:tmpl w:val="76F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B7948"/>
    <w:multiLevelType w:val="multilevel"/>
    <w:tmpl w:val="3FC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66CD2"/>
    <w:multiLevelType w:val="multilevel"/>
    <w:tmpl w:val="0FD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B162C"/>
    <w:multiLevelType w:val="multilevel"/>
    <w:tmpl w:val="801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E74C5"/>
    <w:rsid w:val="00072B31"/>
    <w:rsid w:val="000C488C"/>
    <w:rsid w:val="0012161D"/>
    <w:rsid w:val="00161988"/>
    <w:rsid w:val="001B5C51"/>
    <w:rsid w:val="001C3B65"/>
    <w:rsid w:val="001D0AE1"/>
    <w:rsid w:val="00246D7F"/>
    <w:rsid w:val="002714E7"/>
    <w:rsid w:val="00347E1E"/>
    <w:rsid w:val="00380A4A"/>
    <w:rsid w:val="003B77AD"/>
    <w:rsid w:val="00411B3A"/>
    <w:rsid w:val="004234DE"/>
    <w:rsid w:val="00447006"/>
    <w:rsid w:val="00477191"/>
    <w:rsid w:val="004E6EDA"/>
    <w:rsid w:val="005302DF"/>
    <w:rsid w:val="00571095"/>
    <w:rsid w:val="005C1544"/>
    <w:rsid w:val="00632458"/>
    <w:rsid w:val="00662998"/>
    <w:rsid w:val="006C41DB"/>
    <w:rsid w:val="007177F4"/>
    <w:rsid w:val="00781E39"/>
    <w:rsid w:val="007A1C96"/>
    <w:rsid w:val="007B7C89"/>
    <w:rsid w:val="00834C4A"/>
    <w:rsid w:val="00A60B0F"/>
    <w:rsid w:val="00A63593"/>
    <w:rsid w:val="00AC0827"/>
    <w:rsid w:val="00AE6F46"/>
    <w:rsid w:val="00B822B9"/>
    <w:rsid w:val="00C277D3"/>
    <w:rsid w:val="00C92026"/>
    <w:rsid w:val="00CE5BBC"/>
    <w:rsid w:val="00D56EC8"/>
    <w:rsid w:val="00DE74C5"/>
    <w:rsid w:val="00E37261"/>
    <w:rsid w:val="00E41087"/>
    <w:rsid w:val="00E502AA"/>
    <w:rsid w:val="00E865F9"/>
    <w:rsid w:val="00EB04C8"/>
    <w:rsid w:val="00F038D7"/>
    <w:rsid w:val="00F31CEA"/>
    <w:rsid w:val="00F85DCF"/>
    <w:rsid w:val="00FD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4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74C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E74C5"/>
  </w:style>
  <w:style w:type="paragraph" w:styleId="Header">
    <w:name w:val="header"/>
    <w:basedOn w:val="Normal"/>
    <w:link w:val="HeaderChar"/>
    <w:uiPriority w:val="99"/>
    <w:unhideWhenUsed/>
    <w:rsid w:val="00DE7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4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4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827"/>
    <w:pPr>
      <w:ind w:left="720"/>
      <w:contextualSpacing/>
    </w:pPr>
  </w:style>
  <w:style w:type="table" w:styleId="TableGrid">
    <w:name w:val="Table Grid"/>
    <w:basedOn w:val="TableNormal"/>
    <w:uiPriority w:val="59"/>
    <w:rsid w:val="0066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233C-3EE8-4E14-94CE-DF25F2D2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Liz Garnand</cp:lastModifiedBy>
  <cp:revision>36</cp:revision>
  <dcterms:created xsi:type="dcterms:W3CDTF">2009-04-25T19:17:00Z</dcterms:created>
  <dcterms:modified xsi:type="dcterms:W3CDTF">2009-04-28T00:14:00Z</dcterms:modified>
</cp:coreProperties>
</file>