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E6" w:rsidRPr="00D86B85" w:rsidRDefault="00531DE6">
      <w:pPr>
        <w:rPr>
          <w:sz w:val="24"/>
          <w:szCs w:val="24"/>
        </w:rPr>
      </w:pPr>
    </w:p>
    <w:p w:rsidR="00CC789C" w:rsidRPr="00D86B85" w:rsidRDefault="00CC789C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A server runs as a “named instance” – it will retrieve its name from the APP.CONFIG and be assigned to a specific repository.</w:t>
      </w:r>
    </w:p>
    <w:p w:rsidR="00CC789C" w:rsidRPr="00D86B85" w:rsidRDefault="00CC789C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The server named instance (by its machine name) must be registered in the repository as USER. This will allow the server to use all current repository tables.</w:t>
      </w:r>
    </w:p>
    <w:p w:rsidR="00CC789C" w:rsidRPr="00D86B85" w:rsidRDefault="00CC789C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When the ECM Server Service reads its name from the config file, it will read the name of the repository it is attached to.</w:t>
      </w:r>
    </w:p>
    <w:p w:rsidR="00CC789C" w:rsidRPr="00D86B85" w:rsidRDefault="00CC789C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Once its name is retrieved, all parameters it reads will be using its name, which is the assigned user name.</w:t>
      </w:r>
    </w:p>
    <w:p w:rsidR="00CC789C" w:rsidRPr="00D86B85" w:rsidRDefault="00CC789C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 xml:space="preserve">The whole of the service will be parameter driven. All control will be applied thru parameters. </w:t>
      </w:r>
    </w:p>
    <w:p w:rsidR="00CC789C" w:rsidRPr="00D86B85" w:rsidRDefault="00130DFF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 xml:space="preserve">The service will check every </w:t>
      </w:r>
      <w:r w:rsidR="00E8743B">
        <w:rPr>
          <w:sz w:val="24"/>
          <w:szCs w:val="24"/>
        </w:rPr>
        <w:t>1</w:t>
      </w:r>
      <w:r w:rsidRPr="00D86B85">
        <w:rPr>
          <w:sz w:val="24"/>
          <w:szCs w:val="24"/>
        </w:rPr>
        <w:t>5 minutes to see if it is scheduled to run</w:t>
      </w:r>
      <w:r w:rsidR="00E8743B">
        <w:rPr>
          <w:sz w:val="24"/>
          <w:szCs w:val="24"/>
        </w:rPr>
        <w:t xml:space="preserve"> to see if it needs to run an archive</w:t>
      </w:r>
      <w:r w:rsidRPr="00D86B85">
        <w:rPr>
          <w:sz w:val="24"/>
          <w:szCs w:val="24"/>
        </w:rPr>
        <w:t>.</w:t>
      </w:r>
    </w:p>
    <w:p w:rsidR="00130DFF" w:rsidRPr="00D86B85" w:rsidRDefault="00130DFF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 xml:space="preserve">The service will archive exchange emails, server files, workstation files and </w:t>
      </w:r>
      <w:r w:rsidR="007F248C" w:rsidRPr="00D86B85">
        <w:rPr>
          <w:sz w:val="24"/>
          <w:szCs w:val="24"/>
        </w:rPr>
        <w:t>SharePoint</w:t>
      </w:r>
      <w:r w:rsidRPr="00D86B85">
        <w:rPr>
          <w:sz w:val="24"/>
          <w:szCs w:val="24"/>
        </w:rPr>
        <w:t xml:space="preserve"> files only. </w:t>
      </w:r>
    </w:p>
    <w:p w:rsidR="00130DFF" w:rsidRPr="00D86B85" w:rsidRDefault="00130DFF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 xml:space="preserve">The files, emails and </w:t>
      </w:r>
      <w:r w:rsidR="007F248C" w:rsidRPr="00D86B85">
        <w:rPr>
          <w:sz w:val="24"/>
          <w:szCs w:val="24"/>
        </w:rPr>
        <w:t>SharePoint</w:t>
      </w:r>
      <w:r w:rsidRPr="00D86B85">
        <w:rPr>
          <w:sz w:val="24"/>
          <w:szCs w:val="24"/>
        </w:rPr>
        <w:t xml:space="preserve"> data to be archived will be defined thru the client using the ADMIN setting from within the config file.</w:t>
      </w:r>
    </w:p>
    <w:p w:rsidR="00130DFF" w:rsidRPr="00D86B85" w:rsidRDefault="00130DFF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This will require a “separate” admin configuration.</w:t>
      </w:r>
    </w:p>
    <w:p w:rsidR="00130DFF" w:rsidRPr="00D86B85" w:rsidRDefault="00130DFF" w:rsidP="00CC78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The parameters needed by the server will be:</w:t>
      </w:r>
    </w:p>
    <w:p w:rsidR="00130DFF" w:rsidRPr="00D86B85" w:rsidRDefault="00130DFF" w:rsidP="00130D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Which machine to back up</w:t>
      </w:r>
    </w:p>
    <w:p w:rsidR="00130DFF" w:rsidRPr="00D86B85" w:rsidRDefault="00130DFF" w:rsidP="00130DF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The machine attach name</w:t>
      </w:r>
    </w:p>
    <w:p w:rsidR="00130DFF" w:rsidRPr="00D86B85" w:rsidRDefault="00130DFF" w:rsidP="00130DF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The login ID</w:t>
      </w:r>
    </w:p>
    <w:p w:rsidR="00130DFF" w:rsidRPr="00D86B85" w:rsidRDefault="00130DFF" w:rsidP="00130DF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The Password (if needed)</w:t>
      </w:r>
    </w:p>
    <w:p w:rsidR="00130DFF" w:rsidRPr="00D86B85" w:rsidRDefault="00130DFF" w:rsidP="00130D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What files on the machine to back up</w:t>
      </w:r>
    </w:p>
    <w:p w:rsidR="00130DFF" w:rsidRPr="00D86B85" w:rsidRDefault="00474879" w:rsidP="00130D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Which Exchange folders to archive</w:t>
      </w:r>
    </w:p>
    <w:p w:rsidR="002207A8" w:rsidRPr="00D86B85" w:rsidRDefault="002207A8" w:rsidP="00130D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B85">
        <w:rPr>
          <w:sz w:val="24"/>
          <w:szCs w:val="24"/>
        </w:rPr>
        <w:t>Whether to run or pause or shutdown</w:t>
      </w:r>
    </w:p>
    <w:p w:rsidR="00CC789C" w:rsidRPr="00D86B85" w:rsidRDefault="00CC789C">
      <w:pPr>
        <w:rPr>
          <w:sz w:val="24"/>
          <w:szCs w:val="24"/>
        </w:rPr>
      </w:pPr>
    </w:p>
    <w:sectPr w:rsidR="00CC789C" w:rsidRPr="00D86B85" w:rsidSect="0053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80938"/>
    <w:multiLevelType w:val="hybridMultilevel"/>
    <w:tmpl w:val="918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CC789C"/>
    <w:rsid w:val="00130DFF"/>
    <w:rsid w:val="002207A8"/>
    <w:rsid w:val="004342AD"/>
    <w:rsid w:val="00474879"/>
    <w:rsid w:val="00531DE6"/>
    <w:rsid w:val="007F248C"/>
    <w:rsid w:val="008433F9"/>
    <w:rsid w:val="009C1702"/>
    <w:rsid w:val="00CC789C"/>
    <w:rsid w:val="00D86B85"/>
    <w:rsid w:val="00DA34F0"/>
    <w:rsid w:val="00E82D95"/>
    <w:rsid w:val="00E8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2</cp:revision>
  <dcterms:created xsi:type="dcterms:W3CDTF">2009-10-12T13:29:00Z</dcterms:created>
  <dcterms:modified xsi:type="dcterms:W3CDTF">2009-10-12T13:29:00Z</dcterms:modified>
</cp:coreProperties>
</file>