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86" w:rsidRDefault="00C32858" w:rsidP="00C32858">
      <w:pPr>
        <w:pStyle w:val="Title"/>
      </w:pPr>
      <w:r>
        <w:t>Staging Server Implementation</w:t>
      </w:r>
    </w:p>
    <w:p w:rsidR="00C32858" w:rsidRDefault="00C32858"/>
    <w:p w:rsidR="00C32858" w:rsidRDefault="0064022C" w:rsidP="00C32858">
      <w:pPr>
        <w:pStyle w:val="ListParagraph"/>
        <w:numPr>
          <w:ilvl w:val="0"/>
          <w:numId w:val="1"/>
        </w:numPr>
      </w:pPr>
      <w:r>
        <w:t>Install Change Tracking</w:t>
      </w:r>
    </w:p>
    <w:p w:rsidR="00C32858" w:rsidRDefault="00C32858" w:rsidP="00C32858">
      <w:pPr>
        <w:pStyle w:val="ListParagraph"/>
        <w:numPr>
          <w:ilvl w:val="1"/>
          <w:numId w:val="1"/>
        </w:numPr>
      </w:pPr>
      <w:r>
        <w:t xml:space="preserve">Enable CT </w:t>
      </w:r>
      <w:r>
        <w:t>on Each production server</w:t>
      </w:r>
    </w:p>
    <w:p w:rsidR="00C32858" w:rsidRDefault="00C32858" w:rsidP="00C32858">
      <w:pPr>
        <w:pStyle w:val="ListParagraph"/>
        <w:numPr>
          <w:ilvl w:val="1"/>
          <w:numId w:val="1"/>
        </w:numPr>
      </w:pPr>
      <w:r>
        <w:t>Turn CT on for tables needing to be monitored</w:t>
      </w:r>
    </w:p>
    <w:p w:rsidR="00C32858" w:rsidRDefault="0064022C" w:rsidP="0064022C">
      <w:pPr>
        <w:pStyle w:val="ListParagraph"/>
        <w:numPr>
          <w:ilvl w:val="0"/>
          <w:numId w:val="1"/>
        </w:numPr>
      </w:pPr>
      <w:r>
        <w:t>Setup/Instantiate</w:t>
      </w:r>
      <w:r w:rsidR="00C32858">
        <w:t xml:space="preserve"> Staging Server</w:t>
      </w:r>
      <w:r>
        <w:t xml:space="preserve"> (MART - </w:t>
      </w:r>
      <w:r w:rsidRPr="0064022C">
        <w:t>KENTICOCMS_DATAMART</w:t>
      </w:r>
      <w:r>
        <w:t>)</w:t>
      </w:r>
    </w:p>
    <w:p w:rsidR="00C32858" w:rsidRDefault="0064022C" w:rsidP="00C32858">
      <w:pPr>
        <w:pStyle w:val="ListParagraph"/>
        <w:numPr>
          <w:ilvl w:val="0"/>
          <w:numId w:val="1"/>
        </w:numPr>
      </w:pPr>
      <w:r>
        <w:t>Install Change Tracking monitoring system</w:t>
      </w:r>
    </w:p>
    <w:p w:rsidR="008C08D7" w:rsidRDefault="008C08D7" w:rsidP="008C08D7">
      <w:pPr>
        <w:pStyle w:val="ListParagraph"/>
        <w:numPr>
          <w:ilvl w:val="1"/>
          <w:numId w:val="1"/>
        </w:numPr>
      </w:pPr>
      <w:r>
        <w:t>Create starting tables</w:t>
      </w:r>
    </w:p>
    <w:p w:rsidR="0035118C" w:rsidRDefault="008C08D7" w:rsidP="0035118C">
      <w:pPr>
        <w:pStyle w:val="ListParagraph"/>
        <w:numPr>
          <w:ilvl w:val="2"/>
          <w:numId w:val="1"/>
        </w:numPr>
      </w:pPr>
      <w:r>
        <w:t>Create the FACT tables (base tables from PRODs)</w:t>
      </w:r>
      <w:r w:rsidR="0035118C">
        <w:t xml:space="preserve"> </w:t>
      </w:r>
    </w:p>
    <w:p w:rsidR="008C08D7" w:rsidRDefault="0035118C" w:rsidP="0035118C">
      <w:pPr>
        <w:pStyle w:val="ListParagraph"/>
        <w:numPr>
          <w:ilvl w:val="3"/>
          <w:numId w:val="1"/>
        </w:numPr>
      </w:pPr>
      <w:r w:rsidRPr="0035118C">
        <w:t>GENERATE_FACT_TABLES</w:t>
      </w:r>
      <w:r>
        <w:t>.SQL</w:t>
      </w:r>
      <w:r w:rsidR="005178F5">
        <w:t>)</w:t>
      </w:r>
    </w:p>
    <w:p w:rsidR="005D59E9" w:rsidRDefault="005D59E9" w:rsidP="005D59E9">
      <w:pPr>
        <w:pStyle w:val="ListParagraph"/>
        <w:numPr>
          <w:ilvl w:val="3"/>
          <w:numId w:val="1"/>
        </w:numPr>
      </w:pPr>
      <w:r>
        <w:t>Add the audit and CT columns</w:t>
      </w:r>
    </w:p>
    <w:p w:rsidR="005D59E9" w:rsidRDefault="005D59E9" w:rsidP="005D59E9">
      <w:pPr>
        <w:pStyle w:val="ListParagraph"/>
        <w:numPr>
          <w:ilvl w:val="3"/>
          <w:numId w:val="1"/>
        </w:numPr>
      </w:pPr>
      <w:r>
        <w:t xml:space="preserve">Populate with data </w:t>
      </w:r>
      <w:r w:rsidR="00280232">
        <w:t xml:space="preserve">- </w:t>
      </w:r>
      <w:r>
        <w:t>pull from PROD servers</w:t>
      </w:r>
    </w:p>
    <w:p w:rsidR="008C08D7" w:rsidRDefault="008C08D7" w:rsidP="008C08D7">
      <w:pPr>
        <w:pStyle w:val="ListParagraph"/>
        <w:numPr>
          <w:ilvl w:val="2"/>
          <w:numId w:val="1"/>
        </w:numPr>
      </w:pPr>
      <w:r>
        <w:t>Create the Dimension Tables (STAGED data tables)</w:t>
      </w:r>
    </w:p>
    <w:p w:rsidR="00CA4D98" w:rsidRDefault="00CA4D98" w:rsidP="00CA4D98">
      <w:pPr>
        <w:pStyle w:val="ListParagraph"/>
        <w:numPr>
          <w:ilvl w:val="3"/>
          <w:numId w:val="1"/>
        </w:numPr>
      </w:pPr>
      <w:proofErr w:type="spellStart"/>
      <w:r w:rsidRPr="00CA4D98">
        <w:t>create_StagingTables.sql</w:t>
      </w:r>
      <w:proofErr w:type="spellEnd"/>
    </w:p>
    <w:p w:rsidR="00CA4D98" w:rsidRDefault="00CA4D98" w:rsidP="00CA4D98">
      <w:pPr>
        <w:pStyle w:val="ListParagraph"/>
        <w:numPr>
          <w:ilvl w:val="3"/>
          <w:numId w:val="1"/>
        </w:numPr>
      </w:pPr>
      <w:r w:rsidRPr="00CA4D98">
        <w:t>create_StagingTables_INIT.sql</w:t>
      </w:r>
      <w:bookmarkStart w:id="0" w:name="_GoBack"/>
      <w:bookmarkEnd w:id="0"/>
    </w:p>
    <w:p w:rsidR="0064022C" w:rsidRDefault="0064022C" w:rsidP="0064022C">
      <w:pPr>
        <w:pStyle w:val="ListParagraph"/>
        <w:numPr>
          <w:ilvl w:val="0"/>
          <w:numId w:val="1"/>
        </w:numPr>
      </w:pPr>
      <w:r>
        <w:t xml:space="preserve">Install </w:t>
      </w:r>
      <w:r>
        <w:t>Audit Control</w:t>
      </w:r>
      <w:r>
        <w:t xml:space="preserve"> system</w:t>
      </w:r>
    </w:p>
    <w:sectPr w:rsidR="0064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6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58"/>
    <w:rsid w:val="001A17A0"/>
    <w:rsid w:val="00280232"/>
    <w:rsid w:val="0035118C"/>
    <w:rsid w:val="005178F5"/>
    <w:rsid w:val="005D59E9"/>
    <w:rsid w:val="0064022C"/>
    <w:rsid w:val="008C08D7"/>
    <w:rsid w:val="00C32858"/>
    <w:rsid w:val="00CA4D98"/>
    <w:rsid w:val="00E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A8B9-61FB-4D7C-B40F-C6F1411C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9E9"/>
  </w:style>
  <w:style w:type="paragraph" w:styleId="Heading1">
    <w:name w:val="heading 1"/>
    <w:basedOn w:val="Normal"/>
    <w:next w:val="Normal"/>
    <w:link w:val="Heading1Char"/>
    <w:uiPriority w:val="9"/>
    <w:qFormat/>
    <w:rsid w:val="005D59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9E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9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9E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9E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59E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D59E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D59E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59E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9E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9E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59E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59E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D59E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D59E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D59E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D59E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5D59E9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D59E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E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9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D59E9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D59E9"/>
    <w:rPr>
      <w:i/>
      <w:iCs/>
    </w:rPr>
  </w:style>
  <w:style w:type="character" w:styleId="Emphasis">
    <w:name w:val="Emphasis"/>
    <w:uiPriority w:val="20"/>
    <w:qFormat/>
    <w:rsid w:val="005D59E9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5D59E9"/>
    <w:rPr>
      <w:b/>
      <w:bCs/>
      <w:i/>
      <w:iCs/>
      <w:color w:val="70AD47" w:themeColor="accent6"/>
      <w:spacing w:val="10"/>
    </w:rPr>
  </w:style>
  <w:style w:type="character" w:styleId="Strong">
    <w:name w:val="Strong"/>
    <w:uiPriority w:val="22"/>
    <w:qFormat/>
    <w:rsid w:val="005D59E9"/>
    <w:rPr>
      <w:b/>
      <w:b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D59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9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9E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9E9"/>
    <w:rPr>
      <w:b/>
      <w:bCs/>
      <w:i/>
      <w:iCs/>
    </w:rPr>
  </w:style>
  <w:style w:type="character" w:styleId="SubtleReference">
    <w:name w:val="Subtle Reference"/>
    <w:uiPriority w:val="31"/>
    <w:qFormat/>
    <w:rsid w:val="005D59E9"/>
    <w:rPr>
      <w:b/>
      <w:bCs/>
    </w:rPr>
  </w:style>
  <w:style w:type="character" w:styleId="IntenseReference">
    <w:name w:val="Intense Reference"/>
    <w:uiPriority w:val="32"/>
    <w:qFormat/>
    <w:rsid w:val="005D59E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D59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59E9"/>
    <w:rPr>
      <w:b/>
      <w:bCs/>
      <w:caps/>
      <w:sz w:val="16"/>
      <w:szCs w:val="16"/>
    </w:rPr>
  </w:style>
  <w:style w:type="paragraph" w:styleId="NoSpacing">
    <w:name w:val="No Spacing"/>
    <w:uiPriority w:val="1"/>
    <w:qFormat/>
    <w:rsid w:val="005D59E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9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ill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Dale Miller</dc:creator>
  <cp:keywords/>
  <dc:description/>
  <cp:lastModifiedBy>Dale Miller</cp:lastModifiedBy>
  <cp:revision>7</cp:revision>
  <dcterms:created xsi:type="dcterms:W3CDTF">2015-11-11T14:36:00Z</dcterms:created>
  <dcterms:modified xsi:type="dcterms:W3CDTF">2015-11-11T15:21:00Z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