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EB28C4A" w:rsidP="168BC92C" w:rsidRDefault="3EB28C4A" w14:paraId="75966684" w14:textId="7F9D944C">
      <w:pPr>
        <w:pStyle w:val="Heading3"/>
        <w:suppressLineNumbers w:val="0"/>
        <w:bidi w:val="0"/>
        <w:spacing w:beforeAutospacing="on" w:after="120" w:afterAutospacing="off" w:line="276" w:lineRule="auto"/>
        <w:ind w:left="0" w:right="0"/>
        <w:jc w:val="left"/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fr-FR"/>
        </w:rPr>
      </w:pPr>
      <w:r w:rsidRPr="168BC92C" w:rsidR="3EB28C4A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fr-FR"/>
        </w:rPr>
        <w:t>DATA ANALYST | CLOUD PRACTITIONER</w:t>
      </w:r>
    </w:p>
    <w:p w:rsidR="3EB28C4A" w:rsidP="168BC92C" w:rsidRDefault="3EB28C4A" w14:paraId="52213B4E" w14:textId="77C552E0">
      <w:pPr>
        <w:pStyle w:val="Normal"/>
        <w:suppressLineNumbers w:val="0"/>
        <w:bidi w:val="0"/>
        <w:spacing w:before="0" w:beforeAutospacing="on" w:after="120" w:afterAutospacing="off" w:line="276" w:lineRule="auto"/>
        <w:ind w:left="0" w:right="0"/>
        <w:jc w:val="left"/>
      </w:pPr>
      <w:r w:rsidRPr="168BC92C" w:rsidR="3EB28C4A">
        <w:rPr>
          <w:rFonts w:ascii="Cambria" w:hAnsi="Cambria" w:eastAsia="Cambria" w:cs="Cambria"/>
          <w:b w:val="1"/>
          <w:bCs w:val="1"/>
          <w:noProof w:val="0"/>
          <w:sz w:val="32"/>
          <w:szCs w:val="32"/>
          <w:lang w:val="fr-FR"/>
        </w:rPr>
        <w:t>MAIGA Mahamane Daouda</w:t>
      </w:r>
      <w:r>
        <w:br/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 xml:space="preserve">📧 </w:t>
      </w:r>
      <w:hyperlink r:id="Rcf406e84a50e4bdb">
        <w:r w:rsidRPr="168BC92C" w:rsidR="62AE20E7">
          <w:rPr>
            <w:rStyle w:val="Hyperlink"/>
            <w:rFonts w:ascii="Cambria" w:hAnsi="Cambria" w:eastAsia="Cambria" w:cs="Cambria"/>
            <w:noProof w:val="0"/>
            <w:sz w:val="24"/>
            <w:szCs w:val="24"/>
            <w:lang w:val="fr-FR"/>
          </w:rPr>
          <w:t>Mdmaiga01@gmail.com</w:t>
        </w:r>
      </w:hyperlink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 xml:space="preserve"> | 📞 +223 9042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39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37</w:t>
      </w:r>
      <w:r>
        <w:br/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 xml:space="preserve">🌐 </w:t>
      </w:r>
      <w:r w:rsidRPr="168BC92C" w:rsidR="62AE20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www.linkedin.com/in/md</w:t>
      </w:r>
      <w:r w:rsidRPr="168BC92C" w:rsidR="62AE20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ma</w:t>
      </w:r>
      <w:r w:rsidRPr="168BC92C" w:rsidR="62AE20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iga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 xml:space="preserve">  |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 xml:space="preserve"> https://github.com/dma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ig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a</w:t>
      </w:r>
      <w:r>
        <w:br/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📍 M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agn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am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bougou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fr-FR"/>
        </w:rPr>
        <w:t>, Bamako, Mali</w:t>
      </w:r>
    </w:p>
    <w:p w:rsidR="168BC92C" w:rsidP="168BC92C" w:rsidRDefault="168BC92C" w14:paraId="72586090" w14:textId="62DA29F3">
      <w:pPr>
        <w:spacing w:before="120" w:beforeAutospacing="off" w:after="120" w:afterAutospacing="off"/>
      </w:pPr>
    </w:p>
    <w:p w:rsidR="62AE20E7" w:rsidP="168BC92C" w:rsidRDefault="62AE20E7" w14:paraId="4DAF3E31" w14:textId="56246FDC">
      <w:pPr>
        <w:pStyle w:val="Heading3"/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SKILLS</w:t>
      </w:r>
    </w:p>
    <w:p w:rsidR="62AE20E7" w:rsidP="168BC92C" w:rsidRDefault="62AE20E7" w14:paraId="4E7F3489" w14:textId="3437D1FC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Technical Skills (Hard Skills)</w:t>
      </w:r>
    </w:p>
    <w:p w:rsidR="62AE20E7" w:rsidP="168BC92C" w:rsidRDefault="62AE20E7" w14:paraId="2E8FE37E" w14:textId="18D9AAC4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 Analysis &amp; Machine Learning</w:t>
      </w:r>
    </w:p>
    <w:p w:rsidR="62AE20E7" w:rsidP="168BC92C" w:rsidRDefault="62AE20E7" w14:paraId="28238639" w14:textId="45398000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Python: pandas,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numpy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PyCaret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62AE20E7" w:rsidP="168BC92C" w:rsidRDefault="62AE20E7" w14:paraId="0D78E422" w14:textId="014F1341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SQL: PostgreSQL, SQL Server, MySQL, Advanced SQL, Amazon Athena.</w:t>
      </w:r>
    </w:p>
    <w:p w:rsidR="62AE20E7" w:rsidP="168BC92C" w:rsidRDefault="62AE20E7" w14:paraId="1CA2FAC5" w14:textId="205A0786">
      <w:pPr>
        <w:pStyle w:val="ListParagraph"/>
        <w:numPr>
          <w:ilvl w:val="0"/>
          <w:numId w:val="10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ETL Automation: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Airbyte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dbt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, Talend, Pentaho.</w:t>
      </w:r>
    </w:p>
    <w:p w:rsidR="62AE20E7" w:rsidP="168BC92C" w:rsidRDefault="62AE20E7" w14:paraId="28FBB0B4" w14:textId="6C929E46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Databases &amp; Cloud</w:t>
      </w:r>
    </w:p>
    <w:p w:rsidR="62AE20E7" w:rsidP="168BC92C" w:rsidRDefault="62AE20E7" w14:paraId="7FDB14CF" w14:textId="28A3B999">
      <w:pPr>
        <w:pStyle w:val="ListParagraph"/>
        <w:numPr>
          <w:ilvl w:val="0"/>
          <w:numId w:val="11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Databases: PostgreSQL, MySQL, Amazon RDS.</w:t>
      </w:r>
    </w:p>
    <w:p w:rsidR="62AE20E7" w:rsidP="168BC92C" w:rsidRDefault="62AE20E7" w14:paraId="35B97652" w14:textId="2E620540">
      <w:pPr>
        <w:pStyle w:val="ListParagraph"/>
        <w:numPr>
          <w:ilvl w:val="0"/>
          <w:numId w:val="11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Cloud: AWS (IAM, EC2, S3, RDS, Glue), Google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BigQuery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62AE20E7" w:rsidP="168BC92C" w:rsidRDefault="62AE20E7" w14:paraId="17A01D1A" w14:textId="45C581E3">
      <w:pPr>
        <w:pStyle w:val="ListParagraph"/>
        <w:numPr>
          <w:ilvl w:val="0"/>
          <w:numId w:val="11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ETL Automation with AWS Glue.</w:t>
      </w:r>
    </w:p>
    <w:p w:rsidR="62AE20E7" w:rsidP="168BC92C" w:rsidRDefault="62AE20E7" w14:paraId="4308FB5A" w14:textId="7AEBD8B8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Visualization &amp; Reporting</w:t>
      </w:r>
    </w:p>
    <w:p w:rsidR="62AE20E7" w:rsidP="168BC92C" w:rsidRDefault="62AE20E7" w14:paraId="2235C3F9" w14:textId="557C631C">
      <w:pPr>
        <w:pStyle w:val="ListParagraph"/>
        <w:numPr>
          <w:ilvl w:val="0"/>
          <w:numId w:val="12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BI Tools: Power BI, Tableau, Google Looker Studio, Amazon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QuickSight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62AE20E7" w:rsidP="168BC92C" w:rsidRDefault="62AE20E7" w14:paraId="3B600C1F" w14:textId="6DCBF379">
      <w:pPr>
        <w:pStyle w:val="ListParagraph"/>
        <w:numPr>
          <w:ilvl w:val="0"/>
          <w:numId w:val="12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Python Visualization: Matplotlib, Seaborn.</w:t>
      </w:r>
    </w:p>
    <w:p w:rsidR="62AE20E7" w:rsidP="168BC92C" w:rsidRDefault="62AE20E7" w14:paraId="1BFFCFF3" w14:textId="3C24ED97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Other Tools</w:t>
      </w:r>
    </w:p>
    <w:p w:rsidR="62AE20E7" w:rsidP="168BC92C" w:rsidRDefault="62AE20E7" w14:paraId="583FF20D" w14:textId="5B7AC989">
      <w:pPr>
        <w:pStyle w:val="ListParagraph"/>
        <w:numPr>
          <w:ilvl w:val="0"/>
          <w:numId w:val="13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Airflow, Docker, Git,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Jupyter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Notebooks.</w:t>
      </w:r>
    </w:p>
    <w:p w:rsidR="62AE20E7" w:rsidP="168BC92C" w:rsidRDefault="62AE20E7" w14:paraId="06C5A754" w14:textId="1B3F675D">
      <w:pPr>
        <w:pStyle w:val="ListParagraph"/>
        <w:numPr>
          <w:ilvl w:val="0"/>
          <w:numId w:val="13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Integration: psycopg2,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dbt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, Talend.</w:t>
      </w:r>
    </w:p>
    <w:p w:rsidR="168BC92C" w:rsidP="168BC92C" w:rsidRDefault="168BC92C" w14:paraId="448E82DA" w14:textId="33587BDA">
      <w:pPr>
        <w:spacing w:before="120" w:beforeAutospacing="off" w:after="120" w:afterAutospacing="off"/>
      </w:pPr>
    </w:p>
    <w:p w:rsidR="62AE20E7" w:rsidP="168BC92C" w:rsidRDefault="62AE20E7" w14:paraId="367D6AD6" w14:textId="68C0C7C8">
      <w:pPr>
        <w:spacing w:before="120" w:beforeAutospacing="off" w:after="120" w:afterAutospacing="off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Soft Skills</w:t>
      </w:r>
    </w:p>
    <w:p w:rsidR="62AE20E7" w:rsidP="168BC92C" w:rsidRDefault="62AE20E7" w14:paraId="3510A372" w14:textId="204E358A">
      <w:pPr>
        <w:pStyle w:val="ListParagraph"/>
        <w:numPr>
          <w:ilvl w:val="0"/>
          <w:numId w:val="14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Analytical Thinking: Ability to derive insights from complex data.</w:t>
      </w:r>
    </w:p>
    <w:p w:rsidR="62AE20E7" w:rsidP="168BC92C" w:rsidRDefault="62AE20E7" w14:paraId="60F22C74" w14:textId="10BB1F27">
      <w:pPr>
        <w:pStyle w:val="ListParagraph"/>
        <w:numPr>
          <w:ilvl w:val="0"/>
          <w:numId w:val="14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Fast Learner: Adaptability to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new technologies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tools.</w:t>
      </w:r>
    </w:p>
    <w:p w:rsidR="62AE20E7" w:rsidP="168BC92C" w:rsidRDefault="62AE20E7" w14:paraId="4E68E1C7" w14:textId="166D09F9">
      <w:pPr>
        <w:pStyle w:val="ListParagraph"/>
        <w:numPr>
          <w:ilvl w:val="0"/>
          <w:numId w:val="14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Time Management: Effective project organization and meeting deadlines.</w:t>
      </w:r>
    </w:p>
    <w:p w:rsidR="62AE20E7" w:rsidP="168BC92C" w:rsidRDefault="62AE20E7" w14:paraId="63EB7AE4" w14:textId="53742949">
      <w:pPr>
        <w:pStyle w:val="ListParagraph"/>
        <w:numPr>
          <w:ilvl w:val="0"/>
          <w:numId w:val="14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Clear Communication: Presenting analysis to non-technical stakeholders.</w:t>
      </w:r>
    </w:p>
    <w:p w:rsidR="62AE20E7" w:rsidP="168BC92C" w:rsidRDefault="62AE20E7" w14:paraId="5BEDE43D" w14:textId="08C84D1E">
      <w:pPr>
        <w:pStyle w:val="ListParagraph"/>
        <w:numPr>
          <w:ilvl w:val="0"/>
          <w:numId w:val="14"/>
        </w:numPr>
        <w:spacing w:before="120" w:beforeAutospacing="off" w:after="12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Collaboration: Teamwork with diverse profiles (technical and non-technical).</w:t>
      </w:r>
    </w:p>
    <w:p w:rsidR="168BC92C" w:rsidP="168BC92C" w:rsidRDefault="168BC92C" w14:paraId="165F1346" w14:textId="54B3FD94">
      <w:pPr>
        <w:spacing w:before="120" w:beforeAutospacing="off" w:after="120" w:afterAutospacing="off"/>
      </w:pPr>
    </w:p>
    <w:p w:rsidR="62AE20E7" w:rsidP="168BC92C" w:rsidRDefault="62AE20E7" w14:paraId="6B5BDA75" w14:textId="4395EFF1">
      <w:pPr>
        <w:pStyle w:val="Heading1"/>
      </w:pPr>
      <w:r w:rsidRPr="168BC92C" w:rsidR="62AE20E7">
        <w:rPr>
          <w:noProof w:val="0"/>
          <w:lang w:val="en-US"/>
        </w:rPr>
        <w:t>PROJECTS</w:t>
      </w:r>
    </w:p>
    <w:p w:rsidR="62AE20E7" w:rsidP="168BC92C" w:rsidRDefault="62AE20E7" w14:paraId="74832C55" w14:textId="750A5111">
      <w:pPr>
        <w:pStyle w:val="Heading2"/>
        <w:rPr>
          <w:noProof w:val="0"/>
          <w:sz w:val="28"/>
          <w:szCs w:val="28"/>
          <w:u w:val="single"/>
          <w:lang w:val="en-US"/>
        </w:rPr>
      </w:pPr>
      <w:r w:rsidRPr="168BC92C" w:rsidR="62AE20E7">
        <w:rPr>
          <w:noProof w:val="0"/>
          <w:sz w:val="28"/>
          <w:szCs w:val="28"/>
          <w:u w:val="single"/>
          <w:lang w:val="en-US"/>
        </w:rPr>
        <w:t>1</w:t>
      </w:r>
      <w:r w:rsidRPr="168BC92C" w:rsidR="62AE20E7">
        <w:rPr>
          <w:noProof w:val="0"/>
          <w:sz w:val="28"/>
          <w:szCs w:val="28"/>
          <w:u w:val="single"/>
          <w:lang w:val="en-US"/>
        </w:rPr>
        <w:t>. Data Engineering and Business Intelligence</w:t>
      </w:r>
    </w:p>
    <w:p w:rsidR="62AE20E7" w:rsidP="168BC92C" w:rsidRDefault="62AE20E7" w14:paraId="350E8D6C" w14:textId="6ADD4F5D">
      <w:pPr>
        <w:pStyle w:val="ListParagraph"/>
        <w:numPr>
          <w:ilvl w:val="0"/>
          <w:numId w:val="15"/>
        </w:numPr>
        <w:spacing w:before="120" w:beforeAutospacing="off" w:after="120" w:afterAutospacing="off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Acquisition and Storage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Downloaded raw data from online sources and loaded it into Google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BigQuery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62AE20E7" w:rsidP="168BC92C" w:rsidRDefault="62AE20E7" w14:paraId="4E58F73F" w14:textId="7BBE2554">
      <w:pPr>
        <w:pStyle w:val="ListParagraph"/>
        <w:numPr>
          <w:ilvl w:val="0"/>
          <w:numId w:val="15"/>
        </w:numPr>
        <w:spacing w:before="120" w:beforeAutospacing="off" w:after="120" w:afterAutospacing="off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Transformation and Modeling: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Used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dbt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(Data Build Tool) to transform data, create fact and dimension tables, and build two data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marts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.</w:t>
      </w:r>
    </w:p>
    <w:p w:rsidR="62AE20E7" w:rsidP="168BC92C" w:rsidRDefault="62AE20E7" w14:paraId="7757841E" w14:textId="3601602F">
      <w:pPr>
        <w:pStyle w:val="ListParagraph"/>
        <w:numPr>
          <w:ilvl w:val="0"/>
          <w:numId w:val="15"/>
        </w:numPr>
        <w:spacing w:before="120" w:beforeAutospacing="off" w:after="120" w:afterAutospacing="off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Extraction and Loading (ETL):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Developed Python scripts to extract data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marts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in CSV format and load them into a PostgreSQL database.</w:t>
      </w:r>
    </w:p>
    <w:p w:rsidR="62AE20E7" w:rsidP="168BC92C" w:rsidRDefault="62AE20E7" w14:paraId="56AA39F8" w14:textId="5F19D0A3">
      <w:pPr>
        <w:pStyle w:val="ListParagraph"/>
        <w:numPr>
          <w:ilvl w:val="0"/>
          <w:numId w:val="15"/>
        </w:numPr>
        <w:spacing w:before="120" w:beforeAutospacing="off" w:after="120" w:afterAutospacing="off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Visualization: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Created an interactive dashboard in Power BI connected directly to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BigQuery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for data analysis and presentation.</w:t>
      </w:r>
    </w:p>
    <w:p w:rsidR="62AE20E7" w:rsidP="168BC92C" w:rsidRDefault="62AE20E7" w14:paraId="2F5FADDA" w14:textId="724AEC71">
      <w:pPr>
        <w:pStyle w:val="ListParagraph"/>
        <w:numPr>
          <w:ilvl w:val="0"/>
          <w:numId w:val="15"/>
        </w:numPr>
        <w:spacing w:before="120" w:beforeAutospacing="off" w:after="120" w:afterAutospacing="off" w:line="276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Key Skills: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BigQuery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,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dbt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, Python (ETL), PostgreSQL, Power BI, dimensional modeling, data mart design.</w:t>
      </w:r>
    </w:p>
    <w:p w:rsidR="62AE20E7" w:rsidP="168BC92C" w:rsidRDefault="62AE20E7" w14:paraId="7968B09B" w14:textId="1F11349E">
      <w:pPr>
        <w:pStyle w:val="Heading2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168BC92C" w:rsidR="62AE20E7">
        <w:rPr>
          <w:noProof w:val="0"/>
          <w:sz w:val="28"/>
          <w:szCs w:val="28"/>
          <w:lang w:val="en-US"/>
        </w:rPr>
        <w:t xml:space="preserve">2. Employee Turnover Prediction with </w:t>
      </w:r>
      <w:r w:rsidRPr="168BC92C" w:rsidR="62AE20E7">
        <w:rPr>
          <w:noProof w:val="0"/>
          <w:sz w:val="28"/>
          <w:szCs w:val="28"/>
          <w:lang w:val="en-US"/>
        </w:rPr>
        <w:t>AutoML</w:t>
      </w:r>
    </w:p>
    <w:p w:rsidR="62AE20E7" w:rsidP="168BC92C" w:rsidRDefault="62AE20E7" w14:paraId="1CAD8636" w14:textId="75463337">
      <w:pPr>
        <w:pStyle w:val="ListParagraph"/>
        <w:numPr>
          <w:ilvl w:val="0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Objective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Develop a machine learning model to predict employee attrition and propose retention strategies.</w:t>
      </w:r>
    </w:p>
    <w:p w:rsidR="62AE20E7" w:rsidP="168BC92C" w:rsidRDefault="62AE20E7" w14:paraId="3C867D1A" w14:textId="1B47B5F8">
      <w:pPr>
        <w:pStyle w:val="ListParagraph"/>
        <w:numPr>
          <w:ilvl w:val="0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Problem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High employee turnover rate, requiring proactive identification of at-risk employees.</w:t>
      </w:r>
    </w:p>
    <w:p w:rsidR="62AE20E7" w:rsidP="168BC92C" w:rsidRDefault="62AE20E7" w14:paraId="6F2976A5" w14:textId="709CD39B">
      <w:pPr>
        <w:pStyle w:val="ListParagraph"/>
        <w:numPr>
          <w:ilvl w:val="0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Approach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</w:p>
    <w:p w:rsidR="62AE20E7" w:rsidP="168BC92C" w:rsidRDefault="62AE20E7" w14:paraId="2228A4B0" w14:textId="453A72BB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Piloted a program targeting new hires.</w:t>
      </w:r>
    </w:p>
    <w:p w:rsidR="62AE20E7" w:rsidP="168BC92C" w:rsidRDefault="62AE20E7" w14:paraId="6873E3E5" w14:textId="0E919E48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Built an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AutoML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model using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PyCaret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(classification) trained on historical employee data.</w:t>
      </w:r>
    </w:p>
    <w:p w:rsidR="62AE20E7" w:rsidP="168BC92C" w:rsidRDefault="62AE20E7" w14:paraId="4E9A6DC9" w14:textId="6355FF74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Analyzed factors influencing employee departure.</w:t>
      </w:r>
    </w:p>
    <w:p w:rsidR="62AE20E7" w:rsidP="168BC92C" w:rsidRDefault="62AE20E7" w14:paraId="4C128C50" w14:textId="46D8960D">
      <w:pPr>
        <w:pStyle w:val="ListParagraph"/>
        <w:numPr>
          <w:ilvl w:val="0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Results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</w:p>
    <w:p w:rsidR="62AE20E7" w:rsidP="168BC92C" w:rsidRDefault="62AE20E7" w14:paraId="10DC0997" w14:textId="062C9FDA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Identified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key factors for attrition.</w:t>
      </w:r>
    </w:p>
    <w:p w:rsidR="62AE20E7" w:rsidP="168BC92C" w:rsidRDefault="62AE20E7" w14:paraId="6D095A58" w14:textId="531BF2C1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Proactively detected at-risk employees.</w:t>
      </w:r>
    </w:p>
    <w:p w:rsidR="62AE20E7" w:rsidP="168BC92C" w:rsidRDefault="62AE20E7" w14:paraId="5C847605" w14:textId="043FE5C6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Created an interactive dashboard in Looker Studio to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monitor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turnover trends.</w:t>
      </w:r>
    </w:p>
    <w:p w:rsidR="62AE20E7" w:rsidP="168BC92C" w:rsidRDefault="62AE20E7" w14:paraId="2CB4A812" w14:textId="23E0B61D">
      <w:pPr>
        <w:pStyle w:val="ListParagraph"/>
        <w:numPr>
          <w:ilvl w:val="1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Provided strategic recommendations based on model insights.</w:t>
      </w:r>
    </w:p>
    <w:p w:rsidR="62AE20E7" w:rsidP="168BC92C" w:rsidRDefault="62AE20E7" w14:paraId="35AD9FD1" w14:textId="1266E3EB">
      <w:pPr>
        <w:pStyle w:val="ListParagraph"/>
        <w:numPr>
          <w:ilvl w:val="0"/>
          <w:numId w:val="16"/>
        </w:numPr>
        <w:spacing w:before="120" w:beforeAutospacing="off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Tools &amp; Technologies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Python,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PyCaret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(classification), Google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BigQuery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, Google Looker Studio.</w:t>
      </w:r>
    </w:p>
    <w:p w:rsidR="168BC92C" w:rsidP="168BC92C" w:rsidRDefault="168BC92C" w14:paraId="3A1E2949" w14:textId="257AD249">
      <w:pPr>
        <w:pStyle w:val="Heading2"/>
        <w:rPr>
          <w:noProof w:val="0"/>
          <w:sz w:val="28"/>
          <w:szCs w:val="28"/>
          <w:lang w:val="en-US"/>
        </w:rPr>
      </w:pPr>
    </w:p>
    <w:p w:rsidR="168BC92C" w:rsidP="168BC92C" w:rsidRDefault="168BC92C" w14:paraId="35DB5EA9" w14:textId="78D94116">
      <w:pPr>
        <w:pStyle w:val="Heading2"/>
        <w:rPr>
          <w:noProof w:val="0"/>
          <w:sz w:val="28"/>
          <w:szCs w:val="28"/>
          <w:lang w:val="en-US"/>
        </w:rPr>
      </w:pPr>
    </w:p>
    <w:p w:rsidR="168BC92C" w:rsidP="168BC92C" w:rsidRDefault="168BC92C" w14:paraId="60473D9E" w14:textId="5D964194">
      <w:pPr>
        <w:pStyle w:val="Normal"/>
        <w:rPr>
          <w:noProof w:val="0"/>
          <w:lang w:val="en-US"/>
        </w:rPr>
      </w:pPr>
    </w:p>
    <w:p w:rsidR="168BC92C" w:rsidP="168BC92C" w:rsidRDefault="168BC92C" w14:paraId="0847F0BE" w14:textId="731775FB">
      <w:pPr>
        <w:pStyle w:val="Heading2"/>
        <w:spacing w:before="0" w:beforeAutospacing="on"/>
        <w:rPr>
          <w:noProof w:val="0"/>
          <w:sz w:val="28"/>
          <w:szCs w:val="28"/>
          <w:lang w:val="en-US"/>
        </w:rPr>
      </w:pPr>
    </w:p>
    <w:p w:rsidR="62AE20E7" w:rsidP="168BC92C" w:rsidRDefault="62AE20E7" w14:paraId="445D1D8E" w14:textId="3742EC35">
      <w:pPr>
        <w:pStyle w:val="Heading2"/>
        <w:spacing w:before="0" w:beforeAutospacing="on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168BC92C" w:rsidR="62AE20E7">
        <w:rPr>
          <w:noProof w:val="0"/>
          <w:sz w:val="28"/>
          <w:szCs w:val="28"/>
          <w:lang w:val="en-US"/>
        </w:rPr>
        <w:t>3. Dashboard for Managing Real Estate Loans</w:t>
      </w:r>
    </w:p>
    <w:p w:rsidR="62AE20E7" w:rsidP="168BC92C" w:rsidRDefault="62AE20E7" w14:paraId="552E9460" w14:textId="7256CA66">
      <w:pPr>
        <w:pStyle w:val="ListParagraph"/>
        <w:numPr>
          <w:ilvl w:val="0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Objective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Designed a Power BI dashboard to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monitor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the operations of Crédit Breton agencies.</w:t>
      </w:r>
    </w:p>
    <w:p w:rsidR="62AE20E7" w:rsidP="168BC92C" w:rsidRDefault="62AE20E7" w14:paraId="3F0EC9CC" w14:textId="60D5B29D">
      <w:pPr>
        <w:pStyle w:val="ListParagraph"/>
        <w:numPr>
          <w:ilvl w:val="0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Key Performance Indicators (KPIs)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</w:p>
    <w:p w:rsidR="62AE20E7" w:rsidP="168BC92C" w:rsidRDefault="62AE20E7" w14:paraId="29521B96" w14:textId="29DEA1FB">
      <w:pPr>
        <w:pStyle w:val="ListParagraph"/>
        <w:numPr>
          <w:ilvl w:val="1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Loan application analysis (history, approval rates, average amounts, ongoing files).</w:t>
      </w:r>
    </w:p>
    <w:p w:rsidR="62AE20E7" w:rsidP="168BC92C" w:rsidRDefault="62AE20E7" w14:paraId="74A3D7D9" w14:textId="778B8F28">
      <w:pPr>
        <w:pStyle w:val="ListParagraph"/>
        <w:numPr>
          <w:ilvl w:val="1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Agency performance comparison (location, number of applications, ranking, approval rate).</w:t>
      </w:r>
    </w:p>
    <w:p w:rsidR="62AE20E7" w:rsidP="168BC92C" w:rsidRDefault="62AE20E7" w14:paraId="3991CD44" w14:textId="1F7EF86F">
      <w:pPr>
        <w:pStyle w:val="ListParagraph"/>
        <w:numPr>
          <w:ilvl w:val="1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Customer indicators summary (application trends by type).</w:t>
      </w:r>
    </w:p>
    <w:p w:rsidR="62AE20E7" w:rsidP="168BC92C" w:rsidRDefault="62AE20E7" w14:paraId="064C8002" w14:textId="6C7CABF2">
      <w:pPr>
        <w:pStyle w:val="ListParagraph"/>
        <w:numPr>
          <w:ilvl w:val="1"/>
          <w:numId w:val="17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Client situation tracking and monitoring.</w:t>
      </w:r>
    </w:p>
    <w:p w:rsidR="62AE20E7" w:rsidP="168BC92C" w:rsidRDefault="62AE20E7" w14:paraId="76DDCE96" w14:textId="469C316B">
      <w:pPr>
        <w:pStyle w:val="Heading2"/>
        <w:spacing w:before="0" w:beforeAutospacing="on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168BC92C" w:rsidR="62AE20E7">
        <w:rPr>
          <w:noProof w:val="0"/>
          <w:sz w:val="28"/>
          <w:szCs w:val="28"/>
          <w:lang w:val="en-US"/>
        </w:rPr>
        <w:t>4. Workforce and Budget Management Dashboard</w:t>
      </w:r>
    </w:p>
    <w:p w:rsidR="62AE20E7" w:rsidP="168BC92C" w:rsidRDefault="62AE20E7" w14:paraId="53F2A830" w14:textId="56C8C386">
      <w:pPr>
        <w:pStyle w:val="ListParagraph"/>
        <w:numPr>
          <w:ilvl w:val="0"/>
          <w:numId w:val="18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Objective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Developed a Power BI dashboard to track team performance, evaluate financial risks, and 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monitor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project health.</w:t>
      </w:r>
    </w:p>
    <w:p w:rsidR="62AE20E7" w:rsidP="168BC92C" w:rsidRDefault="62AE20E7" w14:paraId="669BB3D0" w14:textId="0B80CF70">
      <w:pPr>
        <w:pStyle w:val="ListParagraph"/>
        <w:numPr>
          <w:ilvl w:val="0"/>
          <w:numId w:val="18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color w:val="365F91" w:themeColor="accent1" w:themeTint="FF" w:themeShade="BF"/>
          <w:sz w:val="24"/>
          <w:szCs w:val="24"/>
          <w:lang w:val="en-US"/>
        </w:rPr>
        <w:t>Key Performance Indicators (KPIs)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:</w:t>
      </w:r>
    </w:p>
    <w:p w:rsidR="62AE20E7" w:rsidP="168BC92C" w:rsidRDefault="62AE20E7" w14:paraId="7603688E" w14:textId="106C6323">
      <w:pPr>
        <w:pStyle w:val="ListParagraph"/>
        <w:numPr>
          <w:ilvl w:val="1"/>
          <w:numId w:val="18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Identified</w:t>
      </w: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underperforming departments/projects or those exceeding budgets to enable corrective actions.</w:t>
      </w:r>
    </w:p>
    <w:p w:rsidR="62AE20E7" w:rsidP="168BC92C" w:rsidRDefault="62AE20E7" w14:paraId="7A8D7C20" w14:textId="4BC35339">
      <w:pPr>
        <w:pStyle w:val="ListParagraph"/>
        <w:numPr>
          <w:ilvl w:val="1"/>
          <w:numId w:val="18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Organized data from multiple sources (employee info, salaries, department budgets, project details) into a structured and usable format.</w:t>
      </w:r>
    </w:p>
    <w:p w:rsidR="62AE20E7" w:rsidP="168BC92C" w:rsidRDefault="62AE20E7" w14:paraId="365773E8" w14:textId="11E39238">
      <w:pPr>
        <w:pStyle w:val="ListParagraph"/>
        <w:numPr>
          <w:ilvl w:val="1"/>
          <w:numId w:val="18"/>
        </w:numPr>
        <w:spacing w:before="0" w:beforeAutospacing="on" w:after="12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68BC92C" w:rsidR="62AE20E7"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  <w:t>Designed a dashboard to visualize employee performance, salary distribution, and budget adherence over 2-year cycles.</w:t>
      </w:r>
    </w:p>
    <w:p w:rsidR="62AE20E7" w:rsidP="168BC92C" w:rsidRDefault="62AE20E7" w14:paraId="2D49034E" w14:textId="22763BB5">
      <w:pPr>
        <w:pStyle w:val="Heading2"/>
        <w:spacing w:before="0" w:beforeAutospacing="on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168BC92C" w:rsidR="62AE20E7">
        <w:rPr>
          <w:noProof w:val="0"/>
          <w:lang w:val="en-US"/>
        </w:rPr>
        <w:t>5. Cloud Data Management Optimization on AWS</w:t>
      </w:r>
    </w:p>
    <w:p w:rsidR="62AE20E7" w:rsidP="168BC92C" w:rsidRDefault="62AE20E7" w14:paraId="7B754C31" w14:textId="226C1D76">
      <w:pPr>
        <w:pStyle w:val="ListParagraph"/>
        <w:numPr>
          <w:ilvl w:val="0"/>
          <w:numId w:val="19"/>
        </w:numPr>
        <w:spacing w:before="0" w:beforeAutospacing="on" w:after="12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en-US"/>
        </w:rPr>
        <w:t>Implemented Amazon S3 storage for organizing and processing large datasets.</w:t>
      </w:r>
    </w:p>
    <w:p w:rsidR="62AE20E7" w:rsidP="168BC92C" w:rsidRDefault="62AE20E7" w14:paraId="1C3F968C" w14:textId="02C59E4D">
      <w:pPr>
        <w:pStyle w:val="ListParagraph"/>
        <w:numPr>
          <w:ilvl w:val="0"/>
          <w:numId w:val="19"/>
        </w:numPr>
        <w:spacing w:before="0" w:beforeAutospacing="on" w:after="12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en-US"/>
        </w:rPr>
        <w:t>Automated workflows with AWS Glue and created visual ETL jobs for data transformation and aggregation.</w:t>
      </w:r>
    </w:p>
    <w:p w:rsidR="62AE20E7" w:rsidP="168BC92C" w:rsidRDefault="62AE20E7" w14:paraId="668AD399" w14:textId="06E4182C">
      <w:pPr>
        <w:pStyle w:val="ListParagraph"/>
        <w:numPr>
          <w:ilvl w:val="0"/>
          <w:numId w:val="19"/>
        </w:numPr>
        <w:spacing w:before="0" w:beforeAutospacing="on" w:after="12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en-US"/>
        </w:rPr>
        <w:t>Leveraged Amazon Athena to query metadata and generate insights.</w:t>
      </w:r>
    </w:p>
    <w:p w:rsidR="62AE20E7" w:rsidP="168BC92C" w:rsidRDefault="62AE20E7" w14:paraId="3B31B85B" w14:textId="44ABC7F9">
      <w:pPr>
        <w:pStyle w:val="ListParagraph"/>
        <w:numPr>
          <w:ilvl w:val="0"/>
          <w:numId w:val="19"/>
        </w:numPr>
        <w:spacing w:before="0" w:beforeAutospacing="on" w:after="12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Results:</w:t>
      </w:r>
      <w:r w:rsidRPr="168BC92C" w:rsidR="62AE20E7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Reduced analysis costs and improved data governance.</w:t>
      </w:r>
    </w:p>
    <w:p w:rsidR="168BC92C" w:rsidP="168BC92C" w:rsidRDefault="168BC92C" w14:paraId="7CB7B3EF" w14:textId="568EA2DD">
      <w:pPr>
        <w:spacing w:before="0" w:beforeAutospacing="on" w:after="120" w:afterAutospacing="off"/>
        <w:rPr>
          <w:sz w:val="24"/>
          <w:szCs w:val="24"/>
        </w:rPr>
      </w:pPr>
    </w:p>
    <w:p w:rsidR="168BC92C" w:rsidP="168BC92C" w:rsidRDefault="168BC92C" w14:paraId="58030C1B" w14:textId="46F52049">
      <w:pPr>
        <w:pStyle w:val="Heading3"/>
        <w:spacing w:before="0" w:beforeAutospacing="on" w:after="0" w:afterAutospacing="on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168BC92C" w:rsidP="168BC92C" w:rsidRDefault="168BC92C" w14:paraId="6CB91F79" w14:textId="2A73E4CB">
      <w:pPr>
        <w:pStyle w:val="Normal"/>
        <w:rPr>
          <w:noProof w:val="0"/>
          <w:lang w:val="en-US"/>
        </w:rPr>
      </w:pPr>
    </w:p>
    <w:p w:rsidR="62AE20E7" w:rsidP="168BC92C" w:rsidRDefault="62AE20E7" w14:paraId="553BEE5E" w14:textId="4EFDABF0">
      <w:pPr>
        <w:pStyle w:val="Heading3"/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EDUCATION</w:t>
      </w:r>
    </w:p>
    <w:p w:rsidR="62AE20E7" w:rsidP="168BC92C" w:rsidRDefault="62AE20E7" w14:paraId="34BBD307" w14:textId="7015E7EB">
      <w:pPr>
        <w:spacing w:before="0" w:beforeAutospacing="on" w:after="0" w:afterAutospacing="on" w:line="360" w:lineRule="auto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AWS Cloud Practitioner Certification</w:t>
      </w:r>
      <w:r w:rsidRPr="168BC92C" w:rsidR="62AE20E7"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Orange Digital Center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(December 2024)</w:t>
      </w:r>
      <w:r>
        <w:br/>
      </w:r>
      <w:r w:rsidRPr="168BC92C" w:rsidR="62AE20E7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Intermediate Certificate (B2) in English</w:t>
      </w:r>
      <w:r w:rsidRPr="168BC92C" w:rsidR="62AE20E7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Dura Institute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(October 2023 – June 2024)</w:t>
      </w:r>
      <w:r>
        <w:br/>
      </w:r>
      <w:r w:rsidRPr="168BC92C" w:rsidR="62AE20E7">
        <w:rPr>
          <w:rFonts w:ascii="Cambria" w:hAnsi="Cambria" w:eastAsia="Cambria" w:cs="Cambria"/>
          <w:b w:val="1"/>
          <w:bCs w:val="1"/>
          <w:noProof w:val="0"/>
          <w:color w:val="auto"/>
          <w:sz w:val="24"/>
          <w:szCs w:val="24"/>
          <w:lang w:val="en-US"/>
        </w:rPr>
        <w:t>Bachelor’s in Computer Networks and Telecommunications</w:t>
      </w:r>
      <w:r w:rsidRPr="168BC92C" w:rsidR="62AE20E7">
        <w:rPr>
          <w:rFonts w:ascii="Cambria" w:hAnsi="Cambria" w:eastAsia="Cambria" w:cs="Cambria"/>
          <w:noProof w:val="0"/>
          <w:color w:val="auto"/>
          <w:sz w:val="22"/>
          <w:szCs w:val="22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– Institute of Applied Technologies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(October 2021 – June 2022)</w:t>
      </w:r>
    </w:p>
    <w:p w:rsidR="168BC92C" w:rsidP="168BC92C" w:rsidRDefault="168BC92C" w14:paraId="4E436D84" w14:textId="052A5A77">
      <w:pPr>
        <w:spacing w:before="0" w:beforeAutospacing="on" w:after="0" w:afterAutospacing="on"/>
      </w:pPr>
    </w:p>
    <w:p w:rsidR="168BC92C" w:rsidP="168BC92C" w:rsidRDefault="168BC92C" w14:paraId="08C3A59F" w14:textId="7857E5E9">
      <w:pPr>
        <w:pStyle w:val="Heading3"/>
        <w:spacing w:before="0" w:beforeAutospacing="on" w:after="0" w:afterAutospacing="on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62AE20E7" w:rsidP="168BC92C" w:rsidRDefault="62AE20E7" w14:paraId="5BDFF69A" w14:textId="53A385FD">
      <w:pPr>
        <w:pStyle w:val="Heading3"/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PROFESSIONAL EXPERIENCE</w:t>
      </w:r>
    </w:p>
    <w:p w:rsidR="62AE20E7" w:rsidP="168BC92C" w:rsidRDefault="62AE20E7" w14:paraId="4F9395F5" w14:textId="329CF9D2">
      <w:pPr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Service Provider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SigoMarket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(August 2022 – January 2023)</w:t>
      </w:r>
    </w:p>
    <w:p w:rsidR="62AE20E7" w:rsidP="168BC92C" w:rsidRDefault="62AE20E7" w14:paraId="600FA7C0" w14:textId="56F3D083">
      <w:pPr>
        <w:pStyle w:val="ListParagraph"/>
        <w:numPr>
          <w:ilvl w:val="0"/>
          <w:numId w:val="20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Managed marketing strategies and advertising campaigns.</w:t>
      </w:r>
    </w:p>
    <w:p w:rsidR="62AE20E7" w:rsidP="168BC92C" w:rsidRDefault="62AE20E7" w14:paraId="0CD388F7" w14:textId="1C78FDDB">
      <w:pPr>
        <w:pStyle w:val="ListParagraph"/>
        <w:numPr>
          <w:ilvl w:val="0"/>
          <w:numId w:val="20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Coordinated product catalog updates via WordPress.</w:t>
      </w:r>
    </w:p>
    <w:p w:rsidR="62AE20E7" w:rsidP="168BC92C" w:rsidRDefault="62AE20E7" w14:paraId="60BA63EC" w14:textId="609479D7">
      <w:pPr>
        <w:pStyle w:val="ListParagraph"/>
        <w:numPr>
          <w:ilvl w:val="0"/>
          <w:numId w:val="20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Technologies Used: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Meta Business Suite, WordPress, Facebook, Instagram.</w:t>
      </w:r>
    </w:p>
    <w:p w:rsidR="62AE20E7" w:rsidP="168BC92C" w:rsidRDefault="62AE20E7" w14:paraId="206C46DC" w14:textId="05213D47">
      <w:pPr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Web Developer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Agroplus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-Mali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(August 2018)</w:t>
      </w:r>
    </w:p>
    <w:p w:rsidR="62AE20E7" w:rsidP="168BC92C" w:rsidRDefault="62AE20E7" w14:paraId="3226DD2E" w14:textId="2CE6C087">
      <w:pPr>
        <w:pStyle w:val="ListParagraph"/>
        <w:numPr>
          <w:ilvl w:val="0"/>
          <w:numId w:val="21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Developed, deployed, and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maintained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website for agriculture.</w:t>
      </w:r>
    </w:p>
    <w:p w:rsidR="62AE20E7" w:rsidP="168BC92C" w:rsidRDefault="62AE20E7" w14:paraId="76013632" w14:textId="036EBC66">
      <w:pPr>
        <w:pStyle w:val="ListParagraph"/>
        <w:numPr>
          <w:ilvl w:val="0"/>
          <w:numId w:val="21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Technologies Used: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HTML/CSS, Bootstrap, PHP.</w:t>
      </w:r>
    </w:p>
    <w:p w:rsidR="168BC92C" w:rsidP="168BC92C" w:rsidRDefault="168BC92C" w14:paraId="2AB1279E" w14:textId="12B37277">
      <w:pPr>
        <w:spacing w:before="0" w:beforeAutospacing="on" w:after="0" w:afterAutospacing="on"/>
      </w:pPr>
    </w:p>
    <w:p w:rsidR="62AE20E7" w:rsidP="168BC92C" w:rsidRDefault="62AE20E7" w14:paraId="4ADC94F5" w14:textId="271D845D">
      <w:pPr>
        <w:pStyle w:val="Heading3"/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LANGUAGES</w:t>
      </w:r>
    </w:p>
    <w:p w:rsidR="62AE20E7" w:rsidP="168BC92C" w:rsidRDefault="62AE20E7" w14:paraId="3FB49D4B" w14:textId="7877CF79">
      <w:pPr>
        <w:pStyle w:val="ListParagraph"/>
        <w:numPr>
          <w:ilvl w:val="0"/>
          <w:numId w:val="22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English: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Professional Proficiency (B2)</w:t>
      </w:r>
    </w:p>
    <w:p w:rsidR="62AE20E7" w:rsidP="168BC92C" w:rsidRDefault="62AE20E7" w14:paraId="3226BF2C" w14:textId="41EC38AC">
      <w:pPr>
        <w:pStyle w:val="ListParagraph"/>
        <w:numPr>
          <w:ilvl w:val="0"/>
          <w:numId w:val="22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French: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Fluent</w:t>
      </w:r>
    </w:p>
    <w:p w:rsidR="168BC92C" w:rsidP="168BC92C" w:rsidRDefault="168BC92C" w14:paraId="70A433AA" w14:textId="30919804">
      <w:pPr>
        <w:spacing w:before="0" w:beforeAutospacing="on" w:after="0" w:afterAutospacing="on"/>
      </w:pPr>
    </w:p>
    <w:p w:rsidR="62AE20E7" w:rsidP="168BC92C" w:rsidRDefault="62AE20E7" w14:paraId="71BCED7C" w14:textId="1104EF8E">
      <w:pPr>
        <w:pStyle w:val="Heading3"/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ORGANIZATION</w:t>
      </w:r>
    </w:p>
    <w:p w:rsidR="62AE20E7" w:rsidP="168BC92C" w:rsidRDefault="62AE20E7" w14:paraId="7B206A02" w14:textId="2BCA0E5D">
      <w:pPr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APNA MALI – Member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(February 2024 – Present)</w:t>
      </w:r>
    </w:p>
    <w:p w:rsidR="62AE20E7" w:rsidP="168BC92C" w:rsidRDefault="62AE20E7" w14:paraId="55F8ED7C" w14:textId="5C21FD10">
      <w:pPr>
        <w:pStyle w:val="ListParagraph"/>
        <w:numPr>
          <w:ilvl w:val="0"/>
          <w:numId w:val="23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Actively contributing to initiatives in education, innovation, inclusion, and collaboration to promote digital technology adoption in Africa.</w:t>
      </w:r>
    </w:p>
    <w:p w:rsidR="168BC92C" w:rsidP="168BC92C" w:rsidRDefault="168BC92C" w14:paraId="473C2527" w14:textId="4D6986AD">
      <w:pPr>
        <w:spacing w:before="0" w:beforeAutospacing="on" w:after="0" w:afterAutospacing="on"/>
      </w:pPr>
    </w:p>
    <w:p w:rsidR="62AE20E7" w:rsidP="168BC92C" w:rsidRDefault="62AE20E7" w14:paraId="1EDC3D5A" w14:textId="17DCC2FF">
      <w:pPr>
        <w:pStyle w:val="Heading3"/>
        <w:spacing w:before="0" w:beforeAutospacing="on" w:after="0" w:afterAutospacing="on"/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INTERESTS</w:t>
      </w:r>
    </w:p>
    <w:p w:rsidR="62AE20E7" w:rsidP="168BC92C" w:rsidRDefault="62AE20E7" w14:paraId="5642E130" w14:textId="789BF6E4">
      <w:pPr>
        <w:pStyle w:val="ListParagraph"/>
        <w:numPr>
          <w:ilvl w:val="0"/>
          <w:numId w:val="24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Football: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Active member of a football club for over 7 years, regularly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participating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training and competitions.</w:t>
      </w:r>
    </w:p>
    <w:p w:rsidR="62AE20E7" w:rsidP="168BC92C" w:rsidRDefault="62AE20E7" w14:paraId="5D0A2C64" w14:textId="799BCEC1">
      <w:pPr>
        <w:pStyle w:val="ListParagraph"/>
        <w:numPr>
          <w:ilvl w:val="0"/>
          <w:numId w:val="24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English: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>Participating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English clubs to strengthen language skills.</w:t>
      </w:r>
    </w:p>
    <w:p w:rsidR="62AE20E7" w:rsidP="168BC92C" w:rsidRDefault="62AE20E7" w14:paraId="7F014F80" w14:textId="29C51EDD">
      <w:pPr>
        <w:pStyle w:val="ListParagraph"/>
        <w:numPr>
          <w:ilvl w:val="0"/>
          <w:numId w:val="24"/>
        </w:numPr>
        <w:spacing w:before="0" w:beforeAutospacing="on" w:after="0" w:afterAutospacing="on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168BC92C" w:rsidR="62AE20E7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Reading:</w:t>
      </w:r>
      <w:r w:rsidRPr="168BC92C" w:rsidR="62AE20E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Passionate about books on stoicism and personal development.</w:t>
      </w:r>
    </w:p>
    <w:p w:rsidR="168BC92C" w:rsidP="168BC92C" w:rsidRDefault="168BC92C" w14:paraId="3CE5F6F1" w14:textId="1A47A2DF">
      <w:pPr>
        <w:spacing w:before="0" w:beforeAutospacing="on" w:after="0" w:afterAutospacing="on"/>
      </w:pPr>
    </w:p>
    <w:sectPr w:rsidR="00026A99" w:rsidSect="00034616"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1d736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835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a85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c44c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a35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b7fc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773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a061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a16d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f5e8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ab293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2ad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1849e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fad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ace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2117745568">
    <w:abstractNumId w:val="8"/>
  </w:num>
  <w:num w:numId="2" w16cid:durableId="724181316">
    <w:abstractNumId w:val="6"/>
  </w:num>
  <w:num w:numId="3" w16cid:durableId="1659264776">
    <w:abstractNumId w:val="5"/>
  </w:num>
  <w:num w:numId="4" w16cid:durableId="2116945718">
    <w:abstractNumId w:val="4"/>
  </w:num>
  <w:num w:numId="5" w16cid:durableId="362903328">
    <w:abstractNumId w:val="7"/>
  </w:num>
  <w:num w:numId="6" w16cid:durableId="1030104712">
    <w:abstractNumId w:val="3"/>
  </w:num>
  <w:num w:numId="7" w16cid:durableId="1116293916">
    <w:abstractNumId w:val="2"/>
  </w:num>
  <w:num w:numId="8" w16cid:durableId="1228806286">
    <w:abstractNumId w:val="1"/>
  </w:num>
  <w:num w:numId="9" w16cid:durableId="18638638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68A"/>
    <w:rsid w:val="00026A99"/>
    <w:rsid w:val="00034616"/>
    <w:rsid w:val="0006063C"/>
    <w:rsid w:val="00076512"/>
    <w:rsid w:val="00147E84"/>
    <w:rsid w:val="0015074B"/>
    <w:rsid w:val="0029639D"/>
    <w:rsid w:val="00326F90"/>
    <w:rsid w:val="00335AB4"/>
    <w:rsid w:val="00366BB8"/>
    <w:rsid w:val="003B77DE"/>
    <w:rsid w:val="004F4E2A"/>
    <w:rsid w:val="00585CC5"/>
    <w:rsid w:val="00690E86"/>
    <w:rsid w:val="00826C74"/>
    <w:rsid w:val="00911370"/>
    <w:rsid w:val="00956ECA"/>
    <w:rsid w:val="0097324F"/>
    <w:rsid w:val="00A070A8"/>
    <w:rsid w:val="00AA1D8D"/>
    <w:rsid w:val="00AE0AE2"/>
    <w:rsid w:val="00B47730"/>
    <w:rsid w:val="00CB0664"/>
    <w:rsid w:val="00DE0094"/>
    <w:rsid w:val="00FC693F"/>
    <w:rsid w:val="015F50FC"/>
    <w:rsid w:val="01CBC70B"/>
    <w:rsid w:val="02FC56A0"/>
    <w:rsid w:val="04A5FEE2"/>
    <w:rsid w:val="061E56C9"/>
    <w:rsid w:val="077C4675"/>
    <w:rsid w:val="0ACC42CA"/>
    <w:rsid w:val="0C35FCD9"/>
    <w:rsid w:val="0EAFFC98"/>
    <w:rsid w:val="16518EE8"/>
    <w:rsid w:val="168BC92C"/>
    <w:rsid w:val="19EDD78C"/>
    <w:rsid w:val="1B692490"/>
    <w:rsid w:val="1FDFAB7A"/>
    <w:rsid w:val="238D8F2A"/>
    <w:rsid w:val="26EF6592"/>
    <w:rsid w:val="34C388BB"/>
    <w:rsid w:val="371E1301"/>
    <w:rsid w:val="372BA5BA"/>
    <w:rsid w:val="382F9C00"/>
    <w:rsid w:val="3B535ACE"/>
    <w:rsid w:val="3EB28C4A"/>
    <w:rsid w:val="501ACB08"/>
    <w:rsid w:val="5360C197"/>
    <w:rsid w:val="54940DB3"/>
    <w:rsid w:val="5B79E64E"/>
    <w:rsid w:val="5BCA1C88"/>
    <w:rsid w:val="5D116F49"/>
    <w:rsid w:val="5DE2760F"/>
    <w:rsid w:val="5EACC592"/>
    <w:rsid w:val="62AE20E7"/>
    <w:rsid w:val="65992809"/>
    <w:rsid w:val="733AD533"/>
    <w:rsid w:val="736ED52F"/>
    <w:rsid w:val="7437A1CF"/>
    <w:rsid w:val="75D5AFA4"/>
    <w:rsid w:val="77B4E014"/>
    <w:rsid w:val="782165BD"/>
    <w:rsid w:val="784FF4DF"/>
    <w:rsid w:val="78BA0945"/>
    <w:rsid w:val="7B191184"/>
    <w:rsid w:val="7B95FBC2"/>
    <w:rsid w:val="7E24E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4B08D00-E5EA-4B22-B45C-6CD083CC8D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168BC9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Mdmaiga01@gmail.com" TargetMode="External" Id="Rcf406e84a50e4b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Mahamane Daouda Maïga</lastModifiedBy>
  <revision>18</revision>
  <dcterms:created xsi:type="dcterms:W3CDTF">2025-02-15T20:48:00.0000000Z</dcterms:created>
  <dcterms:modified xsi:type="dcterms:W3CDTF">2025-02-15T21:06:50.1829946Z</dcterms:modified>
  <category/>
</coreProperties>
</file>