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57B82" w14:textId="0B2050E8" w:rsidR="007B434A" w:rsidRDefault="00336CB4" w:rsidP="00336CB4">
      <w:pPr>
        <w:pStyle w:val="Title"/>
      </w:pPr>
      <w:r>
        <w:t>CS2852 Lab 1</w:t>
      </w:r>
    </w:p>
    <w:p w14:paraId="35C70EA7" w14:textId="3DAE211D" w:rsidR="00336CB4" w:rsidRDefault="00336CB4" w:rsidP="00336CB4">
      <w:pPr>
        <w:pStyle w:val="Subtitle"/>
      </w:pPr>
      <w:r>
        <w:t xml:space="preserve">Name: </w:t>
      </w:r>
      <w:r w:rsidR="0067468C">
        <w:t>Denise Malisa</w:t>
      </w:r>
    </w:p>
    <w:p w14:paraId="3089EBF2" w14:textId="03B67FA9" w:rsidR="00336CB4" w:rsidRPr="00336CB4" w:rsidRDefault="00336CB4" w:rsidP="00336CB4">
      <w:pPr>
        <w:pStyle w:val="Subtitle"/>
      </w:pPr>
      <w:r>
        <w:t xml:space="preserve">Date: </w:t>
      </w:r>
      <w:r w:rsidR="0067468C">
        <w:t>3/15/2021</w:t>
      </w:r>
    </w:p>
    <w:p w14:paraId="4C25C98C" w14:textId="60E93FC4" w:rsidR="00336CB4" w:rsidRDefault="00336CB4" w:rsidP="00336CB4">
      <w:pPr>
        <w:pStyle w:val="Subtitle"/>
      </w:pPr>
      <w:r>
        <w:t xml:space="preserve">Instructor: </w:t>
      </w:r>
      <w:r w:rsidR="0067468C">
        <w:t>Dr.</w:t>
      </w:r>
      <w:r w:rsidR="00381809">
        <w:t xml:space="preserve"> </w:t>
      </w:r>
      <w:proofErr w:type="spellStart"/>
      <w:r w:rsidR="00381809">
        <w:t>Nowling</w:t>
      </w:r>
      <w:proofErr w:type="spellEnd"/>
    </w:p>
    <w:p w14:paraId="51FB49DA" w14:textId="77777777" w:rsidR="00336CB4" w:rsidRDefault="00336CB4" w:rsidP="00336CB4"/>
    <w:p w14:paraId="10AB74AF" w14:textId="77777777" w:rsidR="00336CB4" w:rsidRDefault="00336CB4" w:rsidP="00336CB4"/>
    <w:p w14:paraId="750AC3C1" w14:textId="77777777" w:rsidR="00336CB4" w:rsidRDefault="00336CB4" w:rsidP="00336CB4"/>
    <w:p w14:paraId="3DC50C41" w14:textId="77777777" w:rsidR="00336CB4" w:rsidRDefault="00336CB4" w:rsidP="00185ACD">
      <w:pPr>
        <w:pStyle w:val="Heading1"/>
      </w:pPr>
      <w:r>
        <w:t>Part 1</w:t>
      </w:r>
    </w:p>
    <w:p w14:paraId="1C884FE5" w14:textId="1CB456BF" w:rsidR="00185ACD" w:rsidRDefault="00336CB4" w:rsidP="00185ACD">
      <w:pPr>
        <w:pStyle w:val="Heading2"/>
      </w:pPr>
      <w:r>
        <w:t xml:space="preserve">What is the advantage of using the </w:t>
      </w:r>
      <w:r w:rsidRPr="00185ACD">
        <w:rPr>
          <w:rFonts w:ascii="Courier New" w:hAnsi="Courier New" w:cs="Courier New"/>
          <w:sz w:val="20"/>
          <w:szCs w:val="20"/>
        </w:rPr>
        <w:t>List</w:t>
      </w:r>
      <w:r w:rsidRPr="00185ACD">
        <w:t xml:space="preserve"> </w:t>
      </w:r>
      <w:r>
        <w:t>interface and avoiding</w:t>
      </w:r>
      <w:r w:rsidR="00185ACD">
        <w:t xml:space="preserve"> direct references to the </w:t>
      </w:r>
      <w:r w:rsidR="00185ACD" w:rsidRPr="00185ACD">
        <w:rPr>
          <w:rFonts w:ascii="Courier New" w:hAnsi="Courier New" w:cs="Courier New"/>
          <w:sz w:val="20"/>
          <w:szCs w:val="20"/>
        </w:rPr>
        <w:t>ArrayList</w:t>
      </w:r>
      <w:r w:rsidR="00185ACD">
        <w:t xml:space="preserve"> and </w:t>
      </w:r>
      <w:r w:rsidR="00185ACD" w:rsidRPr="00185ACD">
        <w:rPr>
          <w:rFonts w:ascii="Courier New" w:hAnsi="Courier New" w:cs="Courier New"/>
          <w:sz w:val="20"/>
          <w:szCs w:val="20"/>
        </w:rPr>
        <w:t>LinkedList</w:t>
      </w:r>
      <w:r w:rsidR="00185ACD">
        <w:t xml:space="preserve"> classes?</w:t>
      </w:r>
    </w:p>
    <w:p w14:paraId="60B1E529" w14:textId="6A3E4C1C" w:rsidR="00336CB4" w:rsidRDefault="00185ACD" w:rsidP="00336CB4">
      <w:r w:rsidRPr="00185ACD">
        <w:rPr>
          <w:highlight w:val="yellow"/>
        </w:rPr>
        <w:t>Your answer here</w:t>
      </w:r>
    </w:p>
    <w:p w14:paraId="72FAC109" w14:textId="77777777" w:rsidR="00CC4274" w:rsidRDefault="00CC4274" w:rsidP="00336CB4"/>
    <w:p w14:paraId="0CCE2255" w14:textId="683353FD" w:rsidR="00185ACD" w:rsidRDefault="00381809" w:rsidP="00336CB4">
      <w:r>
        <w:t xml:space="preserve">It can be used interchangeable </w:t>
      </w:r>
      <w:r w:rsidR="008A0FCC">
        <w:t>like;</w:t>
      </w:r>
      <w:r>
        <w:t xml:space="preserve"> in the case of the lab we were able to </w:t>
      </w:r>
      <w:r w:rsidR="00B233F9">
        <w:t>have both LinkedList and ArrayList used</w:t>
      </w:r>
      <w:r w:rsidR="00BE360B">
        <w:t xml:space="preserve"> very easily. </w:t>
      </w:r>
    </w:p>
    <w:p w14:paraId="574C3B50" w14:textId="228C4E25" w:rsidR="00185ACD" w:rsidRDefault="00185ACD" w:rsidP="00336CB4"/>
    <w:p w14:paraId="7B9EB25C" w14:textId="77777777" w:rsidR="00185ACD" w:rsidRPr="00336CB4" w:rsidRDefault="00185ACD" w:rsidP="00336CB4"/>
    <w:p w14:paraId="4F0E2ADA" w14:textId="77777777" w:rsidR="00185ACD" w:rsidRDefault="00185ACD" w:rsidP="00185ACD">
      <w:pPr>
        <w:pStyle w:val="Heading2"/>
      </w:pPr>
      <w:r w:rsidRPr="00185ACD">
        <w:t>Why do you think we created the</w:t>
      </w:r>
      <w:r w:rsidRPr="00185ACD">
        <w:rPr>
          <w:rFonts w:eastAsia="Times New Roman"/>
        </w:rPr>
        <w:t> </w:t>
      </w:r>
      <w:proofErr w:type="spellStart"/>
      <w:r w:rsidRPr="00185ACD">
        <w:rPr>
          <w:rFonts w:ascii="Courier New" w:hAnsi="Courier New" w:cs="Courier New"/>
          <w:sz w:val="20"/>
          <w:szCs w:val="20"/>
        </w:rPr>
        <w:t>ItemRequest</w:t>
      </w:r>
      <w:proofErr w:type="spellEnd"/>
      <w:r w:rsidRPr="00185ACD">
        <w:rPr>
          <w:rFonts w:eastAsia="Times New Roman"/>
        </w:rPr>
        <w:t> </w:t>
      </w:r>
      <w:r w:rsidRPr="00185ACD">
        <w:t>class?</w:t>
      </w:r>
    </w:p>
    <w:p w14:paraId="6D8EC16A" w14:textId="77777777" w:rsidR="00185ACD" w:rsidRDefault="00185ACD" w:rsidP="00185ACD">
      <w:r w:rsidRPr="00185ACD">
        <w:rPr>
          <w:highlight w:val="yellow"/>
        </w:rPr>
        <w:t>Your answer here</w:t>
      </w:r>
    </w:p>
    <w:p w14:paraId="2130DA95" w14:textId="77777777" w:rsidR="00CC4274" w:rsidRDefault="00CC4274" w:rsidP="00185ACD"/>
    <w:p w14:paraId="21F67238" w14:textId="264D53DB" w:rsidR="00185ACD" w:rsidRDefault="00D9080C" w:rsidP="00185ACD">
      <w:r>
        <w:t>I think it was created</w:t>
      </w:r>
      <w:r w:rsidR="009B65FF">
        <w:t xml:space="preserve"> it</w:t>
      </w:r>
      <w:r>
        <w:t xml:space="preserve"> to add the </w:t>
      </w:r>
      <w:proofErr w:type="spellStart"/>
      <w:r>
        <w:t>userId</w:t>
      </w:r>
      <w:proofErr w:type="spellEnd"/>
      <w:r>
        <w:t xml:space="preserve"> and </w:t>
      </w:r>
      <w:proofErr w:type="spellStart"/>
      <w:r>
        <w:t>itemId</w:t>
      </w:r>
      <w:proofErr w:type="spellEnd"/>
      <w:r>
        <w:t xml:space="preserve"> into a </w:t>
      </w:r>
      <w:proofErr w:type="gramStart"/>
      <w:r>
        <w:t>list(</w:t>
      </w:r>
      <w:proofErr w:type="gramEnd"/>
      <w:r>
        <w:t>LinkedList or ArrayList)</w:t>
      </w:r>
      <w:r w:rsidR="00982C40">
        <w:t xml:space="preserve"> more easily.</w:t>
      </w:r>
    </w:p>
    <w:p w14:paraId="505AB1F3" w14:textId="3EC0BD43" w:rsidR="00185ACD" w:rsidRPr="00185ACD" w:rsidRDefault="00185ACD" w:rsidP="00185ACD">
      <w:pPr>
        <w:pStyle w:val="Heading2"/>
      </w:pPr>
    </w:p>
    <w:p w14:paraId="1545F982" w14:textId="77777777" w:rsidR="00185ACD" w:rsidRDefault="00185ACD" w:rsidP="00185ACD">
      <w:pPr>
        <w:pStyle w:val="Heading2"/>
      </w:pPr>
      <w:r w:rsidRPr="00185ACD">
        <w:t>Why do you think we created the</w:t>
      </w:r>
      <w:r w:rsidRPr="00185ACD">
        <w:rPr>
          <w:rFonts w:eastAsia="Times New Roman"/>
        </w:rPr>
        <w:t> </w:t>
      </w:r>
      <w:proofErr w:type="spellStart"/>
      <w:r w:rsidRPr="00185ACD">
        <w:rPr>
          <w:rFonts w:ascii="Courier New" w:hAnsi="Courier New" w:cs="Courier New"/>
          <w:sz w:val="20"/>
          <w:szCs w:val="20"/>
        </w:rPr>
        <w:t>LibraryInventory</w:t>
      </w:r>
      <w:proofErr w:type="spellEnd"/>
      <w:r w:rsidRPr="00185ACD">
        <w:rPr>
          <w:rFonts w:eastAsia="Times New Roman"/>
        </w:rPr>
        <w:t> </w:t>
      </w:r>
      <w:r w:rsidRPr="00185ACD">
        <w:t>class? If we wanted to make the simulation more realistic, how could we change this class?</w:t>
      </w:r>
    </w:p>
    <w:p w14:paraId="3881B131" w14:textId="77777777" w:rsidR="00185ACD" w:rsidRDefault="00185ACD" w:rsidP="00185ACD">
      <w:r w:rsidRPr="00185ACD">
        <w:rPr>
          <w:highlight w:val="yellow"/>
        </w:rPr>
        <w:t>Your answer here</w:t>
      </w:r>
    </w:p>
    <w:p w14:paraId="512F8FA5" w14:textId="77777777" w:rsidR="00CC4274" w:rsidRDefault="00CC4274" w:rsidP="00185ACD"/>
    <w:p w14:paraId="4269A7D2" w14:textId="0DD3C344" w:rsidR="00185ACD" w:rsidRDefault="00F26380" w:rsidP="00CE013A">
      <w:r>
        <w:t>N/A</w:t>
      </w:r>
    </w:p>
    <w:p w14:paraId="0FF6C393" w14:textId="08B996E7" w:rsidR="00CC4274" w:rsidRDefault="00CC4274" w:rsidP="00CE013A"/>
    <w:p w14:paraId="52DECDBF" w14:textId="77777777" w:rsidR="00CC4274" w:rsidRPr="00185ACD" w:rsidRDefault="00CC4274" w:rsidP="00CE013A"/>
    <w:p w14:paraId="6A57F662" w14:textId="77777777" w:rsidR="00185ACD" w:rsidRPr="00185ACD" w:rsidRDefault="00185ACD" w:rsidP="00185ACD">
      <w:pPr>
        <w:pStyle w:val="Heading1"/>
      </w:pPr>
      <w:r w:rsidRPr="00185ACD">
        <w:t>Part 2</w:t>
      </w:r>
    </w:p>
    <w:p w14:paraId="20FA90B5" w14:textId="77777777" w:rsidR="00185ACD" w:rsidRDefault="00185ACD" w:rsidP="00185ACD">
      <w:pPr>
        <w:pStyle w:val="Heading2"/>
      </w:pPr>
      <w:r w:rsidRPr="00185ACD">
        <w:t>Create a table of your benchmark results.</w:t>
      </w:r>
    </w:p>
    <w:p w14:paraId="478E2DA5" w14:textId="77777777" w:rsidR="00185ACD" w:rsidRDefault="00185ACD" w:rsidP="00185ACD">
      <w:r w:rsidRPr="00185ACD">
        <w:rPr>
          <w:highlight w:val="yellow"/>
        </w:rPr>
        <w:t>Your answer here</w:t>
      </w:r>
    </w:p>
    <w:p w14:paraId="20318EF6" w14:textId="77777777" w:rsidR="00CE013A" w:rsidRDefault="00CE013A" w:rsidP="00185ACD"/>
    <w:p w14:paraId="44B14400" w14:textId="77777777" w:rsidR="00185ACD" w:rsidRDefault="00185ACD" w:rsidP="00185ACD"/>
    <w:tbl>
      <w:tblPr>
        <w:tblStyle w:val="TableGrid"/>
        <w:tblW w:w="0" w:type="auto"/>
        <w:tblLook w:val="04A0" w:firstRow="1" w:lastRow="0" w:firstColumn="1" w:lastColumn="0" w:noHBand="0" w:noVBand="1"/>
      </w:tblPr>
      <w:tblGrid>
        <w:gridCol w:w="3325"/>
        <w:gridCol w:w="2925"/>
        <w:gridCol w:w="3100"/>
      </w:tblGrid>
      <w:tr w:rsidR="00CE013A" w14:paraId="09E5EA92" w14:textId="77777777" w:rsidTr="00F15C19">
        <w:tc>
          <w:tcPr>
            <w:tcW w:w="3325" w:type="dxa"/>
          </w:tcPr>
          <w:p w14:paraId="5BFA7E8A" w14:textId="77777777" w:rsidR="00CE013A" w:rsidRDefault="00CE013A" w:rsidP="00185ACD"/>
        </w:tc>
        <w:tc>
          <w:tcPr>
            <w:tcW w:w="2925" w:type="dxa"/>
          </w:tcPr>
          <w:p w14:paraId="33D56D5E" w14:textId="0C017A3F" w:rsidR="00CE013A" w:rsidRDefault="00955B3D" w:rsidP="00185ACD">
            <w:r>
              <w:t>ArrayList Waiting List</w:t>
            </w:r>
            <w:r w:rsidR="00406874">
              <w:t xml:space="preserve"> (ms)</w:t>
            </w:r>
          </w:p>
        </w:tc>
        <w:tc>
          <w:tcPr>
            <w:tcW w:w="3100" w:type="dxa"/>
          </w:tcPr>
          <w:p w14:paraId="1DD184F2" w14:textId="35F0EE84" w:rsidR="00CE013A" w:rsidRDefault="00406874" w:rsidP="00185ACD">
            <w:r>
              <w:t>LinkedList Waiting List (ms)</w:t>
            </w:r>
          </w:p>
        </w:tc>
      </w:tr>
      <w:tr w:rsidR="00CE013A" w14:paraId="6C557647" w14:textId="77777777" w:rsidTr="00F15C19">
        <w:tc>
          <w:tcPr>
            <w:tcW w:w="3325" w:type="dxa"/>
          </w:tcPr>
          <w:p w14:paraId="54648E6C" w14:textId="0D240D44" w:rsidR="00CE013A" w:rsidRDefault="006F07F4" w:rsidP="00185ACD">
            <w:proofErr w:type="spellStart"/>
            <w:r>
              <w:t>benchmarkAdd</w:t>
            </w:r>
            <w:proofErr w:type="spellEnd"/>
          </w:p>
        </w:tc>
        <w:tc>
          <w:tcPr>
            <w:tcW w:w="2925" w:type="dxa"/>
          </w:tcPr>
          <w:p w14:paraId="30B8A598" w14:textId="2E739D55" w:rsidR="00CE013A" w:rsidRDefault="00E767C3" w:rsidP="00185ACD">
            <w:r>
              <w:t>9.22</w:t>
            </w:r>
            <w:r w:rsidR="00C60011">
              <w:t>1</w:t>
            </w:r>
          </w:p>
        </w:tc>
        <w:tc>
          <w:tcPr>
            <w:tcW w:w="3100" w:type="dxa"/>
          </w:tcPr>
          <w:p w14:paraId="36B58253" w14:textId="16E8C603" w:rsidR="00CE013A" w:rsidRDefault="00E767C3" w:rsidP="00185ACD">
            <w:r>
              <w:t>7.7</w:t>
            </w:r>
            <w:r w:rsidR="00CC4274">
              <w:t>17</w:t>
            </w:r>
          </w:p>
        </w:tc>
      </w:tr>
      <w:tr w:rsidR="00CE013A" w14:paraId="7A4CB86D" w14:textId="77777777" w:rsidTr="00F15C19">
        <w:tc>
          <w:tcPr>
            <w:tcW w:w="3325" w:type="dxa"/>
          </w:tcPr>
          <w:p w14:paraId="25A7709D" w14:textId="66520A12" w:rsidR="00CE013A" w:rsidRDefault="00F15C19" w:rsidP="00185ACD">
            <w:r>
              <w:t>b</w:t>
            </w:r>
            <w:r w:rsidR="00E36408">
              <w:t>enchmark</w:t>
            </w:r>
            <w:r>
              <w:t xml:space="preserve"> f</w:t>
            </w:r>
            <w:r w:rsidR="000631C3">
              <w:t>ulfillable</w:t>
            </w:r>
            <w:r>
              <w:t xml:space="preserve"> r</w:t>
            </w:r>
            <w:r w:rsidR="006F40EF">
              <w:t>equests</w:t>
            </w:r>
          </w:p>
        </w:tc>
        <w:tc>
          <w:tcPr>
            <w:tcW w:w="2925" w:type="dxa"/>
          </w:tcPr>
          <w:p w14:paraId="23980364" w14:textId="239C8A79" w:rsidR="00CE013A" w:rsidRDefault="00E767C3" w:rsidP="00185ACD">
            <w:r>
              <w:t>9.</w:t>
            </w:r>
            <w:r w:rsidR="00B0189F">
              <w:t>37</w:t>
            </w:r>
            <w:r w:rsidR="00D96133">
              <w:t>4</w:t>
            </w:r>
          </w:p>
        </w:tc>
        <w:tc>
          <w:tcPr>
            <w:tcW w:w="3100" w:type="dxa"/>
          </w:tcPr>
          <w:p w14:paraId="19C6CA54" w14:textId="0AD652C6" w:rsidR="00CE013A" w:rsidRDefault="00B0189F" w:rsidP="00185ACD">
            <w:r>
              <w:t>20.</w:t>
            </w:r>
            <w:r w:rsidR="00D96133">
              <w:t>68</w:t>
            </w:r>
          </w:p>
        </w:tc>
      </w:tr>
      <w:tr w:rsidR="00CE013A" w14:paraId="6D2E7230" w14:textId="77777777" w:rsidTr="00F15C19">
        <w:tc>
          <w:tcPr>
            <w:tcW w:w="3325" w:type="dxa"/>
          </w:tcPr>
          <w:p w14:paraId="6C4C2B7A" w14:textId="1DBF409E" w:rsidR="00CE013A" w:rsidRDefault="00F15C19" w:rsidP="00185ACD">
            <w:r>
              <w:t>b</w:t>
            </w:r>
            <w:r w:rsidR="00E36408">
              <w:t>enchmark</w:t>
            </w:r>
            <w:r>
              <w:t xml:space="preserve"> u</w:t>
            </w:r>
            <w:r w:rsidR="000631C3">
              <w:t>nfillable</w:t>
            </w:r>
            <w:r>
              <w:t xml:space="preserve"> requests</w:t>
            </w:r>
          </w:p>
        </w:tc>
        <w:tc>
          <w:tcPr>
            <w:tcW w:w="2925" w:type="dxa"/>
          </w:tcPr>
          <w:p w14:paraId="412CC727" w14:textId="58FD295E" w:rsidR="00CE013A" w:rsidRDefault="00CB1DBD" w:rsidP="00185ACD">
            <w:r>
              <w:t>57.</w:t>
            </w:r>
            <w:r w:rsidR="00F01114">
              <w:t>75</w:t>
            </w:r>
          </w:p>
        </w:tc>
        <w:tc>
          <w:tcPr>
            <w:tcW w:w="3100" w:type="dxa"/>
          </w:tcPr>
          <w:p w14:paraId="6DE1094B" w14:textId="5FB49285" w:rsidR="00CE013A" w:rsidRDefault="00F01114" w:rsidP="00185ACD">
            <w:r>
              <w:t>132.3</w:t>
            </w:r>
          </w:p>
        </w:tc>
      </w:tr>
    </w:tbl>
    <w:p w14:paraId="5F8A8FEF" w14:textId="77777777" w:rsidR="00185ACD" w:rsidRPr="00336CB4" w:rsidRDefault="00185ACD" w:rsidP="00185ACD"/>
    <w:p w14:paraId="61C0BF28" w14:textId="77777777" w:rsidR="00185ACD" w:rsidRPr="00185ACD" w:rsidRDefault="00185ACD" w:rsidP="00185ACD">
      <w:pPr>
        <w:pStyle w:val="Heading2"/>
      </w:pPr>
    </w:p>
    <w:p w14:paraId="4B93F84D" w14:textId="3A723A9F" w:rsidR="00185ACD" w:rsidRPr="00185ACD" w:rsidRDefault="00185ACD" w:rsidP="00185ACD">
      <w:pPr>
        <w:pStyle w:val="Heading2"/>
      </w:pPr>
    </w:p>
    <w:p w14:paraId="024A12F8" w14:textId="77378924" w:rsidR="00185ACD" w:rsidRDefault="00185ACD" w:rsidP="00185ACD">
      <w:pPr>
        <w:pStyle w:val="Heading2"/>
      </w:pPr>
      <w:r w:rsidRPr="00185ACD">
        <w:t>The</w:t>
      </w:r>
      <w:r w:rsidRPr="00185ACD">
        <w:rPr>
          <w:rFonts w:eastAsia="Times New Roman"/>
        </w:rPr>
        <w:t> </w:t>
      </w:r>
      <w:proofErr w:type="spellStart"/>
      <w:proofErr w:type="gramStart"/>
      <w:r w:rsidRPr="00185ACD">
        <w:rPr>
          <w:rFonts w:ascii="Courier New" w:hAnsi="Courier New" w:cs="Courier New"/>
          <w:sz w:val="20"/>
          <w:szCs w:val="20"/>
        </w:rPr>
        <w:t>requestItem</w:t>
      </w:r>
      <w:proofErr w:type="spellEnd"/>
      <w:r w:rsidRPr="00185ACD">
        <w:rPr>
          <w:rFonts w:ascii="Courier New" w:hAnsi="Courier New" w:cs="Courier New"/>
          <w:sz w:val="20"/>
          <w:szCs w:val="20"/>
        </w:rPr>
        <w:t>(</w:t>
      </w:r>
      <w:proofErr w:type="gramEnd"/>
      <w:r w:rsidRPr="00185ACD">
        <w:rPr>
          <w:rFonts w:ascii="Courier New" w:hAnsi="Courier New" w:cs="Courier New"/>
          <w:sz w:val="20"/>
          <w:szCs w:val="20"/>
        </w:rPr>
        <w:t>)</w:t>
      </w:r>
      <w:r w:rsidRPr="00185ACD">
        <w:rPr>
          <w:rFonts w:eastAsia="Times New Roman"/>
        </w:rPr>
        <w:t> </w:t>
      </w:r>
      <w:r w:rsidRPr="00185ACD">
        <w:t>method adds the object to the end or back</w:t>
      </w:r>
      <w:r w:rsidR="000041DE">
        <w:t xml:space="preserve"> </w:t>
      </w:r>
      <w:r w:rsidRPr="00185ACD">
        <w:t>of the list. Did you notice a significant difference in run time between the two types of lists?</w:t>
      </w:r>
    </w:p>
    <w:p w14:paraId="6EC662D9" w14:textId="77777777" w:rsidR="00185ACD" w:rsidRDefault="00185ACD" w:rsidP="00185ACD">
      <w:r w:rsidRPr="00185ACD">
        <w:rPr>
          <w:highlight w:val="yellow"/>
        </w:rPr>
        <w:t>Your answer here</w:t>
      </w:r>
    </w:p>
    <w:p w14:paraId="4BCB05DC" w14:textId="77777777" w:rsidR="00185ACD" w:rsidRDefault="00185ACD" w:rsidP="00185ACD"/>
    <w:p w14:paraId="46ACB066" w14:textId="11DBBA58" w:rsidR="00185ACD" w:rsidRDefault="00F50BCD" w:rsidP="00185ACD">
      <w:r>
        <w:t xml:space="preserve">Yes, there </w:t>
      </w:r>
      <w:r w:rsidR="00B10252">
        <w:t xml:space="preserve">is a significant difference </w:t>
      </w:r>
      <w:r w:rsidR="000F556C">
        <w:t xml:space="preserve">between the time it takes </w:t>
      </w:r>
      <w:r w:rsidR="009C0999">
        <w:t>to add an object to the back of a LinkedList and ArrayList. It took a longer time to add to the back of the Arraylist than the linkedList.</w:t>
      </w:r>
    </w:p>
    <w:p w14:paraId="69F80CF9" w14:textId="77777777" w:rsidR="00185ACD" w:rsidRPr="00336CB4" w:rsidRDefault="00185ACD" w:rsidP="00185ACD"/>
    <w:p w14:paraId="06A96EA1" w14:textId="39AEC650" w:rsidR="00185ACD" w:rsidRPr="00185ACD" w:rsidRDefault="00185ACD" w:rsidP="00185ACD">
      <w:pPr>
        <w:pStyle w:val="Heading2"/>
      </w:pPr>
    </w:p>
    <w:p w14:paraId="00FAC235" w14:textId="70507C8F" w:rsidR="00185ACD" w:rsidRDefault="00185ACD" w:rsidP="00185ACD">
      <w:pPr>
        <w:pStyle w:val="Heading2"/>
      </w:pPr>
      <w:r w:rsidRPr="00185ACD">
        <w:t>For the benchmark of the</w:t>
      </w:r>
      <w:r w:rsidRPr="00185ACD">
        <w:rPr>
          <w:rFonts w:eastAsia="Times New Roman"/>
        </w:rPr>
        <w:t> </w:t>
      </w:r>
      <w:proofErr w:type="spellStart"/>
      <w:r w:rsidRPr="00185ACD">
        <w:rPr>
          <w:rFonts w:ascii="Courier New" w:hAnsi="Courier New" w:cs="Courier New"/>
          <w:sz w:val="20"/>
          <w:szCs w:val="20"/>
        </w:rPr>
        <w:t>next</w:t>
      </w:r>
      <w:r w:rsidR="00D25D67">
        <w:rPr>
          <w:rFonts w:ascii="Courier New" w:hAnsi="Courier New" w:cs="Courier New"/>
          <w:sz w:val="20"/>
          <w:szCs w:val="20"/>
        </w:rPr>
        <w:t>FulFillable</w:t>
      </w:r>
      <w:r w:rsidRPr="00185ACD">
        <w:rPr>
          <w:rFonts w:ascii="Courier New" w:hAnsi="Courier New" w:cs="Courier New"/>
          <w:sz w:val="20"/>
          <w:szCs w:val="20"/>
        </w:rPr>
        <w:t>Request</w:t>
      </w:r>
      <w:proofErr w:type="spellEnd"/>
      <w:r w:rsidR="00D25D67" w:rsidRPr="00185ACD">
        <w:rPr>
          <w:rFonts w:ascii="Courier New" w:hAnsi="Courier New" w:cs="Courier New"/>
          <w:sz w:val="20"/>
          <w:szCs w:val="20"/>
        </w:rPr>
        <w:t xml:space="preserve"> </w:t>
      </w:r>
      <w:r w:rsidRPr="00185ACD">
        <w:rPr>
          <w:rFonts w:ascii="Courier New" w:hAnsi="Courier New" w:cs="Courier New"/>
          <w:sz w:val="20"/>
          <w:szCs w:val="20"/>
        </w:rPr>
        <w:t>(</w:t>
      </w:r>
      <w:r w:rsidR="004977CE">
        <w:rPr>
          <w:rFonts w:ascii="Courier New" w:hAnsi="Courier New" w:cs="Courier New"/>
          <w:sz w:val="20"/>
          <w:szCs w:val="20"/>
        </w:rPr>
        <w:t>true</w:t>
      </w:r>
      <w:r w:rsidRPr="00185ACD">
        <w:rPr>
          <w:rFonts w:ascii="Courier New" w:hAnsi="Courier New" w:cs="Courier New"/>
          <w:sz w:val="20"/>
          <w:szCs w:val="20"/>
        </w:rPr>
        <w:t>)</w:t>
      </w:r>
      <w:r w:rsidRPr="00185ACD">
        <w:rPr>
          <w:rFonts w:eastAsia="Times New Roman"/>
        </w:rPr>
        <w:t> </w:t>
      </w:r>
      <w:r w:rsidRPr="00185ACD">
        <w:t>method in which all items are fulfillable, the method will always remove and return the first item from the front of the list. Did you notice a significant difference in performance between the two types of lists?</w:t>
      </w:r>
    </w:p>
    <w:p w14:paraId="2EF9283F" w14:textId="77777777" w:rsidR="00185ACD" w:rsidRDefault="00185ACD" w:rsidP="00185ACD">
      <w:r w:rsidRPr="00185ACD">
        <w:rPr>
          <w:highlight w:val="yellow"/>
        </w:rPr>
        <w:t>Your answer here</w:t>
      </w:r>
    </w:p>
    <w:p w14:paraId="2789CD2F" w14:textId="77777777" w:rsidR="00185ACD" w:rsidRDefault="00185ACD" w:rsidP="00185ACD"/>
    <w:p w14:paraId="6C915050" w14:textId="19FA26A4" w:rsidR="00185ACD" w:rsidRDefault="003D6C5D" w:rsidP="00185ACD">
      <w:r>
        <w:t>Yes, in this case the Array</w:t>
      </w:r>
      <w:r w:rsidR="00F53D8D">
        <w:t>List performs way better</w:t>
      </w:r>
      <w:r w:rsidR="00134BBE">
        <w:t xml:space="preserve"> than the Linked</w:t>
      </w:r>
      <w:r w:rsidR="00E75198">
        <w:t>List</w:t>
      </w:r>
      <w:r w:rsidR="00CF10EC">
        <w:t xml:space="preserve"> </w:t>
      </w:r>
      <w:r w:rsidR="00FC22F7">
        <w:t xml:space="preserve">in that it takes a </w:t>
      </w:r>
      <w:r w:rsidR="00700F8A">
        <w:t>noteworthy shorter amount of time.</w:t>
      </w:r>
    </w:p>
    <w:p w14:paraId="2D05C2FF" w14:textId="4FAA542C" w:rsidR="00185ACD" w:rsidRPr="00185ACD" w:rsidRDefault="00185ACD" w:rsidP="00185ACD">
      <w:pPr>
        <w:pStyle w:val="Heading2"/>
      </w:pPr>
    </w:p>
    <w:p w14:paraId="546C0E19" w14:textId="0D9D29B9" w:rsidR="00185ACD" w:rsidRDefault="00185ACD" w:rsidP="00185ACD">
      <w:pPr>
        <w:pStyle w:val="Heading2"/>
      </w:pPr>
      <w:r w:rsidRPr="00185ACD">
        <w:t>For the benchmark of the</w:t>
      </w:r>
      <w:r w:rsidRPr="00185ACD">
        <w:rPr>
          <w:rFonts w:eastAsia="Times New Roman"/>
        </w:rPr>
        <w:t> </w:t>
      </w:r>
      <w:proofErr w:type="spellStart"/>
      <w:r w:rsidRPr="00185ACD">
        <w:rPr>
          <w:rFonts w:ascii="Courier New" w:hAnsi="Courier New" w:cs="Courier New"/>
          <w:sz w:val="20"/>
          <w:szCs w:val="20"/>
        </w:rPr>
        <w:t>next</w:t>
      </w:r>
      <w:r w:rsidR="00D25D67">
        <w:rPr>
          <w:rFonts w:ascii="Courier New" w:hAnsi="Courier New" w:cs="Courier New"/>
          <w:sz w:val="20"/>
          <w:szCs w:val="20"/>
        </w:rPr>
        <w:t>FulFillable</w:t>
      </w:r>
      <w:r w:rsidRPr="00185ACD">
        <w:rPr>
          <w:rFonts w:ascii="Courier New" w:hAnsi="Courier New" w:cs="Courier New"/>
          <w:sz w:val="20"/>
          <w:szCs w:val="20"/>
        </w:rPr>
        <w:t>Request</w:t>
      </w:r>
      <w:proofErr w:type="spellEnd"/>
      <w:r w:rsidRPr="00185ACD">
        <w:rPr>
          <w:rFonts w:ascii="Courier New" w:hAnsi="Courier New" w:cs="Courier New"/>
          <w:sz w:val="20"/>
          <w:szCs w:val="20"/>
        </w:rPr>
        <w:t>(</w:t>
      </w:r>
      <w:r w:rsidR="004977CE">
        <w:rPr>
          <w:rFonts w:ascii="Courier New" w:hAnsi="Courier New" w:cs="Courier New"/>
          <w:sz w:val="20"/>
          <w:szCs w:val="20"/>
        </w:rPr>
        <w:t>false</w:t>
      </w:r>
      <w:r w:rsidRPr="00185ACD">
        <w:rPr>
          <w:rFonts w:ascii="Courier New" w:hAnsi="Courier New" w:cs="Courier New"/>
          <w:sz w:val="20"/>
          <w:szCs w:val="20"/>
        </w:rPr>
        <w:t>)</w:t>
      </w:r>
      <w:r w:rsidRPr="00185ACD">
        <w:rPr>
          <w:rFonts w:eastAsia="Times New Roman"/>
        </w:rPr>
        <w:t> </w:t>
      </w:r>
      <w:r w:rsidRPr="00185ACD">
        <w:t>method in which no items are fulfillable, the method will search through all items in the list, find no matches, and return</w:t>
      </w:r>
      <w:r w:rsidRPr="00185ACD">
        <w:rPr>
          <w:rFonts w:eastAsia="Times New Roman"/>
        </w:rPr>
        <w:t> </w:t>
      </w:r>
      <w:r w:rsidRPr="00185ACD">
        <w:rPr>
          <w:rFonts w:ascii="Courier New" w:hAnsi="Courier New" w:cs="Courier New"/>
          <w:sz w:val="20"/>
          <w:szCs w:val="20"/>
        </w:rPr>
        <w:t>null</w:t>
      </w:r>
      <w:r w:rsidRPr="00185ACD">
        <w:t>. Did you notice a significant difference in performance between the two types of lists? (Note that depending on how you implemented the method, your benchmark results may vary.)</w:t>
      </w:r>
    </w:p>
    <w:p w14:paraId="5065C76C" w14:textId="77777777" w:rsidR="00185ACD" w:rsidRDefault="00185ACD" w:rsidP="00185ACD">
      <w:r w:rsidRPr="00185ACD">
        <w:rPr>
          <w:highlight w:val="yellow"/>
        </w:rPr>
        <w:t>Your answer here</w:t>
      </w:r>
    </w:p>
    <w:p w14:paraId="6BA05B1D" w14:textId="77777777" w:rsidR="00185ACD" w:rsidRDefault="00185ACD" w:rsidP="00185ACD"/>
    <w:p w14:paraId="01D4626C" w14:textId="0B55FE1E" w:rsidR="00185ACD" w:rsidRDefault="00F01114" w:rsidP="00185ACD">
      <w:r>
        <w:t xml:space="preserve">Yes, I notice a significant difference in the performance </w:t>
      </w:r>
      <w:r w:rsidR="00C238BE">
        <w:t xml:space="preserve">between the two types of lists </w:t>
      </w:r>
      <w:r w:rsidR="00F7514F">
        <w:t>here again the Array performs m</w:t>
      </w:r>
      <w:r w:rsidR="008F5BED">
        <w:t xml:space="preserve">ore favorably than the </w:t>
      </w:r>
      <w:r w:rsidR="00DA3EC7">
        <w:t>LinkedList and</w:t>
      </w:r>
      <w:r w:rsidR="008F5BED">
        <w:t xml:space="preserve"> takes a </w:t>
      </w:r>
      <w:r w:rsidR="008E6E45">
        <w:t xml:space="preserve">grossly shorter amount of time to </w:t>
      </w:r>
      <w:r w:rsidR="00DA3EC7">
        <w:t>perform the task.</w:t>
      </w:r>
    </w:p>
    <w:p w14:paraId="17AC2B09" w14:textId="77777777" w:rsidR="00185ACD" w:rsidRPr="00185ACD" w:rsidRDefault="00185ACD" w:rsidP="00185ACD">
      <w:pPr>
        <w:pStyle w:val="Heading2"/>
      </w:pPr>
    </w:p>
    <w:p w14:paraId="5116866E" w14:textId="42FBC2E6" w:rsidR="00185ACD" w:rsidRPr="00185ACD" w:rsidRDefault="00185ACD" w:rsidP="00185ACD">
      <w:pPr>
        <w:pStyle w:val="Heading2"/>
      </w:pPr>
    </w:p>
    <w:p w14:paraId="4F70C819" w14:textId="77777777" w:rsidR="00185ACD" w:rsidRDefault="00185ACD" w:rsidP="00185ACD">
      <w:pPr>
        <w:pStyle w:val="Heading2"/>
      </w:pPr>
      <w:r w:rsidRPr="00185ACD">
        <w:t>Thinking back to your startup, do you think it will be more common for item requests to be fulfillable or not? Based on that, which type of list would you choose and why?</w:t>
      </w:r>
    </w:p>
    <w:p w14:paraId="34B9390E" w14:textId="509AA214" w:rsidR="00185ACD" w:rsidRDefault="00185ACD" w:rsidP="00185ACD">
      <w:r w:rsidRPr="00185ACD">
        <w:rPr>
          <w:highlight w:val="yellow"/>
        </w:rPr>
        <w:t>Your answer here</w:t>
      </w:r>
    </w:p>
    <w:p w14:paraId="5748ACA9" w14:textId="2E8FAAEA" w:rsidR="002C65C7" w:rsidRDefault="002C65C7" w:rsidP="00185ACD"/>
    <w:p w14:paraId="589C9013" w14:textId="0123748D" w:rsidR="0067040F" w:rsidRDefault="0070392C" w:rsidP="00185ACD">
      <w:r>
        <w:t xml:space="preserve">I </w:t>
      </w:r>
      <w:r w:rsidR="00B7291B">
        <w:t>think it will be more common for item reque</w:t>
      </w:r>
      <w:r w:rsidR="005D0AAE">
        <w:t>sts</w:t>
      </w:r>
      <w:r w:rsidR="00507817">
        <w:t xml:space="preserve"> fulfillable. Based on that I would choose the </w:t>
      </w:r>
      <w:r w:rsidR="00E5243D">
        <w:t>ArrayList</w:t>
      </w:r>
      <w:r w:rsidR="00507817">
        <w:t xml:space="preserve"> </w:t>
      </w:r>
      <w:r w:rsidR="00E5243D">
        <w:t>because it performs relatively better than the linked list in both cases</w:t>
      </w:r>
      <w:r w:rsidR="003E1AE2">
        <w:t xml:space="preserve"> of being fulfillable or not.</w:t>
      </w:r>
    </w:p>
    <w:p w14:paraId="14EF0292" w14:textId="77777777" w:rsidR="00185ACD" w:rsidRPr="00185ACD" w:rsidRDefault="00185ACD" w:rsidP="00185ACD">
      <w:pPr>
        <w:pStyle w:val="Heading1"/>
      </w:pPr>
      <w:r w:rsidRPr="00185ACD">
        <w:t>Part 3</w:t>
      </w:r>
    </w:p>
    <w:p w14:paraId="2E03E418" w14:textId="57FD7104" w:rsidR="002C65C7" w:rsidRDefault="004977CE" w:rsidP="002C65C7">
      <w:pPr>
        <w:pStyle w:val="Heading2"/>
      </w:pPr>
      <w:r>
        <w:t>Paste screenshots of the two graphs created by your GUI program</w:t>
      </w:r>
      <w:r w:rsidR="00185ACD" w:rsidRPr="00185ACD">
        <w:t>.</w:t>
      </w:r>
    </w:p>
    <w:p w14:paraId="30E588FC" w14:textId="70C4FFEA" w:rsidR="002C65C7" w:rsidRPr="002C65C7" w:rsidRDefault="002C65C7" w:rsidP="002C65C7">
      <w:r w:rsidRPr="00185ACD">
        <w:rPr>
          <w:highlight w:val="yellow"/>
        </w:rPr>
        <w:t>Your answer here</w:t>
      </w:r>
    </w:p>
    <w:p w14:paraId="5011C11B" w14:textId="622C491B" w:rsidR="00431282" w:rsidRDefault="00431282" w:rsidP="00185ACD">
      <w:r>
        <w:rPr>
          <w:noProof/>
        </w:rPr>
        <w:lastRenderedPageBreak/>
        <w:drawing>
          <wp:inline distT="0" distB="0" distL="0" distR="0" wp14:anchorId="419CFF6D" wp14:editId="5501E68E">
            <wp:extent cx="5943600" cy="8120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8120380"/>
                    </a:xfrm>
                    <a:prstGeom prst="rect">
                      <a:avLst/>
                    </a:prstGeom>
                  </pic:spPr>
                </pic:pic>
              </a:graphicData>
            </a:graphic>
          </wp:inline>
        </w:drawing>
      </w:r>
    </w:p>
    <w:p w14:paraId="3D1C49FE" w14:textId="77777777" w:rsidR="00185ACD" w:rsidRDefault="00185ACD" w:rsidP="00185ACD"/>
    <w:p w14:paraId="014F6DFE" w14:textId="77777777" w:rsidR="00185ACD" w:rsidRPr="00336CB4" w:rsidRDefault="00185ACD" w:rsidP="00185ACD"/>
    <w:p w14:paraId="5F3B5F25" w14:textId="77777777" w:rsidR="00185ACD" w:rsidRPr="00185ACD" w:rsidRDefault="00185ACD" w:rsidP="00185ACD">
      <w:pPr>
        <w:pStyle w:val="Heading2"/>
      </w:pPr>
    </w:p>
    <w:p w14:paraId="30425509" w14:textId="03BDFF4A" w:rsidR="00185ACD" w:rsidRPr="00185ACD" w:rsidRDefault="00185ACD" w:rsidP="00185ACD">
      <w:pPr>
        <w:pStyle w:val="Heading2"/>
      </w:pPr>
    </w:p>
    <w:p w14:paraId="2AF76797" w14:textId="67869000" w:rsidR="00185ACD" w:rsidRDefault="00185ACD" w:rsidP="00185ACD">
      <w:pPr>
        <w:pStyle w:val="Heading2"/>
      </w:pPr>
      <w:r w:rsidRPr="00185ACD">
        <w:t>Is the performance of</w:t>
      </w:r>
      <w:r w:rsidRPr="00185ACD">
        <w:rPr>
          <w:rFonts w:eastAsia="Times New Roman"/>
        </w:rPr>
        <w:t> </w:t>
      </w:r>
      <w:proofErr w:type="spellStart"/>
      <w:proofErr w:type="gramStart"/>
      <w:r w:rsidR="004977CE">
        <w:rPr>
          <w:rFonts w:ascii="Courier New" w:hAnsi="Courier New" w:cs="Courier New"/>
          <w:sz w:val="20"/>
          <w:szCs w:val="20"/>
        </w:rPr>
        <w:t>removeFromFron</w:t>
      </w:r>
      <w:r w:rsidRPr="00185ACD">
        <w:rPr>
          <w:rFonts w:ascii="Courier New" w:hAnsi="Courier New" w:cs="Courier New"/>
          <w:sz w:val="20"/>
          <w:szCs w:val="20"/>
        </w:rPr>
        <w:t>t</w:t>
      </w:r>
      <w:proofErr w:type="spellEnd"/>
      <w:r w:rsidRPr="00185ACD">
        <w:rPr>
          <w:rFonts w:ascii="Courier New" w:hAnsi="Courier New" w:cs="Courier New"/>
          <w:sz w:val="20"/>
          <w:szCs w:val="20"/>
        </w:rPr>
        <w:t>(</w:t>
      </w:r>
      <w:proofErr w:type="gramEnd"/>
      <w:r w:rsidRPr="00185ACD">
        <w:rPr>
          <w:rFonts w:ascii="Courier New" w:hAnsi="Courier New" w:cs="Courier New"/>
          <w:sz w:val="20"/>
          <w:szCs w:val="20"/>
        </w:rPr>
        <w:t>)</w:t>
      </w:r>
      <w:r w:rsidRPr="00185ACD">
        <w:rPr>
          <w:rFonts w:eastAsia="Times New Roman"/>
        </w:rPr>
        <w:t> </w:t>
      </w:r>
      <w:r w:rsidRPr="00185ACD">
        <w:t>similar for the two lists?</w:t>
      </w:r>
    </w:p>
    <w:p w14:paraId="704DDE0D" w14:textId="77777777" w:rsidR="00185ACD" w:rsidRDefault="00185ACD" w:rsidP="00185ACD">
      <w:r w:rsidRPr="00185ACD">
        <w:rPr>
          <w:highlight w:val="yellow"/>
        </w:rPr>
        <w:t>Your answer here</w:t>
      </w:r>
    </w:p>
    <w:p w14:paraId="764C7C86" w14:textId="77777777" w:rsidR="00185ACD" w:rsidRDefault="00185ACD" w:rsidP="00185ACD"/>
    <w:p w14:paraId="3C73D378" w14:textId="70B927E0" w:rsidR="00185ACD" w:rsidRPr="00336CB4" w:rsidRDefault="0084572E" w:rsidP="00185ACD">
      <w:r>
        <w:t xml:space="preserve">I think so, because </w:t>
      </w:r>
      <w:r w:rsidR="00DE0995">
        <w:t xml:space="preserve">the values especially for the first two points are right on top of each other and it was </w:t>
      </w:r>
      <w:r w:rsidR="004D0F0D">
        <w:t>quite</w:t>
      </w:r>
      <w:r w:rsidR="00DE0995">
        <w:t xml:space="preserve"> </w:t>
      </w:r>
      <w:r w:rsidR="00A76E16">
        <w:t xml:space="preserve">difficult to find a good enough range </w:t>
      </w:r>
      <w:r w:rsidR="00DB353D">
        <w:t>for the graph to make a clear enough demarcation between the two.</w:t>
      </w:r>
    </w:p>
    <w:p w14:paraId="42848354" w14:textId="77777777" w:rsidR="00185ACD" w:rsidRPr="00185ACD" w:rsidRDefault="00185ACD" w:rsidP="00185ACD">
      <w:pPr>
        <w:pStyle w:val="Heading2"/>
      </w:pPr>
    </w:p>
    <w:p w14:paraId="7BC5045F" w14:textId="70AEF418" w:rsidR="00185ACD" w:rsidRPr="00185ACD" w:rsidRDefault="00185ACD" w:rsidP="00185ACD">
      <w:pPr>
        <w:pStyle w:val="Heading2"/>
      </w:pPr>
    </w:p>
    <w:p w14:paraId="02D740F9" w14:textId="40478C0E" w:rsidR="00185ACD" w:rsidRDefault="00185ACD" w:rsidP="00185ACD">
      <w:pPr>
        <w:pStyle w:val="Heading2"/>
      </w:pPr>
      <w:r w:rsidRPr="00185ACD">
        <w:t>Is the performance of</w:t>
      </w:r>
      <w:r w:rsidRPr="00185ACD">
        <w:rPr>
          <w:rFonts w:eastAsia="Times New Roman"/>
        </w:rPr>
        <w:t> </w:t>
      </w:r>
      <w:proofErr w:type="spellStart"/>
      <w:proofErr w:type="gramStart"/>
      <w:r w:rsidRPr="00185ACD">
        <w:rPr>
          <w:rFonts w:ascii="Courier New" w:hAnsi="Courier New" w:cs="Courier New"/>
          <w:sz w:val="20"/>
          <w:szCs w:val="20"/>
        </w:rPr>
        <w:t>get</w:t>
      </w:r>
      <w:r w:rsidR="004977CE">
        <w:rPr>
          <w:rFonts w:ascii="Courier New" w:hAnsi="Courier New" w:cs="Courier New"/>
          <w:sz w:val="20"/>
          <w:szCs w:val="20"/>
        </w:rPr>
        <w:t>MiddleBenchmark</w:t>
      </w:r>
      <w:proofErr w:type="spellEnd"/>
      <w:r w:rsidRPr="00185ACD">
        <w:rPr>
          <w:rFonts w:ascii="Courier New" w:hAnsi="Courier New" w:cs="Courier New"/>
          <w:sz w:val="20"/>
          <w:szCs w:val="20"/>
        </w:rPr>
        <w:t>(</w:t>
      </w:r>
      <w:proofErr w:type="gramEnd"/>
      <w:r w:rsidRPr="00185ACD">
        <w:rPr>
          <w:rFonts w:ascii="Courier New" w:hAnsi="Courier New" w:cs="Courier New"/>
          <w:sz w:val="20"/>
          <w:szCs w:val="20"/>
        </w:rPr>
        <w:t>)</w:t>
      </w:r>
      <w:r w:rsidRPr="00185ACD">
        <w:rPr>
          <w:rFonts w:eastAsia="Times New Roman"/>
        </w:rPr>
        <w:t> </w:t>
      </w:r>
      <w:r w:rsidRPr="00185ACD">
        <w:t>similar for the two lists?</w:t>
      </w:r>
    </w:p>
    <w:p w14:paraId="16E43480" w14:textId="77777777" w:rsidR="00185ACD" w:rsidRDefault="00185ACD" w:rsidP="00185ACD">
      <w:r w:rsidRPr="00185ACD">
        <w:rPr>
          <w:highlight w:val="yellow"/>
        </w:rPr>
        <w:t>Your answer here</w:t>
      </w:r>
    </w:p>
    <w:p w14:paraId="4BBED424" w14:textId="77777777" w:rsidR="00185ACD" w:rsidRDefault="00185ACD" w:rsidP="00185ACD"/>
    <w:p w14:paraId="72DD380D" w14:textId="627DA781" w:rsidR="00185ACD" w:rsidRDefault="00392C8F" w:rsidP="00185ACD">
      <w:r>
        <w:t>The performance is only slightly similar because there are some very note</w:t>
      </w:r>
      <w:r w:rsidR="004D0F0D">
        <w:t>worthy differences there compared to the performance similarities with the remove from front method.</w:t>
      </w:r>
    </w:p>
    <w:p w14:paraId="2BBC35CC" w14:textId="77777777" w:rsidR="00185ACD" w:rsidRPr="00336CB4" w:rsidRDefault="00185ACD" w:rsidP="00185ACD"/>
    <w:p w14:paraId="6E689C50" w14:textId="77777777" w:rsidR="00185ACD" w:rsidRPr="00185ACD" w:rsidRDefault="00185ACD" w:rsidP="00185ACD">
      <w:pPr>
        <w:pStyle w:val="Heading2"/>
      </w:pPr>
    </w:p>
    <w:p w14:paraId="5045A300" w14:textId="3E4194A9" w:rsidR="00185ACD" w:rsidRPr="00185ACD" w:rsidRDefault="00185ACD" w:rsidP="00185ACD">
      <w:pPr>
        <w:pStyle w:val="Heading2"/>
      </w:pPr>
    </w:p>
    <w:p w14:paraId="74F0EAF0" w14:textId="398B5462" w:rsidR="00185ACD" w:rsidRDefault="00185ACD" w:rsidP="00185ACD">
      <w:pPr>
        <w:pStyle w:val="Heading2"/>
      </w:pPr>
      <w:r w:rsidRPr="00185ACD">
        <w:t>How do the differences in performance of the</w:t>
      </w:r>
      <w:r w:rsidRPr="00185ACD">
        <w:rPr>
          <w:rFonts w:eastAsia="Times New Roman"/>
        </w:rPr>
        <w:t> </w:t>
      </w:r>
      <w:proofErr w:type="spellStart"/>
      <w:proofErr w:type="gramStart"/>
      <w:r w:rsidR="004977CE">
        <w:rPr>
          <w:rFonts w:ascii="Courier New" w:hAnsi="Courier New" w:cs="Courier New"/>
          <w:sz w:val="20"/>
          <w:szCs w:val="20"/>
        </w:rPr>
        <w:t>removeFrontBenchmark</w:t>
      </w:r>
      <w:proofErr w:type="spellEnd"/>
      <w:r w:rsidR="004977CE">
        <w:rPr>
          <w:rFonts w:ascii="Courier New" w:hAnsi="Courier New" w:cs="Courier New"/>
          <w:sz w:val="20"/>
          <w:szCs w:val="20"/>
        </w:rPr>
        <w:t>(</w:t>
      </w:r>
      <w:proofErr w:type="gramEnd"/>
      <w:r w:rsidR="004977CE">
        <w:rPr>
          <w:rFonts w:ascii="Courier New" w:hAnsi="Courier New" w:cs="Courier New"/>
          <w:sz w:val="20"/>
          <w:szCs w:val="20"/>
        </w:rPr>
        <w:t>)</w:t>
      </w:r>
      <w:r w:rsidR="004977CE">
        <w:t xml:space="preserve"> and</w:t>
      </w:r>
      <w:r w:rsidR="004977CE" w:rsidRPr="00185ACD">
        <w:t xml:space="preserve"> </w:t>
      </w:r>
      <w:proofErr w:type="spellStart"/>
      <w:r w:rsidR="004977CE">
        <w:rPr>
          <w:rFonts w:ascii="Courier New" w:hAnsi="Courier New" w:cs="Courier New"/>
          <w:sz w:val="20"/>
          <w:szCs w:val="20"/>
        </w:rPr>
        <w:t>g</w:t>
      </w:r>
      <w:r w:rsidRPr="00185ACD">
        <w:rPr>
          <w:rFonts w:ascii="Courier New" w:hAnsi="Courier New" w:cs="Courier New"/>
          <w:sz w:val="20"/>
          <w:szCs w:val="20"/>
        </w:rPr>
        <w:t>et</w:t>
      </w:r>
      <w:r w:rsidR="004977CE">
        <w:rPr>
          <w:rFonts w:ascii="Courier New" w:hAnsi="Courier New" w:cs="Courier New"/>
          <w:sz w:val="20"/>
          <w:szCs w:val="20"/>
        </w:rPr>
        <w:t>MiddleBenchmark</w:t>
      </w:r>
      <w:proofErr w:type="spellEnd"/>
      <w:r w:rsidRPr="00185ACD">
        <w:rPr>
          <w:rFonts w:ascii="Courier New" w:hAnsi="Courier New" w:cs="Courier New"/>
          <w:sz w:val="20"/>
          <w:szCs w:val="20"/>
        </w:rPr>
        <w:t>()</w:t>
      </w:r>
      <w:r w:rsidRPr="00185ACD">
        <w:rPr>
          <w:rFonts w:eastAsia="Times New Roman"/>
        </w:rPr>
        <w:t> </w:t>
      </w:r>
      <w:r w:rsidRPr="00185ACD">
        <w:t>method</w:t>
      </w:r>
      <w:r w:rsidR="004977CE">
        <w:t>s</w:t>
      </w:r>
      <w:r w:rsidRPr="00185ACD">
        <w:t xml:space="preserve"> for the two list types explain some of the performance differences of</w:t>
      </w:r>
      <w:r w:rsidR="004977CE">
        <w:t xml:space="preserve"> </w:t>
      </w:r>
      <w:r w:rsidRPr="00185ACD">
        <w:t>the</w:t>
      </w:r>
      <w:r w:rsidR="004977CE">
        <w:t xml:space="preserve"> </w:t>
      </w:r>
      <w:proofErr w:type="spellStart"/>
      <w:r w:rsidRPr="00185ACD">
        <w:rPr>
          <w:rFonts w:ascii="Courier New" w:hAnsi="Courier New" w:cs="Courier New"/>
          <w:sz w:val="20"/>
          <w:szCs w:val="20"/>
        </w:rPr>
        <w:t>WaitingList.nextRequest</w:t>
      </w:r>
      <w:proofErr w:type="spellEnd"/>
      <w:r w:rsidRPr="00185ACD">
        <w:rPr>
          <w:rFonts w:ascii="Courier New" w:hAnsi="Courier New" w:cs="Courier New"/>
          <w:sz w:val="20"/>
          <w:szCs w:val="20"/>
        </w:rPr>
        <w:t>()</w:t>
      </w:r>
      <w:r w:rsidRPr="00185ACD">
        <w:rPr>
          <w:rFonts w:eastAsia="Times New Roman"/>
        </w:rPr>
        <w:t> </w:t>
      </w:r>
      <w:r w:rsidRPr="00185ACD">
        <w:t>method?</w:t>
      </w:r>
      <w:bookmarkStart w:id="0" w:name="_GoBack"/>
      <w:bookmarkEnd w:id="0"/>
    </w:p>
    <w:p w14:paraId="5971E755" w14:textId="77777777" w:rsidR="00185ACD" w:rsidRDefault="00185ACD" w:rsidP="00185ACD">
      <w:r w:rsidRPr="00185ACD">
        <w:rPr>
          <w:highlight w:val="yellow"/>
        </w:rPr>
        <w:t>Your answer here</w:t>
      </w:r>
    </w:p>
    <w:p w14:paraId="01C48252" w14:textId="77777777" w:rsidR="00185ACD" w:rsidRDefault="00185ACD" w:rsidP="00185ACD"/>
    <w:p w14:paraId="1975A1D8" w14:textId="229C30FE" w:rsidR="00336CB4" w:rsidRPr="003B4212" w:rsidRDefault="00FB441A" w:rsidP="00336CB4">
      <w:pPr>
        <w:pStyle w:val="Subtitle"/>
        <w:rPr>
          <w:color w:val="auto"/>
        </w:rPr>
      </w:pPr>
      <w:r w:rsidRPr="003B4212">
        <w:rPr>
          <w:color w:val="auto"/>
        </w:rPr>
        <w:t>The di</w:t>
      </w:r>
      <w:r w:rsidR="00BB2005" w:rsidRPr="003B4212">
        <w:rPr>
          <w:color w:val="auto"/>
        </w:rPr>
        <w:t xml:space="preserve">fferences in the performance of the </w:t>
      </w:r>
      <w:proofErr w:type="spellStart"/>
      <w:r w:rsidR="00BB2005" w:rsidRPr="003B4212">
        <w:rPr>
          <w:rFonts w:ascii="Courier New" w:hAnsi="Courier New" w:cs="Courier New"/>
          <w:color w:val="auto"/>
          <w:sz w:val="20"/>
          <w:szCs w:val="20"/>
        </w:rPr>
        <w:t>removeFrontBenchmark</w:t>
      </w:r>
      <w:proofErr w:type="spellEnd"/>
      <w:r w:rsidR="00BB2005" w:rsidRPr="003B4212">
        <w:rPr>
          <w:rFonts w:ascii="Courier New" w:hAnsi="Courier New" w:cs="Courier New"/>
          <w:color w:val="auto"/>
          <w:sz w:val="20"/>
          <w:szCs w:val="20"/>
        </w:rPr>
        <w:t>()</w:t>
      </w:r>
      <w:r w:rsidR="00BB2005" w:rsidRPr="003B4212">
        <w:rPr>
          <w:color w:val="auto"/>
        </w:rPr>
        <w:t xml:space="preserve"> and </w:t>
      </w:r>
      <w:proofErr w:type="spellStart"/>
      <w:r w:rsidR="00BB2005" w:rsidRPr="003B4212">
        <w:rPr>
          <w:rFonts w:ascii="Courier New" w:hAnsi="Courier New" w:cs="Courier New"/>
          <w:color w:val="auto"/>
          <w:sz w:val="20"/>
          <w:szCs w:val="20"/>
        </w:rPr>
        <w:t>getMiddleBenchmark</w:t>
      </w:r>
      <w:proofErr w:type="spellEnd"/>
      <w:r w:rsidR="00BB2005" w:rsidRPr="003B4212">
        <w:rPr>
          <w:rFonts w:ascii="Courier New" w:hAnsi="Courier New" w:cs="Courier New"/>
          <w:color w:val="auto"/>
          <w:sz w:val="20"/>
          <w:szCs w:val="20"/>
        </w:rPr>
        <w:t>()</w:t>
      </w:r>
      <w:r w:rsidR="00BB2005" w:rsidRPr="003B4212">
        <w:rPr>
          <w:rFonts w:eastAsia="Times New Roman"/>
          <w:color w:val="auto"/>
        </w:rPr>
        <w:t> </w:t>
      </w:r>
      <w:r w:rsidR="00BB2005" w:rsidRPr="003B4212">
        <w:rPr>
          <w:color w:val="auto"/>
        </w:rPr>
        <w:t>methods</w:t>
      </w:r>
      <w:r w:rsidR="00BB2005" w:rsidRPr="003B4212">
        <w:rPr>
          <w:color w:val="auto"/>
        </w:rPr>
        <w:t xml:space="preserve"> </w:t>
      </w:r>
      <w:r w:rsidR="002243DF" w:rsidRPr="003B4212">
        <w:rPr>
          <w:color w:val="auto"/>
        </w:rPr>
        <w:t xml:space="preserve">explains the time differences </w:t>
      </w:r>
      <w:r w:rsidR="00CA49D1" w:rsidRPr="003B4212">
        <w:rPr>
          <w:color w:val="auto"/>
        </w:rPr>
        <w:t xml:space="preserve">in the </w:t>
      </w:r>
      <w:proofErr w:type="spellStart"/>
      <w:r w:rsidR="00CA49D1" w:rsidRPr="003B4212">
        <w:rPr>
          <w:rFonts w:ascii="Courier New" w:hAnsi="Courier New" w:cs="Courier New"/>
          <w:color w:val="auto"/>
          <w:sz w:val="20"/>
          <w:szCs w:val="20"/>
        </w:rPr>
        <w:t>WaitingList.nextRequest</w:t>
      </w:r>
      <w:proofErr w:type="spellEnd"/>
      <w:r w:rsidR="00CA49D1" w:rsidRPr="003B4212">
        <w:rPr>
          <w:rFonts w:ascii="Courier New" w:hAnsi="Courier New" w:cs="Courier New"/>
          <w:color w:val="auto"/>
          <w:sz w:val="20"/>
          <w:szCs w:val="20"/>
        </w:rPr>
        <w:t>()</w:t>
      </w:r>
      <w:r w:rsidR="00CA49D1" w:rsidRPr="003B4212">
        <w:rPr>
          <w:rFonts w:eastAsia="Times New Roman"/>
          <w:color w:val="auto"/>
        </w:rPr>
        <w:t> </w:t>
      </w:r>
      <w:r w:rsidR="00CA49D1" w:rsidRPr="003B4212">
        <w:rPr>
          <w:color w:val="auto"/>
        </w:rPr>
        <w:t>method</w:t>
      </w:r>
      <w:r w:rsidR="00CA49D1" w:rsidRPr="003B4212">
        <w:rPr>
          <w:color w:val="auto"/>
        </w:rPr>
        <w:t xml:space="preserve"> because with those benchmarks it is evident that the </w:t>
      </w:r>
      <w:r w:rsidR="00D5664C" w:rsidRPr="003B4212">
        <w:rPr>
          <w:color w:val="auto"/>
        </w:rPr>
        <w:t>ArrayList</w:t>
      </w:r>
      <w:r w:rsidR="00CA49D1" w:rsidRPr="003B4212">
        <w:rPr>
          <w:color w:val="auto"/>
        </w:rPr>
        <w:t xml:space="preserve"> </w:t>
      </w:r>
      <w:r w:rsidR="00280C5E" w:rsidRPr="003B4212">
        <w:rPr>
          <w:color w:val="auto"/>
        </w:rPr>
        <w:t xml:space="preserve">take more time to remove from front because of the shifts </w:t>
      </w:r>
      <w:r w:rsidR="00352157" w:rsidRPr="003B4212">
        <w:rPr>
          <w:color w:val="auto"/>
        </w:rPr>
        <w:t xml:space="preserve">of positions </w:t>
      </w:r>
      <w:r w:rsidR="00EA3E29" w:rsidRPr="003B4212">
        <w:rPr>
          <w:color w:val="auto"/>
        </w:rPr>
        <w:t xml:space="preserve">as compared to the </w:t>
      </w:r>
      <w:r w:rsidR="00633EBF" w:rsidRPr="003B4212">
        <w:rPr>
          <w:color w:val="auto"/>
        </w:rPr>
        <w:t xml:space="preserve">LinkedList in that case. It also explains the </w:t>
      </w:r>
      <w:r w:rsidR="00952DC0" w:rsidRPr="003B4212">
        <w:rPr>
          <w:color w:val="auto"/>
        </w:rPr>
        <w:t xml:space="preserve">ArrayList takes less time than </w:t>
      </w:r>
      <w:r w:rsidR="00D5664C" w:rsidRPr="003B4212">
        <w:rPr>
          <w:color w:val="auto"/>
        </w:rPr>
        <w:t>to get from middle than the LinkedList.</w:t>
      </w:r>
    </w:p>
    <w:sectPr w:rsidR="00336CB4" w:rsidRPr="003B4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74F90"/>
    <w:multiLevelType w:val="multilevel"/>
    <w:tmpl w:val="1EE0F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5E0B3B"/>
    <w:multiLevelType w:val="multilevel"/>
    <w:tmpl w:val="0AA25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CD6CEA"/>
    <w:multiLevelType w:val="multilevel"/>
    <w:tmpl w:val="12604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CB4"/>
    <w:rsid w:val="000041DE"/>
    <w:rsid w:val="000631C3"/>
    <w:rsid w:val="000B7E5D"/>
    <w:rsid w:val="000F556C"/>
    <w:rsid w:val="00134BBE"/>
    <w:rsid w:val="00185ACD"/>
    <w:rsid w:val="002243DF"/>
    <w:rsid w:val="00280C5E"/>
    <w:rsid w:val="002C65C7"/>
    <w:rsid w:val="00336CB4"/>
    <w:rsid w:val="00352157"/>
    <w:rsid w:val="00381809"/>
    <w:rsid w:val="00392C8F"/>
    <w:rsid w:val="003B4212"/>
    <w:rsid w:val="003D6C5D"/>
    <w:rsid w:val="003E1AE2"/>
    <w:rsid w:val="003F0B7E"/>
    <w:rsid w:val="00406874"/>
    <w:rsid w:val="00431282"/>
    <w:rsid w:val="00462DFE"/>
    <w:rsid w:val="00496593"/>
    <w:rsid w:val="004977CE"/>
    <w:rsid w:val="004A0079"/>
    <w:rsid w:val="004D0F0D"/>
    <w:rsid w:val="00507817"/>
    <w:rsid w:val="00596A72"/>
    <w:rsid w:val="005B3692"/>
    <w:rsid w:val="005D0AAE"/>
    <w:rsid w:val="00633EBF"/>
    <w:rsid w:val="0067040F"/>
    <w:rsid w:val="0067468C"/>
    <w:rsid w:val="006F07F4"/>
    <w:rsid w:val="006F40EF"/>
    <w:rsid w:val="00700F8A"/>
    <w:rsid w:val="0070392C"/>
    <w:rsid w:val="007B434A"/>
    <w:rsid w:val="0084572E"/>
    <w:rsid w:val="008A0FCC"/>
    <w:rsid w:val="008E6E45"/>
    <w:rsid w:val="008F5BED"/>
    <w:rsid w:val="00952DC0"/>
    <w:rsid w:val="00955B3D"/>
    <w:rsid w:val="00982C40"/>
    <w:rsid w:val="009B65FF"/>
    <w:rsid w:val="009C0999"/>
    <w:rsid w:val="00A50A15"/>
    <w:rsid w:val="00A76E16"/>
    <w:rsid w:val="00B0189F"/>
    <w:rsid w:val="00B10252"/>
    <w:rsid w:val="00B233F9"/>
    <w:rsid w:val="00B24E7F"/>
    <w:rsid w:val="00B7291B"/>
    <w:rsid w:val="00BB2005"/>
    <w:rsid w:val="00BE360B"/>
    <w:rsid w:val="00C238BE"/>
    <w:rsid w:val="00C60011"/>
    <w:rsid w:val="00C8011E"/>
    <w:rsid w:val="00CA49D1"/>
    <w:rsid w:val="00CB1DBD"/>
    <w:rsid w:val="00CC4274"/>
    <w:rsid w:val="00CE013A"/>
    <w:rsid w:val="00CF10EC"/>
    <w:rsid w:val="00D25D67"/>
    <w:rsid w:val="00D5664C"/>
    <w:rsid w:val="00D9080C"/>
    <w:rsid w:val="00D96133"/>
    <w:rsid w:val="00DA3EC7"/>
    <w:rsid w:val="00DB353D"/>
    <w:rsid w:val="00DE0995"/>
    <w:rsid w:val="00E36408"/>
    <w:rsid w:val="00E5243D"/>
    <w:rsid w:val="00E75198"/>
    <w:rsid w:val="00E767C3"/>
    <w:rsid w:val="00EA3E29"/>
    <w:rsid w:val="00F01114"/>
    <w:rsid w:val="00F15C19"/>
    <w:rsid w:val="00F26380"/>
    <w:rsid w:val="00F50BCD"/>
    <w:rsid w:val="00F53D8D"/>
    <w:rsid w:val="00F7514F"/>
    <w:rsid w:val="00FB441A"/>
    <w:rsid w:val="00FC2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741C1"/>
  <w15:chartTrackingRefBased/>
  <w15:docId w15:val="{CE14687F-C20A-B646-A8AC-0202509F4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ACD"/>
    <w:rPr>
      <w:rFonts w:ascii="Times New Roman" w:eastAsia="Times New Roman" w:hAnsi="Times New Roman" w:cs="Times New Roman"/>
    </w:rPr>
  </w:style>
  <w:style w:type="paragraph" w:styleId="Heading1">
    <w:name w:val="heading 1"/>
    <w:basedOn w:val="Normal"/>
    <w:next w:val="Normal"/>
    <w:link w:val="Heading1Char"/>
    <w:uiPriority w:val="9"/>
    <w:qFormat/>
    <w:rsid w:val="00185AC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5AC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5AC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6CB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C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CB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36CB4"/>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185A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5A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85ACD"/>
    <w:rPr>
      <w:rFonts w:asciiTheme="majorHAnsi" w:eastAsiaTheme="majorEastAsia" w:hAnsiTheme="majorHAnsi" w:cstheme="majorBidi"/>
      <w:color w:val="1F3763" w:themeColor="accent1" w:themeShade="7F"/>
    </w:rPr>
  </w:style>
  <w:style w:type="character" w:customStyle="1" w:styleId="apple-converted-space">
    <w:name w:val="apple-converted-space"/>
    <w:basedOn w:val="DefaultParagraphFont"/>
    <w:rsid w:val="00185ACD"/>
  </w:style>
  <w:style w:type="character" w:styleId="HTMLCode">
    <w:name w:val="HTML Code"/>
    <w:basedOn w:val="DefaultParagraphFont"/>
    <w:uiPriority w:val="99"/>
    <w:semiHidden/>
    <w:unhideWhenUsed/>
    <w:rsid w:val="00185ACD"/>
    <w:rPr>
      <w:rFonts w:ascii="Courier New" w:eastAsia="Times New Roman" w:hAnsi="Courier New" w:cs="Courier New"/>
      <w:sz w:val="20"/>
      <w:szCs w:val="20"/>
    </w:rPr>
  </w:style>
  <w:style w:type="table" w:styleId="TableGrid">
    <w:name w:val="Table Grid"/>
    <w:basedOn w:val="TableNormal"/>
    <w:uiPriority w:val="39"/>
    <w:rsid w:val="00CE01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327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Christopher</dc:creator>
  <cp:keywords/>
  <dc:description/>
  <cp:lastModifiedBy>Malisa, Denise</cp:lastModifiedBy>
  <cp:revision>80</cp:revision>
  <dcterms:created xsi:type="dcterms:W3CDTF">2021-02-16T16:55:00Z</dcterms:created>
  <dcterms:modified xsi:type="dcterms:W3CDTF">2021-03-18T00:15:00Z</dcterms:modified>
</cp:coreProperties>
</file>