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5E3D" w14:textId="56BFF2B4" w:rsidR="005D36CA" w:rsidRPr="00C27BA8" w:rsidRDefault="00C27BA8">
      <w:pPr>
        <w:rPr>
          <w:rFonts w:cstheme="minorHAnsi"/>
          <w:b/>
          <w:bCs/>
          <w:sz w:val="32"/>
          <w:szCs w:val="32"/>
          <w:u w:val="single"/>
        </w:rPr>
      </w:pPr>
      <w:r w:rsidRPr="00C27BA8">
        <w:rPr>
          <w:rFonts w:cstheme="minorHAnsi"/>
          <w:b/>
          <w:bCs/>
          <w:sz w:val="32"/>
          <w:szCs w:val="32"/>
          <w:u w:val="single"/>
        </w:rPr>
        <w:t>Lab 3 Report</w:t>
      </w:r>
    </w:p>
    <w:p w14:paraId="1CCECB52" w14:textId="445AB9CB" w:rsidR="00C27BA8" w:rsidRPr="00C27BA8" w:rsidRDefault="00C27BA8">
      <w:pPr>
        <w:rPr>
          <w:rFonts w:cstheme="minorHAnsi"/>
          <w:sz w:val="24"/>
          <w:szCs w:val="24"/>
        </w:rPr>
      </w:pPr>
    </w:p>
    <w:p w14:paraId="679672A4" w14:textId="4032EB07" w:rsidR="00C27BA8" w:rsidRDefault="00C27BA8">
      <w:pPr>
        <w:rPr>
          <w:rFonts w:cstheme="minorHAnsi"/>
          <w:b/>
          <w:bCs/>
          <w:sz w:val="28"/>
          <w:szCs w:val="28"/>
          <w:u w:val="single"/>
        </w:rPr>
      </w:pPr>
      <w:r w:rsidRPr="00C27BA8">
        <w:rPr>
          <w:rFonts w:cstheme="minorHAnsi"/>
          <w:sz w:val="28"/>
          <w:szCs w:val="28"/>
          <w:u w:val="single"/>
        </w:rPr>
        <w:t>Big-O Analysis</w:t>
      </w:r>
      <w:r w:rsidRPr="00C27BA8">
        <w:rPr>
          <w:rFonts w:cstheme="minorHAnsi"/>
          <w:b/>
          <w:bCs/>
          <w:sz w:val="28"/>
          <w:szCs w:val="28"/>
          <w:u w:val="single"/>
        </w:rPr>
        <w:t>:</w:t>
      </w:r>
    </w:p>
    <w:p w14:paraId="7C6F3DA9" w14:textId="0834DD38" w:rsidR="00C27BA8" w:rsidRDefault="007072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LinkedList using the</w:t>
      </w:r>
      <w:r w:rsidR="00484EF6">
        <w:rPr>
          <w:rFonts w:cstheme="minorHAnsi"/>
          <w:sz w:val="28"/>
          <w:szCs w:val="28"/>
        </w:rPr>
        <w:t xml:space="preserve"> </w:t>
      </w:r>
      <w:proofErr w:type="spellStart"/>
      <w:r w:rsidR="00484EF6">
        <w:rPr>
          <w:rFonts w:cstheme="minorHAnsi"/>
          <w:sz w:val="28"/>
          <w:szCs w:val="28"/>
        </w:rPr>
        <w:t>removeDotsIndex</w:t>
      </w:r>
      <w:proofErr w:type="spellEnd"/>
      <w:r w:rsidR="00484EF6">
        <w:rPr>
          <w:rFonts w:cstheme="minorHAnsi"/>
          <w:sz w:val="28"/>
          <w:szCs w:val="28"/>
        </w:rPr>
        <w:t xml:space="preserve">() method </w:t>
      </w:r>
      <w:r w:rsidR="000E19C7">
        <w:rPr>
          <w:rFonts w:cstheme="minorHAnsi"/>
          <w:sz w:val="28"/>
          <w:szCs w:val="28"/>
        </w:rPr>
        <w:t xml:space="preserve">the asymptotic analysis equation was found to be </w:t>
      </w:r>
      <w:r w:rsidR="004435D9">
        <w:rPr>
          <w:rFonts w:cstheme="minorHAnsi"/>
          <w:sz w:val="28"/>
          <w:szCs w:val="28"/>
        </w:rPr>
        <w:t>n</w:t>
      </w:r>
      <w:r w:rsidR="004435D9">
        <w:rPr>
          <w:rFonts w:cstheme="minorHAnsi"/>
          <w:sz w:val="28"/>
          <w:szCs w:val="28"/>
          <w:vertAlign w:val="superscript"/>
        </w:rPr>
        <w:t xml:space="preserve">2 </w:t>
      </w:r>
      <w:r w:rsidR="004435D9">
        <w:rPr>
          <w:rFonts w:cstheme="minorHAnsi"/>
          <w:sz w:val="28"/>
          <w:szCs w:val="28"/>
        </w:rPr>
        <w:t xml:space="preserve">+ </w:t>
      </w:r>
      <w:r w:rsidR="00136BC0">
        <w:rPr>
          <w:rFonts w:cstheme="minorHAnsi"/>
          <w:sz w:val="28"/>
          <w:szCs w:val="28"/>
        </w:rPr>
        <w:t>19</w:t>
      </w:r>
      <w:r w:rsidR="004435D9">
        <w:rPr>
          <w:rFonts w:cstheme="minorHAnsi"/>
          <w:sz w:val="28"/>
          <w:szCs w:val="28"/>
        </w:rPr>
        <w:t>n</w:t>
      </w:r>
      <w:r w:rsidR="00136BC0">
        <w:rPr>
          <w:rFonts w:cstheme="minorHAnsi"/>
          <w:sz w:val="28"/>
          <w:szCs w:val="28"/>
        </w:rPr>
        <w:t xml:space="preserve"> + 5 </w:t>
      </w:r>
      <w:r w:rsidR="00561222">
        <w:rPr>
          <w:rFonts w:cstheme="minorHAnsi"/>
          <w:sz w:val="28"/>
          <w:szCs w:val="28"/>
        </w:rPr>
        <w:t xml:space="preserve">, so the </w:t>
      </w:r>
      <w:r w:rsidR="007F030C">
        <w:rPr>
          <w:rFonts w:cstheme="minorHAnsi"/>
          <w:sz w:val="28"/>
          <w:szCs w:val="28"/>
        </w:rPr>
        <w:t>Big-O analysis is O(n</w:t>
      </w:r>
      <w:r w:rsidR="007F030C">
        <w:rPr>
          <w:rFonts w:cstheme="minorHAnsi"/>
          <w:sz w:val="28"/>
          <w:szCs w:val="28"/>
          <w:vertAlign w:val="superscript"/>
        </w:rPr>
        <w:t>2</w:t>
      </w:r>
      <w:r w:rsidR="007F030C">
        <w:rPr>
          <w:rFonts w:cstheme="minorHAnsi"/>
          <w:sz w:val="28"/>
          <w:szCs w:val="28"/>
        </w:rPr>
        <w:t xml:space="preserve">), where n is the </w:t>
      </w:r>
      <w:r w:rsidR="00042A09">
        <w:rPr>
          <w:rFonts w:cstheme="minorHAnsi"/>
          <w:sz w:val="28"/>
          <w:szCs w:val="28"/>
        </w:rPr>
        <w:t xml:space="preserve">number of Dots </w:t>
      </w:r>
      <w:r w:rsidR="00FB725B">
        <w:rPr>
          <w:rFonts w:cstheme="minorHAnsi"/>
          <w:sz w:val="28"/>
          <w:szCs w:val="28"/>
        </w:rPr>
        <w:t>considering that there is only on</w:t>
      </w:r>
      <w:r w:rsidR="00096DA5">
        <w:rPr>
          <w:rFonts w:cstheme="minorHAnsi"/>
          <w:sz w:val="28"/>
          <w:szCs w:val="28"/>
        </w:rPr>
        <w:t>e</w:t>
      </w:r>
      <w:r w:rsidR="00FB725B">
        <w:rPr>
          <w:rFonts w:cstheme="minorHAnsi"/>
          <w:sz w:val="28"/>
          <w:szCs w:val="28"/>
        </w:rPr>
        <w:t xml:space="preserve"> while loop, one for loop, and two if statements</w:t>
      </w:r>
      <w:r w:rsidR="00B52EEE">
        <w:rPr>
          <w:rFonts w:cstheme="minorHAnsi"/>
          <w:sz w:val="28"/>
          <w:szCs w:val="28"/>
        </w:rPr>
        <w:t xml:space="preserve">, which are things that would be done a number of times </w:t>
      </w:r>
      <w:r w:rsidR="00A96419">
        <w:rPr>
          <w:rFonts w:cstheme="minorHAnsi"/>
          <w:sz w:val="28"/>
          <w:szCs w:val="28"/>
        </w:rPr>
        <w:t xml:space="preserve">. </w:t>
      </w:r>
    </w:p>
    <w:p w14:paraId="73AF4E75" w14:textId="77777777" w:rsidR="00A96419" w:rsidRDefault="00A96419">
      <w:pPr>
        <w:rPr>
          <w:rFonts w:cstheme="minorHAnsi"/>
          <w:sz w:val="28"/>
          <w:szCs w:val="28"/>
        </w:rPr>
      </w:pPr>
    </w:p>
    <w:tbl>
      <w:tblPr>
        <w:tblW w:w="3060" w:type="dxa"/>
        <w:tblLook w:val="04A0" w:firstRow="1" w:lastRow="0" w:firstColumn="1" w:lastColumn="0" w:noHBand="0" w:noVBand="1"/>
      </w:tblPr>
      <w:tblGrid>
        <w:gridCol w:w="1767"/>
        <w:gridCol w:w="1293"/>
      </w:tblGrid>
      <w:tr w:rsidR="00763346" w:rsidRPr="00763346" w14:paraId="1496CD06" w14:textId="77777777" w:rsidTr="00763346">
        <w:trPr>
          <w:trHeight w:val="300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F6AA" w14:textId="77777777" w:rsidR="00763346" w:rsidRPr="00763346" w:rsidRDefault="00763346" w:rsidP="007633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Asymptotic Analysis</w:t>
            </w:r>
          </w:p>
        </w:tc>
      </w:tr>
      <w:tr w:rsidR="00763346" w:rsidRPr="00763346" w14:paraId="3C13E5E0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1CEB" w14:textId="77777777" w:rsidR="00763346" w:rsidRPr="00763346" w:rsidRDefault="00763346" w:rsidP="00763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number of dots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56FC" w14:textId="77777777" w:rsidR="00763346" w:rsidRPr="00763346" w:rsidRDefault="00763346" w:rsidP="007633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run-time</w:t>
            </w:r>
          </w:p>
        </w:tc>
      </w:tr>
      <w:tr w:rsidR="00763346" w:rsidRPr="00763346" w14:paraId="4A4AB8EC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A487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2CD4D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18005</w:t>
            </w:r>
          </w:p>
        </w:tc>
      </w:tr>
      <w:tr w:rsidR="00763346" w:rsidRPr="00763346" w14:paraId="59CBFA89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072F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15A8E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67255</w:t>
            </w:r>
          </w:p>
        </w:tc>
      </w:tr>
      <w:tr w:rsidR="00763346" w:rsidRPr="00763346" w14:paraId="6CC80E92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4AC4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F163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259505</w:t>
            </w:r>
          </w:p>
        </w:tc>
      </w:tr>
      <w:tr w:rsidR="00763346" w:rsidRPr="00763346" w14:paraId="57B0DC8A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F7CD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6657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1019005</w:t>
            </w:r>
          </w:p>
        </w:tc>
      </w:tr>
      <w:tr w:rsidR="00763346" w:rsidRPr="00763346" w14:paraId="0A0D9A42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782B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E1E4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6297505</w:t>
            </w:r>
          </w:p>
        </w:tc>
      </w:tr>
      <w:tr w:rsidR="00763346" w:rsidRPr="00763346" w14:paraId="269D0D79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92D2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5426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25095005</w:t>
            </w:r>
          </w:p>
        </w:tc>
      </w:tr>
      <w:tr w:rsidR="00763346" w:rsidRPr="00763346" w14:paraId="0CD15BF2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A25C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A799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56392505</w:t>
            </w:r>
          </w:p>
        </w:tc>
      </w:tr>
      <w:tr w:rsidR="00763346" w:rsidRPr="00763346" w14:paraId="3CB0F72A" w14:textId="77777777" w:rsidTr="00763346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11B5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1F77" w14:textId="77777777" w:rsidR="00763346" w:rsidRPr="00763346" w:rsidRDefault="00763346" w:rsidP="007633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346">
              <w:rPr>
                <w:rFonts w:ascii="Calibri" w:eastAsia="Times New Roman" w:hAnsi="Calibri" w:cs="Calibri"/>
                <w:color w:val="000000"/>
              </w:rPr>
              <w:t>100190005</w:t>
            </w:r>
          </w:p>
        </w:tc>
      </w:tr>
    </w:tbl>
    <w:p w14:paraId="72B37D4C" w14:textId="6ADACCE2" w:rsidR="00C27BA8" w:rsidRDefault="00C27BA8">
      <w:pPr>
        <w:rPr>
          <w:rFonts w:cstheme="minorHAnsi"/>
          <w:sz w:val="24"/>
          <w:szCs w:val="24"/>
        </w:rPr>
      </w:pPr>
    </w:p>
    <w:p w14:paraId="66F2F91A" w14:textId="027E8237" w:rsidR="00C27BA8" w:rsidRPr="00C27BA8" w:rsidRDefault="00C27BA8">
      <w:pPr>
        <w:rPr>
          <w:rFonts w:cstheme="minorHAnsi"/>
          <w:b/>
          <w:bCs/>
          <w:sz w:val="28"/>
          <w:szCs w:val="28"/>
          <w:u w:val="single"/>
        </w:rPr>
      </w:pPr>
      <w:r w:rsidRPr="00C27BA8">
        <w:rPr>
          <w:rFonts w:cstheme="minorHAnsi"/>
          <w:sz w:val="28"/>
          <w:szCs w:val="28"/>
          <w:u w:val="single"/>
        </w:rPr>
        <w:t>Benchmarking</w:t>
      </w:r>
      <w:r w:rsidRPr="00C27BA8">
        <w:rPr>
          <w:rFonts w:cstheme="minorHAnsi"/>
          <w:b/>
          <w:bCs/>
          <w:sz w:val="28"/>
          <w:szCs w:val="28"/>
          <w:u w:val="single"/>
        </w:rPr>
        <w:t>:</w:t>
      </w:r>
    </w:p>
    <w:tbl>
      <w:tblPr>
        <w:tblW w:w="4454" w:type="dxa"/>
        <w:tblLook w:val="04A0" w:firstRow="1" w:lastRow="0" w:firstColumn="1" w:lastColumn="0" w:noHBand="0" w:noVBand="1"/>
      </w:tblPr>
      <w:tblGrid>
        <w:gridCol w:w="1515"/>
        <w:gridCol w:w="1474"/>
        <w:gridCol w:w="1465"/>
      </w:tblGrid>
      <w:tr w:rsidR="0017380E" w:rsidRPr="0017380E" w14:paraId="23FCC89E" w14:textId="77777777" w:rsidTr="00B80676">
        <w:trPr>
          <w:trHeight w:val="300"/>
        </w:trPr>
        <w:tc>
          <w:tcPr>
            <w:tcW w:w="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C949" w14:textId="77777777" w:rsidR="0017380E" w:rsidRPr="0017380E" w:rsidRDefault="0017380E" w:rsidP="0017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Linked list benchmark</w:t>
            </w:r>
          </w:p>
        </w:tc>
      </w:tr>
      <w:tr w:rsidR="0017380E" w:rsidRPr="0017380E" w14:paraId="1E1BE5C0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19BC" w14:textId="77777777" w:rsidR="0017380E" w:rsidRPr="0017380E" w:rsidRDefault="0017380E" w:rsidP="00173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number of dots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DF2" w14:textId="77777777" w:rsidR="0017380E" w:rsidRPr="0017380E" w:rsidRDefault="0017380E" w:rsidP="00173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dots remaining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F627" w14:textId="77777777" w:rsidR="0017380E" w:rsidRPr="0017380E" w:rsidRDefault="0017380E" w:rsidP="00173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380E">
              <w:rPr>
                <w:rFonts w:ascii="Calibri" w:eastAsia="Times New Roman" w:hAnsi="Calibri" w:cs="Calibri"/>
                <w:color w:val="000000"/>
              </w:rPr>
              <w:t>timetaken</w:t>
            </w:r>
            <w:proofErr w:type="spellEnd"/>
            <w:r w:rsidRPr="0017380E">
              <w:rPr>
                <w:rFonts w:ascii="Calibri" w:eastAsia="Times New Roman" w:hAnsi="Calibri" w:cs="Calibri"/>
                <w:color w:val="000000"/>
              </w:rPr>
              <w:t>(ns)</w:t>
            </w:r>
          </w:p>
        </w:tc>
      </w:tr>
      <w:tr w:rsidR="0017380E" w:rsidRPr="0017380E" w14:paraId="1693B238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B757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4E1C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6947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</w:tr>
      <w:tr w:rsidR="0017380E" w:rsidRPr="0017380E" w14:paraId="2D3A3FB5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D7A0" w14:textId="0C2F7EE6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17380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E154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22F0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17380E" w:rsidRPr="0017380E" w14:paraId="2935C289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D999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8A10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6C97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8200</w:t>
            </w:r>
          </w:p>
        </w:tc>
      </w:tr>
      <w:tr w:rsidR="0017380E" w:rsidRPr="0017380E" w14:paraId="5B815085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C7FB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A33A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C700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12900</w:t>
            </w:r>
          </w:p>
        </w:tc>
      </w:tr>
      <w:tr w:rsidR="0017380E" w:rsidRPr="0017380E" w14:paraId="17D8FBC2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F289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1AAE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65CB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14300</w:t>
            </w:r>
          </w:p>
        </w:tc>
      </w:tr>
      <w:tr w:rsidR="0017380E" w:rsidRPr="0017380E" w14:paraId="5ACBC55C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013D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711A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4900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DAAB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19800</w:t>
            </w:r>
          </w:p>
        </w:tc>
      </w:tr>
      <w:tr w:rsidR="0017380E" w:rsidRPr="0017380E" w14:paraId="0A217F08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259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27B3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7400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CFED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281000</w:t>
            </w:r>
          </w:p>
        </w:tc>
      </w:tr>
      <w:tr w:rsidR="0017380E" w:rsidRPr="0017380E" w14:paraId="4CE32185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17C5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AD71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9900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AFD3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3450000</w:t>
            </w:r>
          </w:p>
        </w:tc>
      </w:tr>
      <w:tr w:rsidR="0017380E" w:rsidRPr="0017380E" w14:paraId="5AC7B90D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CC6C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34AA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00AC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80E" w:rsidRPr="0017380E" w14:paraId="53AF4118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4F16E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EBEFD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01A1F6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80E" w:rsidRPr="0017380E" w14:paraId="4E79BF45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74CBB" w14:textId="77777777" w:rsid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05EE2666" w14:textId="77777777" w:rsid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6EC66033" w14:textId="77777777" w:rsid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p w14:paraId="7D8FF46E" w14:textId="1C43C41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129FB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44C23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80E" w:rsidRPr="0017380E" w14:paraId="0EA12641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029C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012C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E168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80E" w:rsidRPr="0017380E" w14:paraId="1891D003" w14:textId="77777777" w:rsidTr="00B80676">
        <w:trPr>
          <w:trHeight w:val="300"/>
        </w:trPr>
        <w:tc>
          <w:tcPr>
            <w:tcW w:w="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54C6D" w14:textId="77777777" w:rsidR="0017380E" w:rsidRPr="0017380E" w:rsidRDefault="0017380E" w:rsidP="00173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ArrayList benchmark</w:t>
            </w:r>
          </w:p>
        </w:tc>
      </w:tr>
      <w:tr w:rsidR="0017380E" w:rsidRPr="0017380E" w14:paraId="1288C6A6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B179" w14:textId="77777777" w:rsidR="0017380E" w:rsidRPr="0017380E" w:rsidRDefault="0017380E" w:rsidP="00173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number of dots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3325" w14:textId="77777777" w:rsidR="0017380E" w:rsidRPr="0017380E" w:rsidRDefault="0017380E" w:rsidP="00173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dots remaining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D127" w14:textId="77777777" w:rsidR="0017380E" w:rsidRPr="0017380E" w:rsidRDefault="0017380E" w:rsidP="00173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7380E">
              <w:rPr>
                <w:rFonts w:ascii="Calibri" w:eastAsia="Times New Roman" w:hAnsi="Calibri" w:cs="Calibri"/>
                <w:color w:val="000000"/>
              </w:rPr>
              <w:t>timetaken</w:t>
            </w:r>
            <w:proofErr w:type="spellEnd"/>
            <w:r w:rsidRPr="0017380E">
              <w:rPr>
                <w:rFonts w:ascii="Calibri" w:eastAsia="Times New Roman" w:hAnsi="Calibri" w:cs="Calibri"/>
                <w:color w:val="000000"/>
              </w:rPr>
              <w:t>(ns)</w:t>
            </w:r>
          </w:p>
        </w:tc>
      </w:tr>
      <w:tr w:rsidR="0017380E" w:rsidRPr="0017380E" w14:paraId="754575FA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9411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07C6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83B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17380E" w:rsidRPr="0017380E" w14:paraId="76EBC5F0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0105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C069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3A57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3900</w:t>
            </w:r>
          </w:p>
        </w:tc>
      </w:tr>
      <w:tr w:rsidR="0017380E" w:rsidRPr="0017380E" w14:paraId="53A32ED3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7A14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2EB4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7645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</w:tr>
      <w:tr w:rsidR="0017380E" w:rsidRPr="0017380E" w14:paraId="1F658580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34F0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9E54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666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9800</w:t>
            </w:r>
          </w:p>
        </w:tc>
      </w:tr>
      <w:tr w:rsidR="0017380E" w:rsidRPr="0017380E" w14:paraId="3F119789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4F74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C15A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539D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12400</w:t>
            </w:r>
          </w:p>
        </w:tc>
      </w:tr>
      <w:tr w:rsidR="0017380E" w:rsidRPr="0017380E" w14:paraId="009F30B2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3305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0EE7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4900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5D5A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11500</w:t>
            </w:r>
          </w:p>
        </w:tc>
      </w:tr>
      <w:tr w:rsidR="0017380E" w:rsidRPr="0017380E" w14:paraId="25288022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DED3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7500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2D68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7400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AB41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8100</w:t>
            </w:r>
          </w:p>
        </w:tc>
      </w:tr>
      <w:tr w:rsidR="0017380E" w:rsidRPr="0017380E" w14:paraId="7AF800E0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4F93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18F39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9900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48DC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380E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17380E" w:rsidRPr="0017380E" w14:paraId="101B01D8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933B" w14:textId="77777777" w:rsidR="0017380E" w:rsidRPr="0017380E" w:rsidRDefault="0017380E" w:rsidP="00173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E9AC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178B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380E" w:rsidRPr="0017380E" w14:paraId="761746E1" w14:textId="77777777" w:rsidTr="00B80676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86D8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1403" w14:textId="77777777" w:rsid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9C0256" w14:textId="7E9080E6" w:rsidR="0068610C" w:rsidRPr="0017380E" w:rsidRDefault="0068610C" w:rsidP="00B806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4614" w14:textId="77777777" w:rsidR="0017380E" w:rsidRPr="0017380E" w:rsidRDefault="0017380E" w:rsidP="001738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3D17B9" w14:textId="2E2089F0" w:rsidR="00C27BA8" w:rsidRDefault="00B8067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1505B8" wp14:editId="63EA49DD">
            <wp:extent cx="5943600" cy="3369945"/>
            <wp:effectExtent l="0" t="0" r="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4C74EF-5D47-477E-B7D7-A212EF2E01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158902F" w14:textId="3D8C1150" w:rsidR="00B80676" w:rsidRDefault="00386909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10EB1" wp14:editId="0F1D73F8">
            <wp:extent cx="5895975" cy="333375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D57D179-00D9-4529-8228-E75A765EC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61FCC7" w14:textId="77777777" w:rsidR="00B80676" w:rsidRDefault="00B80676">
      <w:pPr>
        <w:rPr>
          <w:rFonts w:cstheme="minorHAnsi"/>
          <w:sz w:val="24"/>
          <w:szCs w:val="24"/>
        </w:rPr>
      </w:pPr>
    </w:p>
    <w:p w14:paraId="332946BA" w14:textId="657228D3" w:rsidR="00C27BA8" w:rsidRPr="00C27BA8" w:rsidRDefault="00C27BA8">
      <w:pPr>
        <w:rPr>
          <w:rFonts w:cstheme="minorHAnsi"/>
          <w:b/>
          <w:bCs/>
          <w:sz w:val="28"/>
          <w:szCs w:val="28"/>
          <w:u w:val="single"/>
        </w:rPr>
      </w:pPr>
      <w:r w:rsidRPr="00C27BA8">
        <w:rPr>
          <w:rFonts w:cstheme="minorHAnsi"/>
          <w:sz w:val="28"/>
          <w:szCs w:val="28"/>
          <w:u w:val="single"/>
        </w:rPr>
        <w:t>Questions</w:t>
      </w:r>
      <w:r w:rsidRPr="00C27BA8">
        <w:rPr>
          <w:rFonts w:cstheme="minorHAnsi"/>
          <w:b/>
          <w:bCs/>
          <w:sz w:val="28"/>
          <w:szCs w:val="28"/>
          <w:u w:val="single"/>
        </w:rPr>
        <w:t>:</w:t>
      </w:r>
    </w:p>
    <w:p w14:paraId="217DC130" w14:textId="14C76B73" w:rsidR="00C27BA8" w:rsidRDefault="00C27BA8" w:rsidP="00C27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27BA8">
        <w:rPr>
          <w:rFonts w:ascii="Arial" w:eastAsia="Times New Roman" w:hAnsi="Arial" w:cs="Arial"/>
          <w:color w:val="000000"/>
          <w:sz w:val="27"/>
          <w:szCs w:val="27"/>
        </w:rPr>
        <w:t>From your benchmarks, the run time of which scenario grows more slowly as n is increased? The run time of which scenario grows more quickly as n is increased?</w:t>
      </w:r>
    </w:p>
    <w:p w14:paraId="4171E675" w14:textId="31FD2118" w:rsidR="00C27BA8" w:rsidRDefault="00210E18" w:rsidP="00C27BA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The Linked list grows </w:t>
      </w:r>
      <w:r w:rsidR="00526150">
        <w:rPr>
          <w:rFonts w:ascii="Arial" w:eastAsia="Times New Roman" w:hAnsi="Arial" w:cs="Arial"/>
          <w:color w:val="000000"/>
          <w:sz w:val="27"/>
          <w:szCs w:val="27"/>
        </w:rPr>
        <w:t>more quickly as the number of dots increases and the opposite is true for the ArrayList.</w:t>
      </w:r>
    </w:p>
    <w:p w14:paraId="07CC1599" w14:textId="77777777" w:rsidR="00C27BA8" w:rsidRPr="00C27BA8" w:rsidRDefault="00C27BA8" w:rsidP="00C27BA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</w:p>
    <w:p w14:paraId="25778FFB" w14:textId="590760BD" w:rsidR="00C27BA8" w:rsidRDefault="00C27BA8" w:rsidP="00C27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27BA8">
        <w:rPr>
          <w:rFonts w:ascii="Arial" w:eastAsia="Times New Roman" w:hAnsi="Arial" w:cs="Arial"/>
          <w:color w:val="000000"/>
          <w:sz w:val="27"/>
          <w:szCs w:val="27"/>
        </w:rPr>
        <w:t>From your big-O analysis, the run time of which scenario grows more slowly as n is increased? The run time of which scenario grows more quickly as n is increased?</w:t>
      </w:r>
    </w:p>
    <w:p w14:paraId="0B17163E" w14:textId="440DE875" w:rsidR="002D2BAC" w:rsidRPr="002D2BAC" w:rsidRDefault="002D2BAC" w:rsidP="002D2BA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They had the same Big-O analysis because the</w:t>
      </w:r>
      <w:r w:rsidR="002C0537">
        <w:rPr>
          <w:rFonts w:ascii="Arial" w:eastAsia="Times New Roman" w:hAnsi="Arial" w:cs="Arial"/>
          <w:color w:val="000000"/>
          <w:sz w:val="27"/>
          <w:szCs w:val="27"/>
        </w:rPr>
        <w:t xml:space="preserve"> used the same piece of code.</w:t>
      </w:r>
    </w:p>
    <w:p w14:paraId="56E1A37E" w14:textId="77777777" w:rsidR="00C27BA8" w:rsidRPr="00C27BA8" w:rsidRDefault="00C27BA8" w:rsidP="00C27BA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4FB613A1" w14:textId="77777777" w:rsidR="00C27BA8" w:rsidRPr="00C27BA8" w:rsidRDefault="00C27BA8" w:rsidP="00C27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C27BA8">
        <w:rPr>
          <w:rFonts w:ascii="Arial" w:eastAsia="Times New Roman" w:hAnsi="Arial" w:cs="Arial"/>
          <w:color w:val="000000"/>
          <w:sz w:val="27"/>
          <w:szCs w:val="27"/>
        </w:rPr>
        <w:t>Are the results from your benchmarks and big-O analysis consistent?</w:t>
      </w:r>
    </w:p>
    <w:p w14:paraId="679516F8" w14:textId="467D1604" w:rsidR="00C27BA8" w:rsidRPr="00C27BA8" w:rsidRDefault="002C05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I think so but only for the first ones, the last two were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off</w:t>
      </w:r>
      <w:r w:rsidR="00C26920">
        <w:rPr>
          <w:rFonts w:cstheme="minorHAnsi"/>
          <w:sz w:val="24"/>
          <w:szCs w:val="24"/>
        </w:rPr>
        <w:t xml:space="preserve"> and less consistent.</w:t>
      </w:r>
    </w:p>
    <w:sectPr w:rsidR="00C27BA8" w:rsidRPr="00C2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4677"/>
    <w:multiLevelType w:val="multilevel"/>
    <w:tmpl w:val="2A66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76494"/>
    <w:multiLevelType w:val="multilevel"/>
    <w:tmpl w:val="7A6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33F90"/>
    <w:multiLevelType w:val="multilevel"/>
    <w:tmpl w:val="4BE8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A8"/>
    <w:rsid w:val="00042A09"/>
    <w:rsid w:val="00096DA5"/>
    <w:rsid w:val="000E19C7"/>
    <w:rsid w:val="00136BC0"/>
    <w:rsid w:val="0017380E"/>
    <w:rsid w:val="00210E18"/>
    <w:rsid w:val="002C0537"/>
    <w:rsid w:val="002D2BAC"/>
    <w:rsid w:val="00386909"/>
    <w:rsid w:val="004435D9"/>
    <w:rsid w:val="00457BDB"/>
    <w:rsid w:val="00484EF6"/>
    <w:rsid w:val="00526150"/>
    <w:rsid w:val="00561222"/>
    <w:rsid w:val="005E0EA6"/>
    <w:rsid w:val="0068610C"/>
    <w:rsid w:val="007072BF"/>
    <w:rsid w:val="00763346"/>
    <w:rsid w:val="00764AFA"/>
    <w:rsid w:val="007F030C"/>
    <w:rsid w:val="009B729E"/>
    <w:rsid w:val="00A24CE5"/>
    <w:rsid w:val="00A96419"/>
    <w:rsid w:val="00B0098D"/>
    <w:rsid w:val="00B52EEE"/>
    <w:rsid w:val="00B80676"/>
    <w:rsid w:val="00C26920"/>
    <w:rsid w:val="00C27BA8"/>
    <w:rsid w:val="00DE3F27"/>
    <w:rsid w:val="00EF477C"/>
    <w:rsid w:val="00FB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93997"/>
  <w15:chartTrackingRefBased/>
  <w15:docId w15:val="{27030DA7-C87F-4F01-9A70-EF7EC90D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of Asymptotic Growth Function</a:t>
            </a:r>
          </a:p>
          <a:p>
            <a:pPr>
              <a:defRPr/>
            </a:pPr>
            <a:r>
              <a:rPr lang="en-US" baseline="0"/>
              <a:t>LinkedList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Asymptotic Analysis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6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Sheet1!$F$3:$F$10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Sheet1!$G$3:$G$10</c:f>
              <c:numCache>
                <c:formatCode>General</c:formatCode>
                <c:ptCount val="8"/>
                <c:pt idx="0">
                  <c:v>18005</c:v>
                </c:pt>
                <c:pt idx="1">
                  <c:v>67255</c:v>
                </c:pt>
                <c:pt idx="2">
                  <c:v>259505</c:v>
                </c:pt>
                <c:pt idx="3">
                  <c:v>1019005</c:v>
                </c:pt>
                <c:pt idx="4">
                  <c:v>6297505</c:v>
                </c:pt>
                <c:pt idx="5">
                  <c:v>25095005</c:v>
                </c:pt>
                <c:pt idx="6">
                  <c:v>56392505</c:v>
                </c:pt>
                <c:pt idx="7">
                  <c:v>100190005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A49-41FE-A661-C1C80A024AA0}"/>
            </c:ext>
          </c:extLst>
        </c:ser>
        <c:ser>
          <c:idx val="1"/>
          <c:order val="1"/>
          <c:tx>
            <c:v>Linear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5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5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Sheet1!$A$3:$A$10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Sheet1!$C$3:$C$10</c:f>
              <c:numCache>
                <c:formatCode>General</c:formatCode>
                <c:ptCount val="8"/>
                <c:pt idx="0">
                  <c:v>900</c:v>
                </c:pt>
                <c:pt idx="1">
                  <c:v>5000</c:v>
                </c:pt>
                <c:pt idx="2">
                  <c:v>8200</c:v>
                </c:pt>
                <c:pt idx="3">
                  <c:v>12900</c:v>
                </c:pt>
                <c:pt idx="4">
                  <c:v>14300</c:v>
                </c:pt>
                <c:pt idx="5">
                  <c:v>19800</c:v>
                </c:pt>
                <c:pt idx="6">
                  <c:v>281000</c:v>
                </c:pt>
                <c:pt idx="7">
                  <c:v>3450000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A49-41FE-A661-C1C80A024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831519"/>
        <c:axId val="1073168191"/>
      </c:scatterChart>
      <c:valAx>
        <c:axId val="895831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Dots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3168191"/>
        <c:crosses val="autoZero"/>
        <c:crossBetween val="midCat"/>
      </c:valAx>
      <c:valAx>
        <c:axId val="107316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8315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843027733847666"/>
          <c:y val="0.41178924654019466"/>
          <c:w val="0.24148938709266798"/>
          <c:h val="0.2147985856091342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Comparison of Asymptotic Growth Function</a:t>
            </a:r>
            <a:endParaRPr lang="en-US">
              <a:effectLst/>
            </a:endParaRPr>
          </a:p>
          <a:p>
            <a:pPr>
              <a:defRPr/>
            </a:pPr>
            <a:r>
              <a:rPr lang="en-US" sz="1800" b="1" i="0" baseline="0">
                <a:effectLst/>
              </a:rPr>
              <a:t>ArrayList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linear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gradFill>
                  <a:gsLst>
                    <a:gs pos="0">
                      <a:schemeClr val="accent1">
                        <a:lumMod val="5000"/>
                        <a:lumOff val="95000"/>
                      </a:schemeClr>
                    </a:gs>
                    <a:gs pos="74000">
                      <a:schemeClr val="accent1">
                        <a:lumMod val="45000"/>
                        <a:lumOff val="55000"/>
                      </a:schemeClr>
                    </a:gs>
                    <a:gs pos="83000">
                      <a:schemeClr val="accent1">
                        <a:lumMod val="45000"/>
                        <a:lumOff val="55000"/>
                      </a:schemeClr>
                    </a:gs>
                    <a:gs pos="100000">
                      <a:schemeClr val="accent1">
                        <a:lumMod val="30000"/>
                        <a:lumOff val="70000"/>
                      </a:schemeClr>
                    </a:gs>
                  </a:gsLst>
                  <a:lin ang="5400000" scaled="1"/>
                </a:gra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Sheet1!$A$15:$A$22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Sheet1!$C$15:$C$22</c:f>
              <c:numCache>
                <c:formatCode>General</c:formatCode>
                <c:ptCount val="8"/>
                <c:pt idx="0">
                  <c:v>800</c:v>
                </c:pt>
                <c:pt idx="1">
                  <c:v>3900</c:v>
                </c:pt>
                <c:pt idx="2">
                  <c:v>4800</c:v>
                </c:pt>
                <c:pt idx="3">
                  <c:v>9800</c:v>
                </c:pt>
                <c:pt idx="4">
                  <c:v>12400</c:v>
                </c:pt>
                <c:pt idx="5">
                  <c:v>11500</c:v>
                </c:pt>
                <c:pt idx="6">
                  <c:v>8100</c:v>
                </c:pt>
                <c:pt idx="7">
                  <c:v>12800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A9D-4A47-A516-43FB86DD354D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Sheet1!$F$3:$F$10</c:f>
              <c:numCache>
                <c:formatCode>General</c:formatCode>
                <c:ptCount val="8"/>
                <c:pt idx="0">
                  <c:v>125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7500</c:v>
                </c:pt>
                <c:pt idx="7">
                  <c:v>10000</c:v>
                </c:pt>
              </c:numCache>
            </c:numRef>
          </c:xVal>
          <c:yVal>
            <c:numRef>
              <c:f>Sheet1!$G$3:$G$10</c:f>
              <c:numCache>
                <c:formatCode>General</c:formatCode>
                <c:ptCount val="8"/>
                <c:pt idx="0">
                  <c:v>18005</c:v>
                </c:pt>
                <c:pt idx="1">
                  <c:v>67255</c:v>
                </c:pt>
                <c:pt idx="2">
                  <c:v>259505</c:v>
                </c:pt>
                <c:pt idx="3">
                  <c:v>1019005</c:v>
                </c:pt>
                <c:pt idx="4">
                  <c:v>6297505</c:v>
                </c:pt>
                <c:pt idx="5">
                  <c:v>25095005</c:v>
                </c:pt>
                <c:pt idx="6">
                  <c:v>56392505</c:v>
                </c:pt>
                <c:pt idx="7">
                  <c:v>100190005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4A9D-4A47-A516-43FB86DD35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4869999"/>
        <c:axId val="1282279327"/>
      </c:scatterChart>
      <c:valAx>
        <c:axId val="131486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Dots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279327"/>
        <c:crosses val="autoZero"/>
        <c:crossBetween val="midCat"/>
      </c:valAx>
      <c:valAx>
        <c:axId val="12822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time(ns)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48699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E3AD29AFDD5B4EB882CC09A58ED353" ma:contentTypeVersion="12" ma:contentTypeDescription="Create a new document." ma:contentTypeScope="" ma:versionID="7703ff5cde783d2a18d167455f85e96e">
  <xsd:schema xmlns:xsd="http://www.w3.org/2001/XMLSchema" xmlns:xs="http://www.w3.org/2001/XMLSchema" xmlns:p="http://schemas.microsoft.com/office/2006/metadata/properties" xmlns:ns3="3b6aea08-1b59-4462-9a46-3daf812be94e" xmlns:ns4="ce51a66c-e9be-4bb3-a1b1-62cdec50d6b6" targetNamespace="http://schemas.microsoft.com/office/2006/metadata/properties" ma:root="true" ma:fieldsID="b7ff644da3fbe62d843fbd73c677852d" ns3:_="" ns4:_="">
    <xsd:import namespace="3b6aea08-1b59-4462-9a46-3daf812be94e"/>
    <xsd:import namespace="ce51a66c-e9be-4bb3-a1b1-62cdec50d6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aea08-1b59-4462-9a46-3daf812be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1a66c-e9be-4bb3-a1b1-62cdec50d6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C9DBFC-799E-4E11-B3F1-40EB52ABF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A0C12E-C147-47FE-8E55-C4CC845A4E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CA1B17-62D0-47E4-B391-86A8B4936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aea08-1b59-4462-9a46-3daf812be94e"/>
    <ds:schemaRef ds:uri="ce51a66c-e9be-4bb3-a1b1-62cdec50d6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Malisa, Denise</dc:creator>
  <cp:keywords/>
  <dc:description/>
  <cp:lastModifiedBy>Malisa, Denise</cp:lastModifiedBy>
  <cp:revision>26</cp:revision>
  <dcterms:created xsi:type="dcterms:W3CDTF">2021-03-29T23:05:00Z</dcterms:created>
  <dcterms:modified xsi:type="dcterms:W3CDTF">2021-03-30T02:53:00Z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0x0101001AE3AD29AFDD5B4EB882CC09A58ED353</vt:lpwstr>
  </property>
</Properties>
</file>