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17615" w14:textId="110CE830" w:rsidR="00200EC2" w:rsidRPr="00817188" w:rsidRDefault="00982D7F" w:rsidP="00982D7F">
      <w:pPr>
        <w:pStyle w:val="berschrift1"/>
        <w:rPr>
          <w:sz w:val="72"/>
          <w:szCs w:val="72"/>
        </w:rPr>
      </w:pPr>
      <w:r w:rsidRPr="00817188">
        <w:rPr>
          <w:sz w:val="72"/>
          <w:szCs w:val="72"/>
        </w:rPr>
        <w:t>Tensorflow:</w:t>
      </w:r>
    </w:p>
    <w:p w14:paraId="3734336F" w14:textId="68A5F36D" w:rsidR="00F109E4" w:rsidRDefault="00F109E4" w:rsidP="00F109E4"/>
    <w:p w14:paraId="41788F17" w14:textId="71829A98" w:rsidR="00F109E4" w:rsidRDefault="00F109E4" w:rsidP="00F109E4">
      <w:hyperlink r:id="rId9" w:history="1">
        <w:r w:rsidRPr="00CF51B2">
          <w:rPr>
            <w:rStyle w:val="Hyperlink"/>
          </w:rPr>
          <w:t>https://www.youtube.com/watch?v=PsE73jk55cE</w:t>
        </w:r>
      </w:hyperlink>
    </w:p>
    <w:p w14:paraId="02346B38" w14:textId="3001EAD5" w:rsidR="00982D7F" w:rsidRDefault="00982D7F" w:rsidP="00982D7F"/>
    <w:p w14:paraId="549ABCA8" w14:textId="4E055884" w:rsidR="00982D7F" w:rsidRDefault="00A262CD" w:rsidP="00982D7F">
      <w:pPr>
        <w:rPr>
          <w:lang w:val="en-US"/>
        </w:rPr>
      </w:pPr>
      <w:r w:rsidRPr="00A262CD">
        <w:rPr>
          <w:lang w:val="en-US"/>
        </w:rPr>
        <w:t>Tensorflow is changed quite often by</w:t>
      </w:r>
      <w:r>
        <w:rPr>
          <w:lang w:val="en-US"/>
        </w:rPr>
        <w:t xml:space="preserve"> Google, so stay tuned. Using TF 2.0 is essential these days as Google changes namings, Capitation, etc.</w:t>
      </w:r>
    </w:p>
    <w:p w14:paraId="3E218C4E" w14:textId="4A339D96" w:rsidR="00A262CD" w:rsidRDefault="00A262CD" w:rsidP="00982D7F">
      <w:pPr>
        <w:rPr>
          <w:lang w:val="en-US"/>
        </w:rPr>
      </w:pPr>
      <w:r>
        <w:rPr>
          <w:lang w:val="en-US"/>
        </w:rPr>
        <w:t xml:space="preserve">It’s an advantage using Google COlab for free GPU. </w:t>
      </w:r>
      <w:r w:rsidR="0098349E">
        <w:rPr>
          <w:lang w:val="en-US"/>
        </w:rPr>
        <w:t xml:space="preserve"> (dual-core, 12gb RAM</w:t>
      </w:r>
      <w:r w:rsidR="00A95851">
        <w:rPr>
          <w:lang w:val="en-US"/>
        </w:rPr>
        <w:t xml:space="preserve"> and GPU).</w:t>
      </w:r>
    </w:p>
    <w:p w14:paraId="45F59EED" w14:textId="3557DD3E" w:rsidR="00A262CD" w:rsidRDefault="00A262CD" w:rsidP="00982D7F">
      <w:pPr>
        <w:rPr>
          <w:lang w:val="en-US"/>
        </w:rPr>
      </w:pPr>
      <w:r>
        <w:rPr>
          <w:lang w:val="en-US"/>
        </w:rPr>
        <w:t xml:space="preserve">GPU installing is a pain and not easy with all drivers, selection of right hardware, etc. </w:t>
      </w:r>
      <w:r w:rsidRPr="00A262CD">
        <w:rPr>
          <w:lang w:val="en-US"/>
        </w:rPr>
        <w:sym w:font="Wingdings" w:char="F0E0"/>
      </w:r>
      <w:r>
        <w:rPr>
          <w:lang w:val="en-US"/>
        </w:rPr>
        <w:t xml:space="preserve"> prefer to work on </w:t>
      </w:r>
      <w:r w:rsidR="0098349E">
        <w:rPr>
          <w:lang w:val="en-US"/>
        </w:rPr>
        <w:t>Cloud</w:t>
      </w:r>
      <w:r w:rsidR="00A95851">
        <w:rPr>
          <w:lang w:val="en-US"/>
        </w:rPr>
        <w:t>.</w:t>
      </w:r>
    </w:p>
    <w:p w14:paraId="06CF626D" w14:textId="5CFFAD56" w:rsidR="00A95851" w:rsidRDefault="00A95851" w:rsidP="00982D7F">
      <w:pPr>
        <w:rPr>
          <w:lang w:val="en-US"/>
        </w:rPr>
      </w:pPr>
    </w:p>
    <w:p w14:paraId="57A9AFDB" w14:textId="48172B0A" w:rsidR="00A95851" w:rsidRDefault="00A95851" w:rsidP="00982D7F">
      <w:pPr>
        <w:rPr>
          <w:lang w:val="en-US"/>
        </w:rPr>
      </w:pPr>
      <w:r>
        <w:rPr>
          <w:lang w:val="en-US"/>
        </w:rPr>
        <w:t>Why Tensorflow -&gt; support by Google Cloud and in Python.</w:t>
      </w:r>
    </w:p>
    <w:p w14:paraId="3BDB0C1B" w14:textId="54864EB0" w:rsidR="00A95851" w:rsidRDefault="00A95851" w:rsidP="00982D7F">
      <w:pPr>
        <w:rPr>
          <w:lang w:val="en-US"/>
        </w:rPr>
      </w:pPr>
      <w:r>
        <w:rPr>
          <w:lang w:val="en-US"/>
        </w:rPr>
        <w:br/>
        <w:t>Alternatives:</w:t>
      </w:r>
    </w:p>
    <w:p w14:paraId="3F85AB33" w14:textId="4495C1DC" w:rsidR="00A95851" w:rsidRDefault="003B378B" w:rsidP="003B378B">
      <w:pPr>
        <w:pStyle w:val="Listenabsatz"/>
        <w:numPr>
          <w:ilvl w:val="0"/>
          <w:numId w:val="1"/>
        </w:numPr>
        <w:rPr>
          <w:lang w:val="en-US"/>
        </w:rPr>
      </w:pPr>
      <w:r w:rsidRPr="00D81A25">
        <w:rPr>
          <w:color w:val="1F497D" w:themeColor="text2"/>
          <w:u w:val="single"/>
          <w:lang w:val="en-US"/>
        </w:rPr>
        <w:t>MXNet</w:t>
      </w:r>
      <w:r>
        <w:rPr>
          <w:lang w:val="en-US"/>
        </w:rPr>
        <w:t>: Apache foundations deep learning API</w:t>
      </w:r>
    </w:p>
    <w:p w14:paraId="7B9A10DD" w14:textId="38FB6912" w:rsidR="00D81A25" w:rsidRDefault="003B378B" w:rsidP="00D81A25">
      <w:pPr>
        <w:pStyle w:val="Listenabsatz"/>
        <w:numPr>
          <w:ilvl w:val="0"/>
          <w:numId w:val="1"/>
        </w:numPr>
        <w:rPr>
          <w:lang w:val="en-US"/>
        </w:rPr>
      </w:pPr>
      <w:r w:rsidRPr="00D81A25">
        <w:rPr>
          <w:color w:val="1F497D" w:themeColor="text2"/>
          <w:u w:val="single"/>
          <w:lang w:val="en-US"/>
        </w:rPr>
        <w:t>Theano</w:t>
      </w:r>
      <w:r>
        <w:rPr>
          <w:lang w:val="en-US"/>
        </w:rPr>
        <w:t>: Python</w:t>
      </w:r>
      <w:r w:rsidR="00D81A25">
        <w:rPr>
          <w:lang w:val="en-US"/>
        </w:rPr>
        <w:t xml:space="preserve"> from the academics that create deep learning</w:t>
      </w:r>
    </w:p>
    <w:p w14:paraId="1FFAAFCF" w14:textId="47403FCD" w:rsidR="00D81A25" w:rsidRDefault="00D81A25" w:rsidP="00D81A25">
      <w:pPr>
        <w:pStyle w:val="Listenabsatz"/>
        <w:numPr>
          <w:ilvl w:val="0"/>
          <w:numId w:val="1"/>
        </w:numPr>
        <w:rPr>
          <w:lang w:val="en-US"/>
        </w:rPr>
      </w:pPr>
      <w:r w:rsidRPr="00D81A25">
        <w:rPr>
          <w:color w:val="1F497D" w:themeColor="text2"/>
          <w:u w:val="single"/>
          <w:lang w:val="en-US"/>
        </w:rPr>
        <w:t>Keras</w:t>
      </w:r>
      <w:r>
        <w:rPr>
          <w:lang w:val="en-US"/>
        </w:rPr>
        <w:t xml:space="preserve">: also by google higher level framework that allows the use of TensorFlow, MXNetand Theano interchangeably. </w:t>
      </w:r>
      <w:r w:rsidRPr="00D81A25">
        <w:rPr>
          <w:color w:val="1F497D" w:themeColor="text2"/>
          <w:u w:val="single"/>
          <w:lang w:val="en-US"/>
        </w:rPr>
        <w:t>Torch</w:t>
      </w:r>
      <w:r>
        <w:rPr>
          <w:lang w:val="en-US"/>
        </w:rPr>
        <w:t xml:space="preserve"> is used by Google DeepMind</w:t>
      </w:r>
      <w:r w:rsidR="00CA0092">
        <w:rPr>
          <w:lang w:val="en-US"/>
        </w:rPr>
        <w:t xml:space="preserve">, the Facebook AI Research IBG, etc. </w:t>
      </w:r>
      <w:r w:rsidR="00B96E3D" w:rsidRPr="00B96E3D">
        <w:rPr>
          <w:lang w:val="en-US"/>
        </w:rPr>
        <w:sym w:font="Wingdings" w:char="F0E0"/>
      </w:r>
      <w:r w:rsidR="00B96E3D">
        <w:rPr>
          <w:lang w:val="en-US"/>
        </w:rPr>
        <w:t xml:space="preserve"> very advanced and powerful, but not mainstream.</w:t>
      </w:r>
    </w:p>
    <w:p w14:paraId="06DC7C0F" w14:textId="41136EDF" w:rsidR="00B96E3D" w:rsidRDefault="00B96E3D" w:rsidP="00D81A2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color w:val="1F497D" w:themeColor="text2"/>
          <w:u w:val="single"/>
          <w:lang w:val="en-US"/>
        </w:rPr>
        <w:t>PaddlePaddle</w:t>
      </w:r>
      <w:r>
        <w:rPr>
          <w:lang w:val="en-US"/>
        </w:rPr>
        <w:t xml:space="preserve"> – Baidu’s deep learning API</w:t>
      </w:r>
    </w:p>
    <w:p w14:paraId="219131DD" w14:textId="7E86E6E3" w:rsidR="0091242E" w:rsidRDefault="0091242E" w:rsidP="00D81A2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Deeplearning</w:t>
      </w:r>
      <w:r w:rsidR="00575A3D">
        <w:rPr>
          <w:lang w:val="en-US"/>
        </w:rPr>
        <w:t>4J – Java based support major platforms</w:t>
      </w:r>
    </w:p>
    <w:p w14:paraId="185499CA" w14:textId="698E3CF0" w:rsidR="00575A3D" w:rsidRDefault="00575A3D" w:rsidP="00D81A2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Computational Network Toolkit (CNTK) – Microsoft. Supports Windows/ Linux</w:t>
      </w:r>
      <w:r w:rsidR="00E260CD">
        <w:rPr>
          <w:lang w:val="en-US"/>
        </w:rPr>
        <w:t>, commandline only.</w:t>
      </w:r>
    </w:p>
    <w:p w14:paraId="10C4C39E" w14:textId="7BA9BE31" w:rsidR="00E260CD" w:rsidRDefault="00E260CD" w:rsidP="00D81A2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H2O – Java based</w:t>
      </w:r>
      <w:r w:rsidR="001060A5">
        <w:rPr>
          <w:lang w:val="en-US"/>
        </w:rPr>
        <w:t>, support all major platforms. Limited support for computer vision. No GPU support</w:t>
      </w:r>
    </w:p>
    <w:p w14:paraId="39F2693E" w14:textId="53D0BFA4" w:rsidR="001060A5" w:rsidRDefault="001060A5" w:rsidP="009F4038">
      <w:pPr>
        <w:rPr>
          <w:lang w:val="en-US"/>
        </w:rPr>
      </w:pPr>
    </w:p>
    <w:p w14:paraId="0A54EB18" w14:textId="76CBBC80" w:rsidR="009F4038" w:rsidRDefault="009F4038" w:rsidP="009F4038">
      <w:pPr>
        <w:rPr>
          <w:lang w:val="en-US"/>
        </w:rPr>
      </w:pPr>
    </w:p>
    <w:p w14:paraId="010B70F7" w14:textId="07FE6BBC" w:rsidR="009F4038" w:rsidRDefault="009F4038" w:rsidP="009F4038">
      <w:pPr>
        <w:rPr>
          <w:lang w:val="en-US"/>
        </w:rPr>
      </w:pPr>
      <w:r>
        <w:rPr>
          <w:lang w:val="en-US"/>
        </w:rPr>
        <w:t>Tensorflow is low-level mathematics API similar to Numpy</w:t>
      </w:r>
      <w:r w:rsidR="00465743">
        <w:rPr>
          <w:lang w:val="en-US"/>
        </w:rPr>
        <w:t xml:space="preserve"> – however Tensorflow is built for ML. TF allows you to define compute graphs</w:t>
      </w:r>
      <w:r w:rsidR="00D63EF7">
        <w:rPr>
          <w:lang w:val="en-US"/>
        </w:rPr>
        <w:t xml:space="preserve"> with Python.</w:t>
      </w:r>
    </w:p>
    <w:p w14:paraId="4677BD93" w14:textId="024D4E63" w:rsidR="00D63EF7" w:rsidRDefault="00D63EF7" w:rsidP="009F4038">
      <w:pPr>
        <w:rPr>
          <w:lang w:val="en-US"/>
        </w:rPr>
      </w:pPr>
      <w:r w:rsidRPr="00507B0C">
        <w:rPr>
          <w:highlight w:val="yellow"/>
          <w:lang w:val="en-US"/>
        </w:rPr>
        <w:t>Tensorboard</w:t>
      </w:r>
      <w:r>
        <w:rPr>
          <w:lang w:val="en-US"/>
        </w:rPr>
        <w:t xml:space="preserve"> command line utility can be used to view these graphs. </w:t>
      </w:r>
    </w:p>
    <w:p w14:paraId="6AC4E522" w14:textId="1E9739E6" w:rsidR="00825DC4" w:rsidRDefault="00825DC4" w:rsidP="009F4038">
      <w:pPr>
        <w:rPr>
          <w:lang w:val="en-US"/>
        </w:rPr>
      </w:pPr>
    </w:p>
    <w:p w14:paraId="2A94F05E" w14:textId="4ECFC39E" w:rsidR="00FF18FD" w:rsidRDefault="00FF18FD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139058B2" w14:textId="77777777" w:rsidR="00825DC4" w:rsidRDefault="00825DC4" w:rsidP="009F4038">
      <w:pPr>
        <w:rPr>
          <w:lang w:val="en-US"/>
        </w:rPr>
      </w:pPr>
    </w:p>
    <w:p w14:paraId="640C8751" w14:textId="23C945C1" w:rsidR="00825DC4" w:rsidRPr="00825DC4" w:rsidRDefault="00825DC4" w:rsidP="00825DC4">
      <w:pPr>
        <w:pStyle w:val="berschrift1"/>
      </w:pPr>
      <w:r w:rsidRPr="00825DC4">
        <w:t>KERAS</w:t>
      </w:r>
      <w:r w:rsidR="00817188">
        <w:t xml:space="preserve"> - Regression</w:t>
      </w:r>
    </w:p>
    <w:p w14:paraId="55589839" w14:textId="7A4DB161" w:rsidR="00825DC4" w:rsidRDefault="00F109E4" w:rsidP="009F4038">
      <w:hyperlink r:id="rId10" w:history="1">
        <w:r w:rsidRPr="00CF51B2">
          <w:rPr>
            <w:rStyle w:val="Hyperlink"/>
          </w:rPr>
          <w:t>https://www.youtube.com/watch?v=PsE73jk55cE</w:t>
        </w:r>
      </w:hyperlink>
    </w:p>
    <w:p w14:paraId="1729E0B4" w14:textId="77777777" w:rsidR="00F109E4" w:rsidRPr="00F109E4" w:rsidRDefault="00F109E4" w:rsidP="009F4038"/>
    <w:p w14:paraId="7197B7C1" w14:textId="3F478881" w:rsidR="00825DC4" w:rsidRDefault="004C6CAE" w:rsidP="009F4038">
      <w:pPr>
        <w:rPr>
          <w:lang w:val="en-US"/>
        </w:rPr>
      </w:pPr>
      <w:r>
        <w:rPr>
          <w:lang w:val="en-US"/>
        </w:rPr>
        <w:t>Classical Data – MPG data set.</w:t>
      </w:r>
    </w:p>
    <w:p w14:paraId="182F1284" w14:textId="1579CA3C" w:rsidR="004C6CAE" w:rsidRDefault="006866AB" w:rsidP="009F4038">
      <w:pPr>
        <w:rPr>
          <w:b/>
          <w:bCs/>
          <w:lang w:val="en-US"/>
        </w:rPr>
      </w:pPr>
      <w:r w:rsidRPr="006866AB">
        <w:rPr>
          <w:b/>
          <w:bCs/>
          <w:lang w:val="en-US"/>
        </w:rPr>
        <w:t>Data prep</w:t>
      </w:r>
    </w:p>
    <w:p w14:paraId="7C5029BF" w14:textId="573E7A2B" w:rsidR="00497483" w:rsidRDefault="00497483" w:rsidP="009F403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E1BAD6" wp14:editId="70ECFE8C">
            <wp:extent cx="5760720" cy="35528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7430" w14:textId="77777777" w:rsidR="00497483" w:rsidRPr="006866AB" w:rsidRDefault="00497483" w:rsidP="009F4038">
      <w:pPr>
        <w:rPr>
          <w:b/>
          <w:bCs/>
          <w:lang w:val="en-US"/>
        </w:rPr>
      </w:pPr>
    </w:p>
    <w:p w14:paraId="6635BF32" w14:textId="002136B8" w:rsidR="002133FC" w:rsidRDefault="004C6CAE" w:rsidP="009F4038">
      <w:pPr>
        <w:rPr>
          <w:lang w:val="en-US"/>
        </w:rPr>
      </w:pPr>
      <w:r>
        <w:rPr>
          <w:lang w:val="en-US"/>
        </w:rPr>
        <w:t xml:space="preserve">Define x and y </w:t>
      </w:r>
      <w:r w:rsidRPr="004C6CAE">
        <w:rPr>
          <w:lang w:val="en-US"/>
        </w:rPr>
        <w:sym w:font="Wingdings" w:char="F0E0"/>
      </w:r>
      <w:r w:rsidR="00F109E4">
        <w:rPr>
          <w:lang w:val="en-US"/>
        </w:rPr>
        <w:t xml:space="preserve"> x = predictors, y = label</w:t>
      </w:r>
    </w:p>
    <w:p w14:paraId="153CDD5B" w14:textId="2FC07A40" w:rsidR="002133FC" w:rsidRDefault="006866AB" w:rsidP="009F4038">
      <w:pPr>
        <w:rPr>
          <w:lang w:val="en-US"/>
        </w:rPr>
      </w:pPr>
      <w:r>
        <w:rPr>
          <w:noProof/>
        </w:rPr>
        <w:drawing>
          <wp:inline distT="0" distB="0" distL="0" distR="0" wp14:anchorId="061EB442" wp14:editId="75E94269">
            <wp:extent cx="5760720" cy="160909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CB17" w14:textId="77777777" w:rsidR="001A2511" w:rsidRDefault="002133FC" w:rsidP="009F4038">
      <w:pPr>
        <w:rPr>
          <w:lang w:val="en-US"/>
        </w:rPr>
      </w:pPr>
      <w:r w:rsidRPr="00043437">
        <w:rPr>
          <w:color w:val="F79646" w:themeColor="accent6"/>
          <w:u w:val="single"/>
          <w:lang w:val="en-US"/>
        </w:rPr>
        <w:t>Model = Sequential()</w:t>
      </w:r>
      <w:r w:rsidRPr="00043437">
        <w:rPr>
          <w:color w:val="1F497D" w:themeColor="text2"/>
          <w:lang w:val="en-US"/>
        </w:rPr>
        <w:t xml:space="preserve"> </w:t>
      </w:r>
      <w:r>
        <w:rPr>
          <w:lang w:val="en-US"/>
        </w:rPr>
        <w:t>… Model we create. Layers that go in sequence</w:t>
      </w:r>
      <w:r w:rsidR="001A2511">
        <w:rPr>
          <w:lang w:val="en-US"/>
        </w:rPr>
        <w:t xml:space="preserve">. </w:t>
      </w:r>
    </w:p>
    <w:p w14:paraId="45C12CD3" w14:textId="77777777" w:rsidR="00B914F2" w:rsidRDefault="00043437" w:rsidP="009F4038">
      <w:pPr>
        <w:rPr>
          <w:lang w:val="en-US"/>
        </w:rPr>
      </w:pPr>
      <w:r w:rsidRPr="00043437">
        <w:rPr>
          <w:color w:val="F79646" w:themeColor="accent6"/>
          <w:u w:val="single"/>
          <w:lang w:val="en-US"/>
        </w:rPr>
        <w:t>Model.add(Dense(25, input_dim= x.shape[1], activation=’relu’))</w:t>
      </w:r>
      <w:r>
        <w:rPr>
          <w:lang w:val="en-US"/>
        </w:rPr>
        <w:t xml:space="preserve"> … </w:t>
      </w:r>
      <w:r w:rsidR="001A2511">
        <w:rPr>
          <w:lang w:val="en-US"/>
        </w:rPr>
        <w:t xml:space="preserve">a dense layer </w:t>
      </w:r>
      <w:r w:rsidR="00D17FE0">
        <w:rPr>
          <w:lang w:val="en-US"/>
        </w:rPr>
        <w:t>is a simple layer where every neuron in  the first layer in connected to the next</w:t>
      </w:r>
      <w:r w:rsidR="000C48DC">
        <w:rPr>
          <w:lang w:val="en-US"/>
        </w:rPr>
        <w:t xml:space="preserve"> lay</w:t>
      </w:r>
      <w:r w:rsidR="00B914F2">
        <w:rPr>
          <w:lang w:val="en-US"/>
        </w:rPr>
        <w:t>e</w:t>
      </w:r>
      <w:r w:rsidR="000C48DC">
        <w:rPr>
          <w:lang w:val="en-US"/>
        </w:rPr>
        <w:t xml:space="preserve">r. It’s very common especially </w:t>
      </w:r>
      <w:r w:rsidR="00144A9B">
        <w:rPr>
          <w:lang w:val="en-US"/>
        </w:rPr>
        <w:t xml:space="preserve">for tabular data. </w:t>
      </w:r>
    </w:p>
    <w:p w14:paraId="44187F3E" w14:textId="77777777" w:rsidR="00B914F2" w:rsidRDefault="00144A9B" w:rsidP="00B914F2">
      <w:pPr>
        <w:ind w:firstLine="708"/>
        <w:rPr>
          <w:lang w:val="en-US"/>
        </w:rPr>
      </w:pPr>
      <w:r>
        <w:rPr>
          <w:lang w:val="en-US"/>
        </w:rPr>
        <w:lastRenderedPageBreak/>
        <w:t>Input-shape</w:t>
      </w:r>
      <w:r w:rsidR="00B914F2">
        <w:rPr>
          <w:lang w:val="en-US"/>
        </w:rPr>
        <w:t xml:space="preserve">[1] - </w:t>
      </w:r>
      <w:r w:rsidR="006E6EBA">
        <w:rPr>
          <w:lang w:val="en-US"/>
        </w:rPr>
        <w:t>how many columns we have</w:t>
      </w:r>
    </w:p>
    <w:p w14:paraId="5A971D16" w14:textId="5D6577A1" w:rsidR="00B914F2" w:rsidRDefault="00B914F2" w:rsidP="00B914F2">
      <w:pPr>
        <w:ind w:firstLine="708"/>
        <w:rPr>
          <w:lang w:val="en-US"/>
        </w:rPr>
      </w:pPr>
      <w:r>
        <w:rPr>
          <w:lang w:val="en-US"/>
        </w:rPr>
        <w:t>Input-shape[</w:t>
      </w:r>
      <w:r>
        <w:rPr>
          <w:lang w:val="en-US"/>
        </w:rPr>
        <w:t>0</w:t>
      </w:r>
      <w:r>
        <w:rPr>
          <w:lang w:val="en-US"/>
        </w:rPr>
        <w:t xml:space="preserve">] - how many </w:t>
      </w:r>
      <w:r>
        <w:rPr>
          <w:lang w:val="en-US"/>
        </w:rPr>
        <w:t xml:space="preserve">row </w:t>
      </w:r>
      <w:r>
        <w:rPr>
          <w:lang w:val="en-US"/>
        </w:rPr>
        <w:t>we have</w:t>
      </w:r>
    </w:p>
    <w:p w14:paraId="18AB3DDF" w14:textId="5001087E" w:rsidR="001E4D18" w:rsidRDefault="001E4D18" w:rsidP="00B914F2">
      <w:pPr>
        <w:ind w:firstLine="708"/>
        <w:rPr>
          <w:lang w:val="en-US"/>
        </w:rPr>
      </w:pPr>
      <w:r>
        <w:rPr>
          <w:lang w:val="en-US"/>
        </w:rPr>
        <w:t xml:space="preserve">Activation=’relu’ – rectified </w:t>
      </w:r>
      <w:r w:rsidR="00F2712D">
        <w:rPr>
          <w:lang w:val="en-US"/>
        </w:rPr>
        <w:t>linear unit</w:t>
      </w:r>
    </w:p>
    <w:p w14:paraId="03E46347" w14:textId="4ABD325C" w:rsidR="00507B0C" w:rsidRDefault="004438D5" w:rsidP="009F4038">
      <w:pPr>
        <w:rPr>
          <w:lang w:val="en-US"/>
        </w:rPr>
      </w:pPr>
      <w:r w:rsidRPr="00043437">
        <w:rPr>
          <w:color w:val="F79646" w:themeColor="accent6"/>
          <w:u w:val="single"/>
          <w:lang w:val="en-US"/>
        </w:rPr>
        <w:t>Model.add(Dense(</w:t>
      </w:r>
      <w:r>
        <w:rPr>
          <w:color w:val="F79646" w:themeColor="accent6"/>
          <w:u w:val="single"/>
          <w:lang w:val="en-US"/>
        </w:rPr>
        <w:t>10</w:t>
      </w:r>
      <w:r w:rsidRPr="00043437">
        <w:rPr>
          <w:color w:val="F79646" w:themeColor="accent6"/>
          <w:u w:val="single"/>
          <w:lang w:val="en-US"/>
        </w:rPr>
        <w:t>, input_dim= x.shape[1], activation=’relu’))</w:t>
      </w:r>
      <w:r w:rsidRPr="004438D5">
        <w:rPr>
          <w:lang w:val="en-US"/>
        </w:rPr>
        <w:t xml:space="preserve"> </w:t>
      </w:r>
      <w:r>
        <w:rPr>
          <w:lang w:val="en-US"/>
        </w:rPr>
        <w:t xml:space="preserve">… here we do not have to </w:t>
      </w:r>
      <w:r w:rsidR="005F18D3">
        <w:rPr>
          <w:lang w:val="en-US"/>
        </w:rPr>
        <w:t>tell again the dimensions.</w:t>
      </w:r>
    </w:p>
    <w:p w14:paraId="7518A078" w14:textId="07275221" w:rsidR="005F18D3" w:rsidRDefault="005F18D3" w:rsidP="005F18D3">
      <w:pPr>
        <w:rPr>
          <w:lang w:val="en-US"/>
        </w:rPr>
      </w:pPr>
      <w:r w:rsidRPr="00043437">
        <w:rPr>
          <w:color w:val="F79646" w:themeColor="accent6"/>
          <w:u w:val="single"/>
          <w:lang w:val="en-US"/>
        </w:rPr>
        <w:t>Model.add(Dense(</w:t>
      </w:r>
      <w:r>
        <w:rPr>
          <w:color w:val="F79646" w:themeColor="accent6"/>
          <w:u w:val="single"/>
          <w:lang w:val="en-US"/>
        </w:rPr>
        <w:t>1</w:t>
      </w:r>
      <w:r w:rsidRPr="00043437">
        <w:rPr>
          <w:color w:val="F79646" w:themeColor="accent6"/>
          <w:u w:val="single"/>
          <w:lang w:val="en-US"/>
        </w:rPr>
        <w:t>))</w:t>
      </w:r>
      <w:r w:rsidRPr="004438D5">
        <w:rPr>
          <w:lang w:val="en-US"/>
        </w:rPr>
        <w:t xml:space="preserve"> </w:t>
      </w:r>
      <w:r>
        <w:rPr>
          <w:lang w:val="en-US"/>
        </w:rPr>
        <w:t xml:space="preserve">… </w:t>
      </w:r>
      <w:r>
        <w:rPr>
          <w:lang w:val="en-US"/>
        </w:rPr>
        <w:t>Output. Always for</w:t>
      </w:r>
      <w:r w:rsidR="000C5027">
        <w:rPr>
          <w:lang w:val="en-US"/>
        </w:rPr>
        <w:t xml:space="preserve"> 1 for regressions!!</w:t>
      </w:r>
    </w:p>
    <w:p w14:paraId="0A86722A" w14:textId="5A19CB5F" w:rsidR="000C5027" w:rsidRDefault="000C5027" w:rsidP="005F18D3">
      <w:pPr>
        <w:rPr>
          <w:lang w:val="en-US"/>
        </w:rPr>
      </w:pPr>
      <w:r w:rsidRPr="006F3B53">
        <w:rPr>
          <w:color w:val="F79646" w:themeColor="accent6"/>
          <w:u w:val="single"/>
          <w:lang w:val="en-US"/>
        </w:rPr>
        <w:t>Model.compile(loss = ‘mean_squared_error’, optimized= ‘adam’</w:t>
      </w:r>
      <w:r w:rsidR="006F3B53" w:rsidRPr="006F3B53">
        <w:rPr>
          <w:color w:val="F79646" w:themeColor="accent6"/>
          <w:u w:val="single"/>
          <w:lang w:val="en-US"/>
        </w:rPr>
        <w:t>)</w:t>
      </w:r>
      <w:r w:rsidR="006F3B53">
        <w:rPr>
          <w:lang w:val="en-US"/>
        </w:rPr>
        <w:t xml:space="preserve"> …. Also important in regression to have mean squared error in your loss.</w:t>
      </w:r>
      <w:r w:rsidR="004A4FB4">
        <w:rPr>
          <w:lang w:val="en-US"/>
        </w:rPr>
        <w:t xml:space="preserve"> Optimizer usually will use “Adam”, other one are possible as well.</w:t>
      </w:r>
    </w:p>
    <w:p w14:paraId="2A9BDD38" w14:textId="42CAEECA" w:rsidR="0058497C" w:rsidRDefault="0058497C" w:rsidP="005F18D3">
      <w:pPr>
        <w:rPr>
          <w:lang w:val="en-US"/>
        </w:rPr>
      </w:pPr>
      <w:r w:rsidRPr="0058497C">
        <w:rPr>
          <w:color w:val="F79646" w:themeColor="accent6"/>
          <w:u w:val="single"/>
          <w:lang w:val="en-US"/>
        </w:rPr>
        <w:t>Model.fil(x,y, verbose=2, epochs=100)</w:t>
      </w:r>
      <w:r w:rsidRPr="0058497C">
        <w:rPr>
          <w:lang w:val="en-US"/>
        </w:rPr>
        <w:t xml:space="preserve"> … epochs is how</w:t>
      </w:r>
      <w:r>
        <w:rPr>
          <w:lang w:val="en-US"/>
        </w:rPr>
        <w:t xml:space="preserve"> long NN are trained for</w:t>
      </w:r>
      <w:r w:rsidR="001E5CCC">
        <w:rPr>
          <w:lang w:val="en-US"/>
        </w:rPr>
        <w:t>. Verbose means print out data as we go… during run we see that the loss shrinks and model gets better</w:t>
      </w:r>
    </w:p>
    <w:p w14:paraId="7E37A1CE" w14:textId="654A7202" w:rsidR="00165FF3" w:rsidRDefault="00165FF3" w:rsidP="005F18D3">
      <w:pPr>
        <w:rPr>
          <w:lang w:val="en-US"/>
        </w:rPr>
      </w:pPr>
    </w:p>
    <w:p w14:paraId="7404B0EF" w14:textId="6BA0937E" w:rsidR="00AD37BC" w:rsidRDefault="00AD37BC" w:rsidP="005F18D3">
      <w:pPr>
        <w:rPr>
          <w:lang w:val="en-US"/>
        </w:rPr>
      </w:pPr>
      <w:r>
        <w:rPr>
          <w:lang w:val="en-US"/>
        </w:rPr>
        <w:t>Output:</w:t>
      </w:r>
    </w:p>
    <w:p w14:paraId="0A472ADC" w14:textId="1EDF59A8" w:rsidR="00AD37BC" w:rsidRDefault="00CE7EBB" w:rsidP="005F18D3">
      <w:pPr>
        <w:rPr>
          <w:lang w:val="en-US"/>
        </w:rPr>
      </w:pPr>
      <w:r>
        <w:rPr>
          <w:noProof/>
        </w:rPr>
        <w:drawing>
          <wp:inline distT="0" distB="0" distL="0" distR="0" wp14:anchorId="797F51AD" wp14:editId="246D5D46">
            <wp:extent cx="3657600" cy="21240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4969" w14:textId="71ACE0CA" w:rsidR="00165FF3" w:rsidRDefault="00BE0092" w:rsidP="005F18D3">
      <w:pPr>
        <w:rPr>
          <w:lang w:val="en-US"/>
        </w:rPr>
      </w:pPr>
      <w:r>
        <w:rPr>
          <w:noProof/>
        </w:rPr>
        <w:drawing>
          <wp:inline distT="0" distB="0" distL="0" distR="0" wp14:anchorId="1038A357" wp14:editId="7365EB5D">
            <wp:extent cx="5760720" cy="18669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F2E" w14:textId="4F4726D6" w:rsidR="00165FF3" w:rsidRDefault="00165FF3" w:rsidP="005F18D3">
      <w:pPr>
        <w:rPr>
          <w:lang w:val="en-US"/>
        </w:rPr>
      </w:pPr>
    </w:p>
    <w:p w14:paraId="77A9CF88" w14:textId="226313D0" w:rsidR="00C35038" w:rsidRDefault="00C35038" w:rsidP="005F18D3">
      <w:pPr>
        <w:rPr>
          <w:lang w:val="en-US"/>
        </w:rPr>
      </w:pPr>
    </w:p>
    <w:p w14:paraId="4DFBDC4B" w14:textId="523EF8E5" w:rsidR="00C35038" w:rsidRDefault="00C35038" w:rsidP="005F18D3">
      <w:pPr>
        <w:rPr>
          <w:lang w:val="en-US"/>
        </w:rPr>
      </w:pPr>
    </w:p>
    <w:p w14:paraId="54DF4640" w14:textId="1485A840" w:rsidR="00C35038" w:rsidRDefault="00C35038" w:rsidP="005F18D3">
      <w:pPr>
        <w:rPr>
          <w:lang w:val="en-US"/>
        </w:rPr>
      </w:pPr>
      <w:r>
        <w:rPr>
          <w:lang w:val="en-US"/>
        </w:rPr>
        <w:lastRenderedPageBreak/>
        <w:t>You can also print out various cars with real MPG and the predicted avalues</w:t>
      </w:r>
    </w:p>
    <w:p w14:paraId="31447178" w14:textId="6BF33F5E" w:rsidR="008210E7" w:rsidRPr="0058497C" w:rsidRDefault="00FD5506" w:rsidP="005F18D3">
      <w:pPr>
        <w:rPr>
          <w:lang w:val="en-US"/>
        </w:rPr>
      </w:pPr>
      <w:r>
        <w:rPr>
          <w:noProof/>
        </w:rPr>
        <w:drawing>
          <wp:inline distT="0" distB="0" distL="0" distR="0" wp14:anchorId="6DD2E2DF" wp14:editId="213B6E92">
            <wp:extent cx="5760720" cy="243713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796" w14:textId="23A76567" w:rsidR="00FF18FD" w:rsidRDefault="00FF18FD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15D68BCA" w14:textId="08B002A3" w:rsidR="00FF18FD" w:rsidRDefault="00FF18FD" w:rsidP="00FF18FD">
      <w:pPr>
        <w:pStyle w:val="berschrift1"/>
      </w:pPr>
      <w:r w:rsidRPr="00825DC4">
        <w:lastRenderedPageBreak/>
        <w:t>KERAS</w:t>
      </w:r>
      <w:r>
        <w:t xml:space="preserve"> </w:t>
      </w:r>
      <w:r>
        <w:t>–</w:t>
      </w:r>
      <w:r>
        <w:t xml:space="preserve"> </w:t>
      </w:r>
      <w:r>
        <w:t>Classification</w:t>
      </w:r>
    </w:p>
    <w:p w14:paraId="20D1C695" w14:textId="3CCFE619" w:rsidR="00FF18FD" w:rsidRDefault="00FF18FD" w:rsidP="00FF18FD"/>
    <w:p w14:paraId="0EBB3396" w14:textId="3EB6C78D" w:rsidR="00FF18FD" w:rsidRDefault="00FF18FD" w:rsidP="00FF18FD"/>
    <w:p w14:paraId="05123FB2" w14:textId="784DDE1A" w:rsidR="00FF18FD" w:rsidRDefault="00FF18FD" w:rsidP="00FF18FD">
      <w:r>
        <w:t>Iris data set</w:t>
      </w:r>
    </w:p>
    <w:p w14:paraId="5E4E7FE2" w14:textId="12E080F1" w:rsidR="004513CE" w:rsidRPr="004D51AE" w:rsidRDefault="004D51AE" w:rsidP="00FF18FD">
      <w:pPr>
        <w:rPr>
          <w:b/>
          <w:bCs/>
          <w:lang w:val="en-US"/>
        </w:rPr>
      </w:pPr>
      <w:r w:rsidRPr="004D51AE">
        <w:rPr>
          <w:b/>
          <w:bCs/>
          <w:lang w:val="en-US"/>
        </w:rPr>
        <w:t>Data-prep:</w:t>
      </w:r>
    </w:p>
    <w:p w14:paraId="49BF6110" w14:textId="1DD1D191" w:rsidR="004D51AE" w:rsidRPr="004D51AE" w:rsidRDefault="004D51AE" w:rsidP="00FF18FD">
      <w:pPr>
        <w:rPr>
          <w:lang w:val="en-US"/>
        </w:rPr>
      </w:pPr>
      <w:r>
        <w:rPr>
          <w:noProof/>
        </w:rPr>
        <w:drawing>
          <wp:inline distT="0" distB="0" distL="0" distR="0" wp14:anchorId="15617322" wp14:editId="29E9A09E">
            <wp:extent cx="5760720" cy="174180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8F1E" w14:textId="1AD3C9B2" w:rsidR="004513CE" w:rsidRPr="004D51AE" w:rsidRDefault="004513CE" w:rsidP="00FF18FD">
      <w:pPr>
        <w:rPr>
          <w:lang w:val="en-US"/>
        </w:rPr>
      </w:pPr>
      <w:r w:rsidRPr="004D51AE">
        <w:rPr>
          <w:lang w:val="en-US"/>
        </w:rPr>
        <w:t xml:space="preserve">It is very simple. </w:t>
      </w:r>
    </w:p>
    <w:p w14:paraId="49ED73E7" w14:textId="35842E46" w:rsidR="00D00B2E" w:rsidRPr="004D51AE" w:rsidRDefault="00D00B2E" w:rsidP="00FF18FD">
      <w:pPr>
        <w:rPr>
          <w:lang w:val="en-US"/>
        </w:rPr>
      </w:pPr>
    </w:p>
    <w:p w14:paraId="2AF0069A" w14:textId="79E670E2" w:rsidR="00D00B2E" w:rsidRDefault="00D00B2E" w:rsidP="00FF18FD">
      <w:r>
        <w:rPr>
          <w:noProof/>
        </w:rPr>
        <w:drawing>
          <wp:inline distT="0" distB="0" distL="0" distR="0" wp14:anchorId="188590EE" wp14:editId="10F4F0C7">
            <wp:extent cx="5760720" cy="17030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684F" w14:textId="77777777" w:rsidR="004513CE" w:rsidRDefault="004513CE" w:rsidP="00FF18FD">
      <w:pPr>
        <w:rPr>
          <w:lang w:val="en-US"/>
        </w:rPr>
      </w:pPr>
      <w:r w:rsidRPr="004513CE">
        <w:rPr>
          <w:lang w:val="en-US"/>
        </w:rPr>
        <w:t xml:space="preserve">Major difference: </w:t>
      </w:r>
    </w:p>
    <w:p w14:paraId="029A4042" w14:textId="580A6111" w:rsidR="004513CE" w:rsidRDefault="004513CE" w:rsidP="004513CE">
      <w:pPr>
        <w:pStyle w:val="Listenabsatz"/>
        <w:numPr>
          <w:ilvl w:val="0"/>
          <w:numId w:val="1"/>
        </w:numPr>
        <w:rPr>
          <w:lang w:val="en-US"/>
        </w:rPr>
      </w:pPr>
      <w:r w:rsidRPr="004513CE">
        <w:rPr>
          <w:lang w:val="en-US"/>
        </w:rPr>
        <w:t>activation is „</w:t>
      </w:r>
      <w:r w:rsidRPr="005100A2">
        <w:rPr>
          <w:highlight w:val="yellow"/>
          <w:lang w:val="en-US"/>
        </w:rPr>
        <w:t>softmax</w:t>
      </w:r>
      <w:r w:rsidRPr="004513CE">
        <w:rPr>
          <w:lang w:val="en-US"/>
        </w:rPr>
        <w:t>” instead of “</w:t>
      </w:r>
      <w:r w:rsidR="00441601" w:rsidRPr="005100A2">
        <w:rPr>
          <w:highlight w:val="yellow"/>
          <w:lang w:val="en-US"/>
        </w:rPr>
        <w:t>relu</w:t>
      </w:r>
      <w:r w:rsidRPr="004513CE">
        <w:rPr>
          <w:lang w:val="en-US"/>
        </w:rPr>
        <w:t>”</w:t>
      </w:r>
      <w:r w:rsidR="00DD76BF">
        <w:rPr>
          <w:lang w:val="en-US"/>
        </w:rPr>
        <w:t xml:space="preserve"> (if not binary)</w:t>
      </w:r>
    </w:p>
    <w:p w14:paraId="5CABE8E4" w14:textId="29AB697D" w:rsidR="004513CE" w:rsidRDefault="00DD76BF" w:rsidP="004513C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Loss is </w:t>
      </w:r>
      <w:r w:rsidR="00441601">
        <w:rPr>
          <w:lang w:val="en-US"/>
        </w:rPr>
        <w:t>“</w:t>
      </w:r>
      <w:r w:rsidR="00441601" w:rsidRPr="005100A2">
        <w:rPr>
          <w:highlight w:val="yellow"/>
          <w:lang w:val="en-US"/>
        </w:rPr>
        <w:t>categorical_crossentropy</w:t>
      </w:r>
      <w:r w:rsidR="00441601">
        <w:rPr>
          <w:lang w:val="en-US"/>
        </w:rPr>
        <w:t xml:space="preserve">” instead of </w:t>
      </w:r>
      <w:r w:rsidR="005100A2">
        <w:rPr>
          <w:lang w:val="en-US"/>
        </w:rPr>
        <w:t>“</w:t>
      </w:r>
      <w:r w:rsidR="005100A2" w:rsidRPr="005100A2">
        <w:rPr>
          <w:highlight w:val="yellow"/>
          <w:lang w:val="en-US"/>
        </w:rPr>
        <w:t>mean_squared_error</w:t>
      </w:r>
      <w:r w:rsidR="005100A2">
        <w:rPr>
          <w:lang w:val="en-US"/>
        </w:rPr>
        <w:t>”.</w:t>
      </w:r>
    </w:p>
    <w:p w14:paraId="2FFAA62B" w14:textId="6D857FA8" w:rsidR="005100A2" w:rsidRPr="00702494" w:rsidRDefault="00702494" w:rsidP="00702494">
      <w:pPr>
        <w:ind w:left="360"/>
        <w:rPr>
          <w:lang w:val="en-US"/>
        </w:rPr>
      </w:pPr>
      <w:r>
        <w:rPr>
          <w:lang w:val="en-US"/>
        </w:rPr>
        <w:t>If binary category (true vs. false), another loss function would have been use</w:t>
      </w:r>
      <w:r w:rsidR="0042474E">
        <w:rPr>
          <w:lang w:val="en-US"/>
        </w:rPr>
        <w:t>d.</w:t>
      </w:r>
    </w:p>
    <w:p w14:paraId="591B281D" w14:textId="5CEEFE55" w:rsidR="004513CE" w:rsidRPr="00CD1E0F" w:rsidRDefault="00A3303E" w:rsidP="00FF18FD">
      <w:pPr>
        <w:rPr>
          <w:color w:val="F79646" w:themeColor="accent6"/>
          <w:u w:val="single"/>
          <w:lang w:val="en-US"/>
        </w:rPr>
      </w:pPr>
      <w:r w:rsidRPr="00CD1E0F">
        <w:rPr>
          <w:color w:val="F79646" w:themeColor="accent6"/>
          <w:u w:val="single"/>
          <w:lang w:val="en-US"/>
        </w:rPr>
        <w:t>Pred = model.predict(x)</w:t>
      </w:r>
    </w:p>
    <w:p w14:paraId="579FFAB0" w14:textId="7CDEC10C" w:rsidR="00CD1E0F" w:rsidRPr="00CD1E0F" w:rsidRDefault="00CD1E0F" w:rsidP="00FF18FD">
      <w:pPr>
        <w:rPr>
          <w:color w:val="F79646" w:themeColor="accent6"/>
          <w:u w:val="single"/>
          <w:lang w:val="en-US"/>
        </w:rPr>
      </w:pPr>
      <w:r w:rsidRPr="00CD1E0F">
        <w:rPr>
          <w:color w:val="F79646" w:themeColor="accent6"/>
          <w:u w:val="single"/>
          <w:lang w:val="en-US"/>
        </w:rPr>
        <w:t>Print(“Shape: {pred.shape}”)</w:t>
      </w:r>
    </w:p>
    <w:p w14:paraId="08A0E9DD" w14:textId="3F28962D" w:rsidR="00CD1E0F" w:rsidRDefault="00CD1E0F" w:rsidP="00FF18FD">
      <w:pPr>
        <w:rPr>
          <w:color w:val="FFC000"/>
          <w:u w:val="single"/>
          <w:lang w:val="en-US"/>
        </w:rPr>
      </w:pPr>
      <w:r w:rsidRPr="00CD1E0F">
        <w:rPr>
          <w:color w:val="F79646" w:themeColor="accent6"/>
          <w:u w:val="single"/>
          <w:lang w:val="en-US"/>
        </w:rPr>
        <w:t>Print(pred</w:t>
      </w:r>
      <w:r w:rsidRPr="00CD1E0F">
        <w:rPr>
          <w:color w:val="FFC000"/>
          <w:u w:val="single"/>
          <w:lang w:val="en-US"/>
        </w:rPr>
        <w:t>)</w:t>
      </w:r>
    </w:p>
    <w:p w14:paraId="13162434" w14:textId="0792D262" w:rsidR="00F11235" w:rsidRPr="00F11235" w:rsidRDefault="00720713" w:rsidP="00FF18FD">
      <w:r>
        <w:rPr>
          <w:noProof/>
        </w:rPr>
        <w:lastRenderedPageBreak/>
        <w:drawing>
          <wp:inline distT="0" distB="0" distL="0" distR="0" wp14:anchorId="269DC14F" wp14:editId="21D4CDA8">
            <wp:extent cx="5760720" cy="183959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C21E" w14:textId="6517DAFF" w:rsidR="00F11235" w:rsidRPr="00F11235" w:rsidRDefault="00F11235" w:rsidP="00FF18FD">
      <w:pPr>
        <w:rPr>
          <w:lang w:val="en-US"/>
        </w:rPr>
      </w:pPr>
      <w:r w:rsidRPr="00F11235">
        <w:rPr>
          <w:lang w:val="en-US"/>
        </w:rPr>
        <w:t>If you want to a</w:t>
      </w:r>
      <w:r>
        <w:rPr>
          <w:lang w:val="en-US"/>
        </w:rPr>
        <w:t>void scientific notation</w:t>
      </w:r>
    </w:p>
    <w:p w14:paraId="3E542FD9" w14:textId="4C6F12B4" w:rsidR="00FF18FD" w:rsidRPr="004513CE" w:rsidRDefault="002562DB" w:rsidP="00FF18FD">
      <w:pPr>
        <w:rPr>
          <w:lang w:val="en-US"/>
        </w:rPr>
      </w:pPr>
      <w:r>
        <w:rPr>
          <w:noProof/>
        </w:rPr>
        <w:drawing>
          <wp:inline distT="0" distB="0" distL="0" distR="0" wp14:anchorId="5C2D7462" wp14:editId="6EE41DE2">
            <wp:extent cx="5760720" cy="3001645"/>
            <wp:effectExtent l="0" t="0" r="0" b="825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F7DB" w14:textId="4A1C53DC" w:rsidR="00507B0C" w:rsidRDefault="00DC1226" w:rsidP="009F4038">
      <w:pPr>
        <w:rPr>
          <w:lang w:val="en-US"/>
        </w:rPr>
      </w:pPr>
      <w:r>
        <w:rPr>
          <w:lang w:val="en-US"/>
        </w:rPr>
        <w:t>Or if you want the name instead of the class:</w:t>
      </w:r>
    </w:p>
    <w:p w14:paraId="3BC9EFC5" w14:textId="1C1A19C4" w:rsidR="00DC1226" w:rsidRDefault="00DC1226" w:rsidP="009F4038">
      <w:pPr>
        <w:rPr>
          <w:lang w:val="en-US"/>
        </w:rPr>
      </w:pPr>
      <w:r>
        <w:rPr>
          <w:noProof/>
        </w:rPr>
        <w:drawing>
          <wp:inline distT="0" distB="0" distL="0" distR="0" wp14:anchorId="30AA9236" wp14:editId="64E4AE15">
            <wp:extent cx="5760720" cy="126555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461A" w14:textId="389D1B61" w:rsidR="00F761A7" w:rsidRDefault="00F761A7" w:rsidP="009F4038">
      <w:pPr>
        <w:rPr>
          <w:lang w:val="en-US"/>
        </w:rPr>
      </w:pPr>
    </w:p>
    <w:p w14:paraId="7E301A19" w14:textId="27DA0C24" w:rsidR="00F761A7" w:rsidRDefault="00F761A7" w:rsidP="009F4038">
      <w:pPr>
        <w:rPr>
          <w:lang w:val="en-US"/>
        </w:rPr>
      </w:pPr>
      <w:r>
        <w:rPr>
          <w:lang w:val="en-US"/>
        </w:rPr>
        <w:t>Accuracy:</w:t>
      </w:r>
    </w:p>
    <w:p w14:paraId="73109BE3" w14:textId="1B54FBEC" w:rsidR="00F761A7" w:rsidRDefault="00F761A7" w:rsidP="009F4038">
      <w:pPr>
        <w:rPr>
          <w:lang w:val="en-US"/>
        </w:rPr>
      </w:pPr>
      <w:r>
        <w:rPr>
          <w:noProof/>
        </w:rPr>
        <w:drawing>
          <wp:inline distT="0" distB="0" distL="0" distR="0" wp14:anchorId="086B47C5" wp14:editId="3D563730">
            <wp:extent cx="5760720" cy="11518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5711" w14:textId="1985E1D9" w:rsidR="001257DA" w:rsidRDefault="001257DA" w:rsidP="009F4038">
      <w:pPr>
        <w:rPr>
          <w:lang w:val="en-US"/>
        </w:rPr>
      </w:pPr>
    </w:p>
    <w:p w14:paraId="30E00C54" w14:textId="6F65CF37" w:rsidR="001257DA" w:rsidRDefault="001257DA" w:rsidP="009F4038">
      <w:pPr>
        <w:rPr>
          <w:lang w:val="en-US"/>
        </w:rPr>
      </w:pPr>
      <w:r>
        <w:rPr>
          <w:lang w:val="en-US"/>
        </w:rPr>
        <w:t>Feed-in ad-hoc values for predictions:</w:t>
      </w:r>
    </w:p>
    <w:p w14:paraId="2FCB51F0" w14:textId="710DDC28" w:rsidR="001257DA" w:rsidRPr="0058497C" w:rsidRDefault="005E50EE" w:rsidP="009F4038">
      <w:pPr>
        <w:rPr>
          <w:lang w:val="en-US"/>
        </w:rPr>
      </w:pPr>
      <w:r>
        <w:rPr>
          <w:noProof/>
        </w:rPr>
        <w:drawing>
          <wp:inline distT="0" distB="0" distL="0" distR="0" wp14:anchorId="3BC3DC93" wp14:editId="361235D9">
            <wp:extent cx="5760720" cy="36004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7DA" w:rsidRPr="0058497C" w:rsidSect="00200E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C40B2"/>
    <w:multiLevelType w:val="hybridMultilevel"/>
    <w:tmpl w:val="7830299A"/>
    <w:lvl w:ilvl="0" w:tplc="303CFE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7F"/>
    <w:rsid w:val="00043437"/>
    <w:rsid w:val="000C48DC"/>
    <w:rsid w:val="000C5027"/>
    <w:rsid w:val="001060A5"/>
    <w:rsid w:val="001257DA"/>
    <w:rsid w:val="00144A9B"/>
    <w:rsid w:val="00165FF3"/>
    <w:rsid w:val="001A2511"/>
    <w:rsid w:val="001E4D18"/>
    <w:rsid w:val="001E5CCC"/>
    <w:rsid w:val="00200EC2"/>
    <w:rsid w:val="002133FC"/>
    <w:rsid w:val="002562DB"/>
    <w:rsid w:val="002936EF"/>
    <w:rsid w:val="003B378B"/>
    <w:rsid w:val="0042474E"/>
    <w:rsid w:val="00441601"/>
    <w:rsid w:val="004438D5"/>
    <w:rsid w:val="004513CE"/>
    <w:rsid w:val="00465743"/>
    <w:rsid w:val="00497483"/>
    <w:rsid w:val="004A4FB4"/>
    <w:rsid w:val="004C6CAE"/>
    <w:rsid w:val="004D51AE"/>
    <w:rsid w:val="00507B0C"/>
    <w:rsid w:val="005100A2"/>
    <w:rsid w:val="00575A3D"/>
    <w:rsid w:val="0058497C"/>
    <w:rsid w:val="005E50EE"/>
    <w:rsid w:val="005F18D3"/>
    <w:rsid w:val="006866AB"/>
    <w:rsid w:val="006E6EBA"/>
    <w:rsid w:val="006F3B53"/>
    <w:rsid w:val="00702494"/>
    <w:rsid w:val="00720713"/>
    <w:rsid w:val="00817188"/>
    <w:rsid w:val="008210E7"/>
    <w:rsid w:val="00825DC4"/>
    <w:rsid w:val="0091242E"/>
    <w:rsid w:val="00982D7F"/>
    <w:rsid w:val="0098349E"/>
    <w:rsid w:val="009F4038"/>
    <w:rsid w:val="00A00D5E"/>
    <w:rsid w:val="00A262CD"/>
    <w:rsid w:val="00A3303E"/>
    <w:rsid w:val="00A95851"/>
    <w:rsid w:val="00AD37BC"/>
    <w:rsid w:val="00B74C3C"/>
    <w:rsid w:val="00B914F2"/>
    <w:rsid w:val="00B96E3D"/>
    <w:rsid w:val="00BE0092"/>
    <w:rsid w:val="00C35038"/>
    <w:rsid w:val="00CA0092"/>
    <w:rsid w:val="00CD1E0F"/>
    <w:rsid w:val="00CE7EBB"/>
    <w:rsid w:val="00D00B2E"/>
    <w:rsid w:val="00D17FE0"/>
    <w:rsid w:val="00D63EF7"/>
    <w:rsid w:val="00D81A25"/>
    <w:rsid w:val="00DC1226"/>
    <w:rsid w:val="00DD76BF"/>
    <w:rsid w:val="00E260CD"/>
    <w:rsid w:val="00F109E4"/>
    <w:rsid w:val="00F11235"/>
    <w:rsid w:val="00F2712D"/>
    <w:rsid w:val="00F761A7"/>
    <w:rsid w:val="00FD5506"/>
    <w:rsid w:val="00FF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D8FBA"/>
  <w15:chartTrackingRefBased/>
  <w15:docId w15:val="{CEBB9153-F850-45F1-AF3F-EAADFE536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00EC2"/>
    <w:pPr>
      <w:spacing w:after="200" w:line="276" w:lineRule="auto"/>
    </w:pPr>
    <w:rPr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82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82D7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Listenabsatz">
    <w:name w:val="List Paragraph"/>
    <w:basedOn w:val="Standard"/>
    <w:uiPriority w:val="34"/>
    <w:qFormat/>
    <w:rsid w:val="003B378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F109E4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109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PsE73jk55cE" TargetMode="Externa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hyperlink" Target="https://www.youtube.com/watch?v=PsE73jk55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0D3ECDDE2112F4F839B41E13ADCA33E" ma:contentTypeVersion="13" ma:contentTypeDescription="Ein neues Dokument erstellen." ma:contentTypeScope="" ma:versionID="f49ea7eb2356f480f18eec011b9612eb">
  <xsd:schema xmlns:xsd="http://www.w3.org/2001/XMLSchema" xmlns:xs="http://www.w3.org/2001/XMLSchema" xmlns:p="http://schemas.microsoft.com/office/2006/metadata/properties" xmlns:ns3="46e9ea48-1880-4ec8-ab80-9188571cc640" xmlns:ns4="17217a0b-80d9-4bce-b341-4643ecb011c4" targetNamespace="http://schemas.microsoft.com/office/2006/metadata/properties" ma:root="true" ma:fieldsID="3a8e9f80ca89a06112c9b2acab4d68d3" ns3:_="" ns4:_="">
    <xsd:import namespace="46e9ea48-1880-4ec8-ab80-9188571cc640"/>
    <xsd:import namespace="17217a0b-80d9-4bce-b341-4643ecb011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e9ea48-1880-4ec8-ab80-9188571cc6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217a0b-80d9-4bce-b341-4643ecb011c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58E42-571E-4078-BECD-D34CEFE4F1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e9ea48-1880-4ec8-ab80-9188571cc640"/>
    <ds:schemaRef ds:uri="17217a0b-80d9-4bce-b341-4643ecb011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5B4E09-BF54-4017-B911-3A749D0928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F13093-94B3-4765-B5AC-28685C6FEE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A86A8E-BD3F-47F8-BC70-140B4F5F5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433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Mayr Dieter</dc:creator>
  <cp:keywords/>
  <dc:description/>
  <cp:lastModifiedBy>Mayr Dieter</cp:lastModifiedBy>
  <cp:revision>64</cp:revision>
  <dcterms:created xsi:type="dcterms:W3CDTF">2020-04-14T17:52:00Z</dcterms:created>
  <dcterms:modified xsi:type="dcterms:W3CDTF">2020-04-14T18:40:00Z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0x010100A0D3ECDDE2112F4F839B41E13ADCA33E</vt:lpwstr>
  </property>
</Properties>
</file>