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</w:pPr>
      <w:r>
        <w:rPr>
          <w:rFonts w:ascii="Arial" w:hAnsi="Arial"/>
          <w:color w:val="000000"/>
          <w:sz w:val="32"/>
        </w:rPr>
        <w:t>4. Initial GUIs of uiabo</w:t>
      </w:r>
    </w:p>
    <w:p>
      <w:r>
        <w:t>This chapter follows the screens used in the current application. Button names match the app. The figures are actual Android captures; only the text-checking workflow described below should be used. Cards marked LOCK or SOON in the Home captures do not perform an analysis.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4.1 Sign-in Page</w:t>
      </w:r>
    </w:p>
    <w:p>
      <w:r>
        <w:t>When no account is signed in, UIABO opens the Sign in screen. It contains Email address, Password, Sign in, Create a free account and Forgot password?. If a verified session is already saved on the emulator, the app can open Home directly.</w:t>
      </w:r>
    </w:p>
    <w:p>
      <w:r>
        <w:t>1. Enter the email address used for your account.</w:t>
      </w:r>
    </w:p>
    <w:p>
      <w:r>
        <w:t>2. Enter your password.</w:t>
      </w:r>
    </w:p>
    <w:p>
      <w:r>
        <w:t>3. Select Sign in.</w:t>
      </w:r>
    </w:p>
    <w:p>
      <w:r>
        <w:t>4. If Verify your email appears, follow Section 4.2.1. Otherwise, wait for Home to open.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4.2 Create a Free Account</w:t>
      </w:r>
    </w:p>
    <w:p>
      <w:r>
        <w:t>1. From Sign in, select Create a free account.</w:t>
      </w:r>
    </w:p>
    <w:p>
      <w:r>
        <w:t>2. Enter your name and an email address you can access.</w:t>
      </w:r>
    </w:p>
    <w:p>
      <w:r>
        <w:t>3. Enter a password with at least eight characters, then enter the same password in Confirm password.</w:t>
      </w:r>
    </w:p>
    <w:p>
      <w:r>
        <w:t>4. Read the account/content storage statement and select its checkbox if you agree.</w:t>
      </w:r>
    </w:p>
    <w:p>
      <w:r>
        <w:t>5. Select Create account and wait for Verify your email.</w:t>
      </w:r>
    </w:p>
    <w:p>
      <w:r>
        <w:t>The registration screen contains a storage-consent checkbox. It does not open a separate privacy-policy page. If you need clarification about the statement, ask the person running the demonstration before registering.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4.2.1 Email Verification</w:t>
      </w:r>
    </w:p>
    <w:p>
      <w:r>
        <w:t>1. Open the verification email in your email application or browser.</w:t>
      </w:r>
    </w:p>
    <w:p>
      <w:r>
        <w:t>2. Follow the verification link.</w:t>
      </w:r>
    </w:p>
    <w:p>
      <w:r>
        <w:t>3. Return to UIABO and select I have verified my email.</w:t>
      </w:r>
    </w:p>
    <w:p>
      <w:r>
        <w:t>4. If verification is complete, Home opens. If the app says the email is not verified yet, finish the email-link step and try again.</w:t>
      </w:r>
    </w:p>
    <w:p>
      <w:r>
        <w:t>Select Send the email again if you need another verification message. Check the inbox and spam/junk folder. Select Use a different account to leave this screen and return to account access.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4.2.2 Registration Validation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Message or situation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Action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Enter your name / email address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Complete the indicated field.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Use a password with at least 8 characters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Enter a password of at least eight characters.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The passwords do not match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Make Password and Confirm password identical.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Please agree to the privacy notice to create an account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Review the displayed statement. The checkbox is required to submit registration.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An account already uses this email address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Return to sign-in or use password recovery for your existing account.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  <w:sz w:val="26"/>
        </w:rPr>
        <w:t>4.3 Incorrect Sign-in Details</w:t>
      </w:r>
    </w:p>
    <w:p>
      <w:r>
        <w:t>If UIABO displays The email or password is incorrect, check the email address and re-enter the password. Select Sign in again. If you cannot remember the password, use Forgot password?. A message about too many attempts means you should wait before retrying. An unavailable account cannot proceed until its access issue is resolved with the demonstration organiser.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4.4 Password Recovery</w:t>
      </w:r>
    </w:p>
    <w:p>
      <w:r>
        <w:t>1. From Sign in, select Forgot password?.</w:t>
      </w:r>
    </w:p>
    <w:p>
      <w:r>
        <w:t>2. Enter your account email address.</w:t>
      </w:r>
    </w:p>
    <w:p>
      <w:r>
        <w:t>3. Select Send reset email.</w:t>
      </w:r>
    </w:p>
    <w:p>
      <w:r>
        <w:t>4. Check your email and follow the password-reset link.</w:t>
      </w:r>
    </w:p>
    <w:p>
      <w:r>
        <w:t>5. Select Back to sign in, then sign in using the new password.</w:t>
      </w:r>
    </w:p>
    <w:p>
      <w:r>
        <w:t>The app displays a neutral confirmation: If an account uses that email, Firebase has sent reset instructions. This message does not confirm whether a particular email has an account.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4.5 Free-user Home</w:t>
      </w:r>
    </w:p>
    <w:p>
      <w:r>
        <w:t>Home shows your greeting, Free badge and Today’s allowance. Select Check text to start a check. Use the navigation at the bottom to open Results, Help or Profile. You can also open Profile using the initials near the top of Home.</w:t>
      </w:r>
    </w:p>
    <w:p>
      <w:pPr>
        <w:pStyle w:val="Caption"/>
        <w:keepNext/>
      </w:pPr>
      <w:r>
        <w:rPr>
          <w:sz w:val="20"/>
        </w:rPr>
        <w:t>Figure 4.1. Actual free-user Home, with one check available.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430000" cy="5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f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full Home capture includes inactive cards and a promotional banner. Their presence is not an available checking or purchase workflow. For this prototype, select Check text.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4.5.1 Refreshing and Using the Allowance</w:t>
      </w:r>
    </w:p>
    <w:p>
      <w:r>
        <w:t>1. Read the number of checks available on Home.</w:t>
      </w:r>
    </w:p>
    <w:p>
      <w:r>
        <w:t>2. Pull down on Home to refresh account and allowance information.</w:t>
      </w:r>
    </w:p>
    <w:p>
      <w:r>
        <w:t>3. If the allowance could not be loaded, select the retry message.</w:t>
      </w:r>
    </w:p>
    <w:p>
      <w:r>
        <w:t>4. When no checks remain, read the reset time and use Results to review checks you have already saved.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4.6 Premium-user Home</w:t>
      </w:r>
    </w:p>
    <w:p>
      <w:r>
        <w:t>An account already enabled as Premium shows a Premium badge and This month’s allowance. The working text-check flow is the same as for a free account, with up to 60 successful checks in a calendar month.</w:t>
      </w:r>
    </w:p>
    <w:p>
      <w:pPr>
        <w:pStyle w:val="Caption"/>
        <w:keepNext/>
      </w:pPr>
      <w:r>
        <w:rPr>
          <w:sz w:val="20"/>
        </w:rPr>
        <w:t>Figure 4.2. Actual Premium Home and monthly text-check allowance.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430000" cy="54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premiu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number shown is the remaining allowance at the time of the capture. Refresh Home to see your account’s current value. The additional Home cards remain unavailable in this prototype.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4.7 Text Analysis</w:t>
      </w:r>
    </w:p>
    <w:p>
      <w:r>
        <w:t>1. On Home, select Check text.</w:t>
      </w:r>
    </w:p>
    <w:p>
      <w:r>
        <w:t>2. In Message or caption, paste or enter a short English message, claim or caption.</w:t>
      </w:r>
    </w:p>
    <w:p>
      <w:r>
        <w:t>3. Keep the text within the displayed 5,000-character limit. Do not include passwords or private information.</w:t>
      </w:r>
    </w:p>
    <w:p>
      <w:r>
        <w:t>4. Review the text, then select Check this text.</w:t>
      </w:r>
    </w:p>
    <w:p>
      <w:r>
        <w:t>5. Keep the screen open while Checking the claim and its sources… is displayed.</w:t>
      </w:r>
    </w:p>
    <w:p>
      <w:r>
        <w:t>6. When the check completes, read the Analysis result screen.</w:t>
      </w:r>
    </w:p>
    <w:p>
      <w:r>
        <w:t>Example text for learning the input flow: Singapore became independent on 9 August 1965. A completed practice check uses one allowance; the result depends on the evidence returned during that check.</w:t>
      </w:r>
    </w:p>
    <w:p>
      <w:r>
        <w:t>The Webpage link tab currently directs users to copied-text checking. If you arrive there, select Check copied text, then paste the article’s relevant wording into the text field. A URL alone is not a direct webpage analysis.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4.7.1 While a Check Is Running</w:t>
      </w:r>
    </w:p>
    <w:p>
      <w:r>
        <w:t>UIABO shows a progress indicator and prevents navigation within the app while the check runs. Processing may take a couple of minutes. Avoid repeatedly pressing the submit button or closing the app during this period.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4.7.2 Text-check Errors and Retry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Situation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What to do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Empty field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Enter the message when Paste a message to check is shown.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No remaining checks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Read saved results or wait for the account’s next reset.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Allowance not loaded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Select Refresh allowance or return to Home and refresh.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Invalid or unsupported input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Read the error and supply usable English text within the length limit.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Connection failure or a long-running request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Select View saved results or open Results before submitting again. The first check may already have completed.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 failed check is shown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Read the error and resolve the cause before starting a new check. A failed server analysis does not use the allowance.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  <w:sz w:val="26"/>
        </w:rPr>
        <w:t>4.8 Analysis Result</w:t>
      </w:r>
    </w:p>
    <w:p>
      <w:r>
        <w:t>The Analysis result screen displays the saved assessment. Scroll down to read the complete explanation and evidence; the first screen does not show every source.</w:t>
      </w:r>
    </w:p>
    <w:p>
      <w:pPr>
        <w:pStyle w:val="Caption"/>
        <w:keepNext/>
      </w:pPr>
      <w:r>
        <w:rPr>
          <w:sz w:val="20"/>
        </w:rPr>
        <w:t>Figure 4.3. Actual saved result showing a risk indicator, uncertainty and the identified claim.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430000" cy="54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capture illustrates the screen layout, not a verified conclusion about the example message.</w:t>
      </w:r>
    </w:p>
    <w:p>
      <w:r>
        <w:t>1. Read the concern label and risk indicator, if present.</w:t>
      </w:r>
    </w:p>
    <w:p>
      <w:r>
        <w:t>2. Read Uncertainty and its reasons.</w:t>
      </w:r>
    </w:p>
    <w:p>
      <w:r>
        <w:t>3. Check Claim identified, or Submitted text if no claim was extracted.</w:t>
      </w:r>
    </w:p>
    <w:p>
      <w:r>
        <w:t>4. Read What the evidence suggests and Recommended action.</w:t>
      </w:r>
    </w:p>
    <w:p>
      <w:r>
        <w:t>5. Continue down to Evidence sources and review the passages and source links.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4.8.1 Opening Evidence Sources</w:t>
      </w:r>
    </w:p>
    <w:p>
      <w:r>
        <w:t>1. Find an evidence source on the result screen.</w:t>
      </w:r>
    </w:p>
    <w:p>
      <w:r>
        <w:t>2. Read its publisher, title, passage and stance label.</w:t>
      </w:r>
    </w:p>
    <w:p>
      <w:r>
        <w:t>3. Select the source title or Open source to open the cited page.</w:t>
      </w:r>
    </w:p>
    <w:p>
      <w:r>
        <w:t>4. Use Android’s Back control to return to UIABO when you have finished reading.</w:t>
      </w:r>
    </w:p>
    <w:p>
      <w:r>
        <w:t>Publication date unavailable means the app did not establish a publication date for that item. It should not be read as an estimated date. If a link cannot open, check the connection and try another available source.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4.8.2 Not Enough Information and Failed Checks</w:t>
      </w:r>
    </w:p>
    <w:p>
      <w:r>
        <w:t>Not Enough Information is a completed outcome when the app cannot identify a suitable checkable claim or establish sufficient evidence. Read the explanation and uncertainty. The screen can show a dash and No risk score rather than a number. This completed outcome uses one check.</w:t>
      </w:r>
    </w:p>
    <w:p>
      <w:r>
        <w:t>A Failed result instead says This check could not finish, shows the available error message and states that the allowance was not used. Select Start a new check after addressing the cause.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4.9 Saved Result History</w:t>
      </w:r>
    </w:p>
    <w:p>
      <w:r>
        <w:t>1. Select Results in the bottom navigation.</w:t>
      </w:r>
    </w:p>
    <w:p>
      <w:r>
        <w:t>2. Review Your saved checks. Each row shows the claim or submitted text, saved time and concern label.</w:t>
      </w:r>
    </w:p>
    <w:p>
      <w:r>
        <w:t>3. Select a row to open its explanation and sources.</w:t>
      </w:r>
    </w:p>
    <w:p>
      <w:r>
        <w:t>4. Pull down to refresh the list. Select Load more results when that button appears.</w:t>
      </w:r>
    </w:p>
    <w:p>
      <w:r>
        <w:t>5. If the list could not load, select Retry.</w:t>
      </w:r>
    </w:p>
    <w:p>
      <w:pPr>
        <w:pStyle w:val="Caption"/>
        <w:keepNext/>
      </w:pPr>
      <w:r>
        <w:rPr>
          <w:sz w:val="20"/>
        </w:rPr>
        <w:t>Figure 4.4. Actual result history for the signed-in account.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430000" cy="54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If no results are saved, the screen offers Check some text. The list belongs to the signed-in account. Reopening an existing result does not start another analysis or use another check.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4.10 Profile and Sign-out</w:t>
      </w:r>
    </w:p>
    <w:p>
      <w:r>
        <w:t>1. Select Profile, or select the initials on Home.</w:t>
      </w:r>
    </w:p>
    <w:p>
      <w:r>
        <w:t>2. Read My profile. The screen shows Name, Email address and Account type.</w:t>
      </w:r>
    </w:p>
    <w:p>
      <w:r>
        <w:t>3. To change the displayed name, edit Name and select Save name.</w:t>
      </w:r>
    </w:p>
    <w:p>
      <w:r>
        <w:t>4. Wait for Your profile has been updated.</w:t>
      </w:r>
    </w:p>
    <w:p>
      <w:r>
        <w:t>5. Select Back to home to return.</w:t>
      </w:r>
    </w:p>
    <w:p>
      <w:r>
        <w:t>Email address and Account type are read-only on this screen. Save name changes the name only.</w:t>
      </w:r>
    </w:p>
    <w:p>
      <w:pPr>
        <w:pStyle w:val="Heading3"/>
      </w:pPr>
      <w:r>
        <w:rPr>
          <w:rFonts w:ascii="Arial" w:hAnsi="Arial"/>
          <w:color w:val="000000"/>
          <w:sz w:val="22"/>
        </w:rPr>
        <w:t>4.10.1 Signing Out</w:t>
      </w:r>
    </w:p>
    <w:p>
      <w:r>
        <w:t>1. On My profile, select Sign out.</w:t>
      </w:r>
    </w:p>
    <w:p>
      <w:r>
        <w:t>2. Read the confirmation that you will need your email and password to sign in again.</w:t>
      </w:r>
    </w:p>
    <w:p>
      <w:r>
        <w:t>3. Select Sign out to confirm, or Cancel to stay signed in.</w:t>
      </w:r>
    </w:p>
    <w:p>
      <w:pPr>
        <w:pStyle w:val="Heading2"/>
      </w:pPr>
      <w:r>
        <w:rPr>
          <w:rFonts w:ascii="Arial" w:hAnsi="Arial"/>
          <w:color w:val="000000"/>
          <w:sz w:val="26"/>
        </w:rPr>
        <w:t>4.11 Help</w:t>
      </w:r>
    </w:p>
    <w:p>
      <w:r>
        <w:t>1. Select Help in the bottom navigation.</w:t>
      </w:r>
    </w:p>
    <w:p>
      <w:r>
        <w:t>2. Read the guidance on checking text, interpreting concern scores, allowances and saved results.</w:t>
      </w:r>
    </w:p>
    <w:p>
      <w:r>
        <w:t>3. Select Check some text to open the text-checking screen.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Question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b/>
                <w:sz w:val="20"/>
              </w:rPr>
              <w:t>Available action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The result seems wrong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Review the claim, evidence passages and source pages before relying on the result.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The app says it cannot reach UIABO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Check the connection. Ask the person running the demonstration to check the backend and Expo terminals.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The request took too long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Open Results first to see whether the original check was saved.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The app shows Finish app setup</w:t>
            </w:r>
          </w:p>
        </w:tc>
        <w:tc>
          <w:tcPr>
            <w:tcW w:type="dxa" w:w="7087"/>
          </w:tcPr>
          <w:p>
            <w:pPr>
              <w:keepNext w:val="0"/>
              <w:spacing w:after="60" w:line="240" w:lineRule="auto"/>
            </w:pPr>
            <w:r>
              <w:rPr>
                <w:rFonts w:ascii="Arial" w:hAnsi="Arial"/>
                <w:sz w:val="20"/>
              </w:rPr>
              <w:t>Ask the installer to check the mobile Firebase configuration using Chapter 2.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  <w:sz w:val="26"/>
        </w:rPr>
        <w:t>4.12 Sharing a Result</w:t>
      </w:r>
    </w:p>
    <w:p>
      <w:r>
        <w:t>1. Open a completed result and review the explanation and sources.</w:t>
      </w:r>
    </w:p>
    <w:p>
      <w:r>
        <w:t>2. Select Share result.</w:t>
      </w:r>
    </w:p>
    <w:p>
      <w:r>
        <w:t>3. Choose a receiving application from the Android share sheet.</w:t>
      </w:r>
    </w:p>
    <w:p>
      <w:r>
        <w:t>4. Review the prepared summary and citation URLs in the receiving application before sending.</w:t>
      </w:r>
    </w:p>
    <w:p>
      <w:r>
        <w:t>Sharing uses the Android share sheet to pass summary text and source URLs. The shared text includes the automated-assessment caveat. Cancelling the share sheet does not change the saved result.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8"/>
      </w:rPr>
      <w:t>uiabo  |  Preliminary User Manual  |  FYP-26-S3-30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26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69" w:lineRule="auto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spacing w:line="240" w:lineRule="auto" w:before="0" w:after="40"/>
    </w:pPr>
    <w:rPr>
      <w:rFonts w:ascii="Arial" w:hAnsi="Arial"/>
      <w:sz w:val="20"/>
    </w:rPr>
  </w:style>
  <w:style w:type="paragraph" w:customStyle="1" w:styleId="TOC2">
    <w:name w:val="TOC 2"/>
    <w:basedOn w:val="Normal"/>
    <w:pPr>
      <w:spacing w:line="240" w:lineRule="auto" w:before="0" w:after="40"/>
    </w:pPr>
    <w:rPr>
      <w:rFonts w:ascii="Arial" w:hAnsi="Arial"/>
      <w:sz w:val="20"/>
    </w:rPr>
  </w:style>
  <w:style w:type="paragraph" w:customStyle="1" w:styleId="TOC3">
    <w:name w:val="TOC 3"/>
    <w:basedOn w:val="Normal"/>
    <w:pPr>
      <w:spacing w:line="240" w:lineRule="auto" w:before="0" w:after="40"/>
    </w:pPr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User Manual</dc:title>
  <dc:subject>Implemented Android text-checking prototype — version 0.2</dc:subject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