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E920" w14:textId="77777777" w:rsidR="009E2500" w:rsidRDefault="009E2500" w:rsidP="009E2500">
      <w:pPr>
        <w:rPr>
          <w:rFonts w:ascii="Arial" w:hAnsi="Arial" w:cs="Arial"/>
          <w:b/>
          <w:bCs/>
        </w:rPr>
      </w:pPr>
    </w:p>
    <w:p w14:paraId="20F79A8E" w14:textId="72799C0F" w:rsidR="00697B62" w:rsidRPr="00697B62" w:rsidRDefault="00697B62" w:rsidP="00697B62">
      <w:pPr>
        <w:jc w:val="center"/>
        <w:rPr>
          <w:rFonts w:ascii="Arial" w:hAnsi="Arial" w:cs="Arial"/>
          <w:b/>
          <w:bCs/>
        </w:rPr>
      </w:pPr>
      <w:r w:rsidRPr="00697B62">
        <w:rPr>
          <w:rFonts w:ascii="Arial" w:hAnsi="Arial" w:cs="Arial"/>
          <w:b/>
          <w:bCs/>
        </w:rPr>
        <w:t>Networking tips and tricks for SCMM 2025</w:t>
      </w:r>
    </w:p>
    <w:p w14:paraId="1A020B1D" w14:textId="77777777" w:rsidR="00697B62" w:rsidRDefault="00697B62" w:rsidP="009E2500">
      <w:pPr>
        <w:rPr>
          <w:rFonts w:ascii="Arial" w:hAnsi="Arial" w:cs="Arial"/>
        </w:rPr>
      </w:pPr>
    </w:p>
    <w:p w14:paraId="48A35D0C" w14:textId="55F102B7" w:rsidR="009E2500" w:rsidRDefault="009E2500" w:rsidP="009E2500">
      <w:pPr>
        <w:rPr>
          <w:rFonts w:ascii="Arial" w:hAnsi="Arial" w:cs="Arial"/>
        </w:rPr>
      </w:pPr>
      <w:r w:rsidRPr="009E2500">
        <w:rPr>
          <w:rFonts w:ascii="Arial" w:hAnsi="Arial" w:cs="Arial"/>
        </w:rPr>
        <w:t xml:space="preserve">To network effectively, </w:t>
      </w:r>
      <w:r>
        <w:rPr>
          <w:rFonts w:ascii="Arial" w:hAnsi="Arial" w:cs="Arial"/>
        </w:rPr>
        <w:t>you should a</w:t>
      </w:r>
      <w:r w:rsidRPr="009E2500">
        <w:rPr>
          <w:rFonts w:ascii="Arial" w:hAnsi="Arial" w:cs="Arial"/>
        </w:rPr>
        <w:t xml:space="preserve">pproach </w:t>
      </w:r>
      <w:r w:rsidR="00CE567A">
        <w:rPr>
          <w:rFonts w:ascii="Arial" w:hAnsi="Arial" w:cs="Arial"/>
        </w:rPr>
        <w:t>networking</w:t>
      </w:r>
      <w:r>
        <w:rPr>
          <w:rFonts w:ascii="Arial" w:hAnsi="Arial" w:cs="Arial"/>
        </w:rPr>
        <w:t xml:space="preserve"> events </w:t>
      </w:r>
      <w:r w:rsidR="00050302">
        <w:rPr>
          <w:rFonts w:ascii="Arial" w:hAnsi="Arial" w:cs="Arial"/>
        </w:rPr>
        <w:t>intentionally.</w:t>
      </w:r>
    </w:p>
    <w:p w14:paraId="0A0C9D55" w14:textId="77777777" w:rsidR="00B819C9" w:rsidRDefault="00B819C9" w:rsidP="009E2500">
      <w:pPr>
        <w:rPr>
          <w:rFonts w:ascii="Arial" w:hAnsi="Arial" w:cs="Arial"/>
        </w:rPr>
      </w:pPr>
    </w:p>
    <w:p w14:paraId="3ECA9E5D" w14:textId="598C1828" w:rsidR="003F768A" w:rsidRPr="009F7B52" w:rsidRDefault="003F768A" w:rsidP="009F7B52">
      <w:pPr>
        <w:rPr>
          <w:rFonts w:ascii="Arial" w:hAnsi="Arial" w:cs="Arial"/>
          <w:b/>
          <w:bCs/>
        </w:rPr>
      </w:pPr>
      <w:r w:rsidRPr="009F7B52">
        <w:rPr>
          <w:rFonts w:ascii="Arial" w:hAnsi="Arial" w:cs="Arial"/>
          <w:b/>
          <w:bCs/>
        </w:rPr>
        <w:t>Prepare ahead of time</w:t>
      </w:r>
      <w:r w:rsidR="009F7B52">
        <w:rPr>
          <w:rFonts w:ascii="Arial" w:hAnsi="Arial" w:cs="Arial"/>
          <w:b/>
          <w:bCs/>
        </w:rPr>
        <w:t xml:space="preserve"> and set a goal</w:t>
      </w:r>
    </w:p>
    <w:p w14:paraId="56817788" w14:textId="0B63BD12" w:rsidR="009F7B52" w:rsidRDefault="00CC408B" w:rsidP="009F7B5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Prior to arriving at the conference, look at the meeting schedule/abstract</w:t>
      </w:r>
      <w:r w:rsidR="009F7B52">
        <w:rPr>
          <w:rFonts w:ascii="Arial" w:hAnsi="Arial" w:cs="Arial"/>
        </w:rPr>
        <w:t>, so that y</w:t>
      </w:r>
      <w:r w:rsidR="00E44BEF">
        <w:rPr>
          <w:rFonts w:ascii="Arial" w:hAnsi="Arial" w:cs="Arial"/>
        </w:rPr>
        <w:t xml:space="preserve">ou can identify at </w:t>
      </w:r>
      <w:r w:rsidR="00E44BEF">
        <w:rPr>
          <w:rFonts w:ascii="Arial" w:hAnsi="Arial" w:cs="Arial"/>
        </w:rPr>
        <w:t>least 2 people whose career or research interests align with yours</w:t>
      </w:r>
      <w:r w:rsidR="00E44BEF">
        <w:rPr>
          <w:rFonts w:ascii="Arial" w:hAnsi="Arial" w:cs="Arial"/>
        </w:rPr>
        <w:t xml:space="preserve"> </w:t>
      </w:r>
      <w:r w:rsidR="009F7B52">
        <w:rPr>
          <w:rFonts w:ascii="Arial" w:hAnsi="Arial" w:cs="Arial"/>
        </w:rPr>
        <w:t>able</w:t>
      </w:r>
      <w:r w:rsidR="004F418F">
        <w:rPr>
          <w:rFonts w:ascii="Arial" w:hAnsi="Arial" w:cs="Arial"/>
        </w:rPr>
        <w:t>. Set a personal intention to meet those individuals during</w:t>
      </w:r>
      <w:r w:rsidR="009F7B52">
        <w:rPr>
          <w:rFonts w:ascii="Arial" w:hAnsi="Arial" w:cs="Arial"/>
        </w:rPr>
        <w:t xml:space="preserve"> a coffee or </w:t>
      </w:r>
      <w:r w:rsidR="004F418F">
        <w:rPr>
          <w:rFonts w:ascii="Arial" w:hAnsi="Arial" w:cs="Arial"/>
        </w:rPr>
        <w:t xml:space="preserve">ask to sit at their table during a </w:t>
      </w:r>
      <w:r w:rsidR="009F7B52">
        <w:rPr>
          <w:rFonts w:ascii="Arial" w:hAnsi="Arial" w:cs="Arial"/>
        </w:rPr>
        <w:t>meal</w:t>
      </w:r>
      <w:r w:rsidR="008E1D77">
        <w:rPr>
          <w:rFonts w:ascii="Arial" w:hAnsi="Arial" w:cs="Arial"/>
        </w:rPr>
        <w:t>.</w:t>
      </w:r>
    </w:p>
    <w:p w14:paraId="7E2A1A0B" w14:textId="370F54C4" w:rsidR="003F768A" w:rsidRDefault="009F7B52" w:rsidP="009F7B5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Review the</w:t>
      </w:r>
      <w:r w:rsidR="00CC408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</w:t>
      </w:r>
      <w:r w:rsidR="003F768A">
        <w:rPr>
          <w:rFonts w:ascii="Arial" w:hAnsi="Arial" w:cs="Arial"/>
        </w:rPr>
        <w:t>io</w:t>
      </w:r>
      <w:r>
        <w:rPr>
          <w:rFonts w:ascii="Arial" w:hAnsi="Arial" w:cs="Arial"/>
        </w:rPr>
        <w:t>graphies</w:t>
      </w:r>
      <w:r w:rsidR="003F768A">
        <w:rPr>
          <w:rFonts w:ascii="Arial" w:hAnsi="Arial" w:cs="Arial"/>
        </w:rPr>
        <w:t xml:space="preserve"> of </w:t>
      </w:r>
      <w:r w:rsidR="00C4685F">
        <w:rPr>
          <w:rFonts w:ascii="Arial" w:hAnsi="Arial" w:cs="Arial"/>
        </w:rPr>
        <w:t>panelists for the Musical Chairs Mixer to learn about them AND the companies they work for.</w:t>
      </w:r>
      <w:r w:rsidR="003F768A">
        <w:rPr>
          <w:rFonts w:ascii="Arial" w:hAnsi="Arial" w:cs="Arial"/>
        </w:rPr>
        <w:t xml:space="preserve"> </w:t>
      </w:r>
      <w:r w:rsidR="00C4685F">
        <w:rPr>
          <w:rFonts w:ascii="Arial" w:hAnsi="Arial" w:cs="Arial"/>
        </w:rPr>
        <w:t>As you review the bios or company profiles, jot down the set of questions that pop into your mind, which you can ask when you meet.</w:t>
      </w:r>
    </w:p>
    <w:p w14:paraId="555F37CE" w14:textId="77777777" w:rsidR="004207C7" w:rsidRDefault="00C4685F" w:rsidP="004207C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Prepare a personal elevator pitch. You should use your personal elevator pitch to introduce yourself to others at conferences and in other settings</w:t>
      </w:r>
      <w:r w:rsidR="004D0ACF">
        <w:rPr>
          <w:rFonts w:ascii="Arial" w:hAnsi="Arial" w:cs="Arial"/>
        </w:rPr>
        <w:t>, including at bus stops at major conferences</w:t>
      </w:r>
      <w:r>
        <w:rPr>
          <w:rFonts w:ascii="Arial" w:hAnsi="Arial" w:cs="Arial"/>
        </w:rPr>
        <w:t xml:space="preserve">. If you’ve not had to give a personal elevator pitch, </w:t>
      </w:r>
      <w:r w:rsidR="004D0ACF">
        <w:rPr>
          <w:rFonts w:ascii="Arial" w:hAnsi="Arial" w:cs="Arial"/>
        </w:rPr>
        <w:t>you may consider starting with</w:t>
      </w:r>
      <w:r>
        <w:rPr>
          <w:rFonts w:ascii="Arial" w:hAnsi="Arial" w:cs="Arial"/>
        </w:rPr>
        <w:t xml:space="preserve"> the advice </w:t>
      </w:r>
      <w:hyperlink r:id="rId5" w:history="1">
        <w:r w:rsidRPr="00C4685F">
          <w:rPr>
            <w:rStyle w:val="Hyperlink"/>
            <w:rFonts w:ascii="Arial" w:hAnsi="Arial" w:cs="Arial"/>
          </w:rPr>
          <w:t>here</w:t>
        </w:r>
      </w:hyperlink>
      <w:r>
        <w:rPr>
          <w:rFonts w:ascii="Arial" w:hAnsi="Arial" w:cs="Arial"/>
        </w:rPr>
        <w:t>.</w:t>
      </w:r>
    </w:p>
    <w:p w14:paraId="2531B904" w14:textId="085C78D6" w:rsidR="004207C7" w:rsidRPr="001D5051" w:rsidRDefault="004207C7" w:rsidP="009D63A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207C7">
        <w:rPr>
          <w:rFonts w:ascii="Arial" w:hAnsi="Arial" w:cs="Arial"/>
        </w:rPr>
        <w:t xml:space="preserve">If you don’t have an online presence, consider making a LinkedIn profile. You can find good advice on Reddit </w:t>
      </w:r>
      <w:hyperlink r:id="rId6" w:history="1">
        <w:r w:rsidR="00FC6079">
          <w:rPr>
            <w:rStyle w:val="Hyperlink"/>
            <w:rFonts w:ascii="Aptos" w:hAnsi="Aptos"/>
          </w:rPr>
          <w:t xml:space="preserve">for </w:t>
        </w:r>
        <w:r w:rsidRPr="004207C7">
          <w:rPr>
            <w:rStyle w:val="Hyperlink"/>
            <w:rFonts w:ascii="Aptos" w:hAnsi="Aptos"/>
          </w:rPr>
          <w:t>making your LinkedIn Profile</w:t>
        </w:r>
      </w:hyperlink>
      <w:r w:rsidR="00597E6C">
        <w:rPr>
          <w:rFonts w:ascii="Aptos" w:hAnsi="Aptos"/>
        </w:rPr>
        <w:t xml:space="preserve">. </w:t>
      </w:r>
      <w:r w:rsidR="005C1EE6">
        <w:rPr>
          <w:rFonts w:ascii="Aptos" w:hAnsi="Aptos"/>
        </w:rPr>
        <w:t>After the conference, considering connecting with people you met in person online by sending them personalized notes.</w:t>
      </w:r>
    </w:p>
    <w:p w14:paraId="16899F8F" w14:textId="77777777" w:rsidR="009F7B52" w:rsidRDefault="009F7B52" w:rsidP="009F7B52">
      <w:pPr>
        <w:rPr>
          <w:rFonts w:ascii="Arial" w:hAnsi="Arial" w:cs="Arial"/>
          <w:b/>
          <w:bCs/>
        </w:rPr>
      </w:pPr>
    </w:p>
    <w:p w14:paraId="2345F0FD" w14:textId="6ED9045F" w:rsidR="009E2500" w:rsidRPr="009F7B52" w:rsidRDefault="009E2500" w:rsidP="009F7B52">
      <w:pPr>
        <w:rPr>
          <w:rFonts w:ascii="Arial" w:hAnsi="Arial" w:cs="Arial"/>
          <w:b/>
          <w:bCs/>
        </w:rPr>
      </w:pPr>
      <w:r w:rsidRPr="009F7B52">
        <w:rPr>
          <w:rFonts w:ascii="Arial" w:hAnsi="Arial" w:cs="Arial"/>
          <w:b/>
          <w:bCs/>
        </w:rPr>
        <w:t>Practice Key Networking Behaviors</w:t>
      </w:r>
      <w:r w:rsidRPr="009F7B52">
        <w:rPr>
          <w:rFonts w:ascii="Arial" w:hAnsi="Arial" w:cs="Arial"/>
        </w:rPr>
        <w:t xml:space="preserve">: </w:t>
      </w:r>
    </w:p>
    <w:p w14:paraId="0F32263D" w14:textId="77777777" w:rsidR="00D355D1" w:rsidRPr="00D355D1" w:rsidRDefault="009E2500" w:rsidP="00D355D1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447DC4">
        <w:rPr>
          <w:rFonts w:ascii="Arial" w:hAnsi="Arial" w:cs="Arial"/>
        </w:rPr>
        <w:t>Ask open-ended questions to encourage dialogue</w:t>
      </w:r>
      <w:r w:rsidR="00147499" w:rsidRPr="00447DC4">
        <w:rPr>
          <w:rFonts w:ascii="Arial" w:hAnsi="Arial" w:cs="Arial"/>
        </w:rPr>
        <w:t>; focus on “How?” and “What questions?”</w:t>
      </w:r>
      <w:r w:rsidR="00CE567A" w:rsidRPr="00447DC4">
        <w:rPr>
          <w:rFonts w:ascii="Arial" w:hAnsi="Arial" w:cs="Arial"/>
        </w:rPr>
        <w:t xml:space="preserve"> as these</w:t>
      </w:r>
      <w:r w:rsidR="00147499" w:rsidRPr="00447DC4">
        <w:rPr>
          <w:rFonts w:ascii="Arial" w:hAnsi="Arial" w:cs="Arial"/>
        </w:rPr>
        <w:t xml:space="preserve"> </w:t>
      </w:r>
      <w:r w:rsidR="00CE567A" w:rsidRPr="00447DC4">
        <w:rPr>
          <w:rFonts w:ascii="Arial" w:hAnsi="Arial" w:cs="Arial"/>
        </w:rPr>
        <w:t>g</w:t>
      </w:r>
      <w:r w:rsidR="00147499" w:rsidRPr="00447DC4">
        <w:rPr>
          <w:rFonts w:ascii="Arial" w:hAnsi="Arial" w:cs="Arial"/>
        </w:rPr>
        <w:t xml:space="preserve">et </w:t>
      </w:r>
      <w:r w:rsidR="00E119B2" w:rsidRPr="00447DC4">
        <w:rPr>
          <w:rFonts w:ascii="Arial" w:hAnsi="Arial" w:cs="Arial"/>
        </w:rPr>
        <w:t xml:space="preserve">the person </w:t>
      </w:r>
      <w:r w:rsidR="00147499" w:rsidRPr="00447DC4">
        <w:rPr>
          <w:rFonts w:ascii="Arial" w:hAnsi="Arial" w:cs="Arial"/>
        </w:rPr>
        <w:t xml:space="preserve">to tell a story. </w:t>
      </w:r>
      <w:r w:rsidR="00246739" w:rsidRPr="00447DC4">
        <w:rPr>
          <w:rFonts w:ascii="Arial" w:hAnsi="Arial" w:cs="Arial"/>
        </w:rPr>
        <w:t xml:space="preserve">Examples include asking, </w:t>
      </w:r>
      <w:r w:rsidRPr="00447DC4">
        <w:rPr>
          <w:rFonts w:ascii="Arial" w:hAnsi="Arial" w:cs="Arial"/>
        </w:rPr>
        <w:t xml:space="preserve">"What are you working on now?" or "How did you approach </w:t>
      </w:r>
      <w:r w:rsidR="00147499" w:rsidRPr="00447DC4">
        <w:rPr>
          <w:rFonts w:ascii="Arial" w:hAnsi="Arial" w:cs="Arial"/>
        </w:rPr>
        <w:t>that job opportunity</w:t>
      </w:r>
      <w:r w:rsidRPr="00447DC4">
        <w:rPr>
          <w:rFonts w:ascii="Arial" w:hAnsi="Arial" w:cs="Arial"/>
        </w:rPr>
        <w:t>?</w:t>
      </w:r>
      <w:r w:rsidR="00246739" w:rsidRPr="00447DC4">
        <w:rPr>
          <w:rFonts w:ascii="Arial" w:hAnsi="Arial" w:cs="Arial"/>
        </w:rPr>
        <w:t>”</w:t>
      </w:r>
    </w:p>
    <w:p w14:paraId="346191B2" w14:textId="72077B59" w:rsidR="00147499" w:rsidRPr="00D355D1" w:rsidRDefault="009E2500" w:rsidP="00D355D1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D355D1">
        <w:rPr>
          <w:rFonts w:ascii="Arial" w:hAnsi="Arial" w:cs="Arial"/>
        </w:rPr>
        <w:t>Engage in active listening</w:t>
      </w:r>
      <w:r w:rsidR="00D355D1">
        <w:rPr>
          <w:rFonts w:ascii="Arial" w:hAnsi="Arial" w:cs="Arial"/>
        </w:rPr>
        <w:t xml:space="preserve">. A good way to demonstrate active listening is to paraphrase what someone has just said and then to ask clarifying questions. This approach shows that </w:t>
      </w:r>
      <w:proofErr w:type="gramStart"/>
      <w:r w:rsidR="00D355D1">
        <w:rPr>
          <w:rFonts w:ascii="Arial" w:hAnsi="Arial" w:cs="Arial"/>
        </w:rPr>
        <w:t xml:space="preserve">you  </w:t>
      </w:r>
      <w:r w:rsidR="00147499" w:rsidRPr="00D355D1">
        <w:rPr>
          <w:rFonts w:ascii="Arial" w:hAnsi="Arial" w:cs="Arial"/>
        </w:rPr>
        <w:t>are</w:t>
      </w:r>
      <w:proofErr w:type="gramEnd"/>
      <w:r w:rsidR="00147499" w:rsidRPr="00D355D1">
        <w:rPr>
          <w:rFonts w:ascii="Arial" w:hAnsi="Arial" w:cs="Arial"/>
        </w:rPr>
        <w:t xml:space="preserve"> </w:t>
      </w:r>
      <w:r w:rsidR="00D355D1">
        <w:rPr>
          <w:rFonts w:ascii="Arial" w:hAnsi="Arial" w:cs="Arial"/>
        </w:rPr>
        <w:t>genuinely</w:t>
      </w:r>
      <w:r w:rsidR="00147499" w:rsidRPr="00D355D1">
        <w:rPr>
          <w:rFonts w:ascii="Arial" w:hAnsi="Arial" w:cs="Arial"/>
        </w:rPr>
        <w:t xml:space="preserve"> trying </w:t>
      </w:r>
      <w:r w:rsidR="00D355D1">
        <w:rPr>
          <w:rFonts w:ascii="Arial" w:hAnsi="Arial" w:cs="Arial"/>
        </w:rPr>
        <w:t>to</w:t>
      </w:r>
      <w:r w:rsidR="00147499" w:rsidRPr="00D355D1">
        <w:rPr>
          <w:rFonts w:ascii="Arial" w:hAnsi="Arial" w:cs="Arial"/>
        </w:rPr>
        <w:t xml:space="preserve"> understand the</w:t>
      </w:r>
      <w:r w:rsidR="00D355D1">
        <w:rPr>
          <w:rFonts w:ascii="Arial" w:hAnsi="Arial" w:cs="Arial"/>
        </w:rPr>
        <w:t xml:space="preserve">ir perspective, helps the speaker feel heard and values, and improves your comprehension and </w:t>
      </w:r>
      <w:r w:rsidR="00147499" w:rsidRPr="00D355D1">
        <w:rPr>
          <w:rFonts w:ascii="Arial" w:hAnsi="Arial" w:cs="Arial"/>
        </w:rPr>
        <w:t>retention of the information</w:t>
      </w:r>
      <w:r w:rsidR="00D355D1">
        <w:rPr>
          <w:rFonts w:ascii="Arial" w:hAnsi="Arial" w:cs="Arial"/>
        </w:rPr>
        <w:t>.</w:t>
      </w:r>
      <w:r w:rsidR="00147499" w:rsidRPr="00D355D1">
        <w:rPr>
          <w:rFonts w:ascii="Arial" w:hAnsi="Arial" w:cs="Arial"/>
        </w:rPr>
        <w:t xml:space="preserve"> </w:t>
      </w:r>
    </w:p>
    <w:p w14:paraId="1E1F1A1B" w14:textId="674C3F2B" w:rsidR="009E2500" w:rsidRPr="00147499" w:rsidRDefault="009E2500" w:rsidP="009F7B52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F</w:t>
      </w:r>
      <w:r w:rsidRPr="009E2500">
        <w:rPr>
          <w:rFonts w:ascii="Arial" w:hAnsi="Arial" w:cs="Arial"/>
        </w:rPr>
        <w:t xml:space="preserve">ollow up </w:t>
      </w:r>
      <w:r w:rsidR="00D355D1">
        <w:rPr>
          <w:rFonts w:ascii="Arial" w:hAnsi="Arial" w:cs="Arial"/>
        </w:rPr>
        <w:t>after the conference with your new contacts.</w:t>
      </w:r>
    </w:p>
    <w:p w14:paraId="2A393961" w14:textId="77777777" w:rsidR="00147499" w:rsidRPr="00147499" w:rsidRDefault="00147499" w:rsidP="009F7B52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Ensure you have their preferred contact information and they have yours</w:t>
      </w:r>
    </w:p>
    <w:p w14:paraId="705B0139" w14:textId="59B6D295" w:rsidR="00E119B2" w:rsidRPr="00E119B2" w:rsidRDefault="00D355D1" w:rsidP="009F7B52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Within a week, send</w:t>
      </w:r>
      <w:r w:rsidR="00147499" w:rsidRPr="00E119B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</w:t>
      </w:r>
      <w:r w:rsidR="00147499" w:rsidRPr="00E119B2">
        <w:rPr>
          <w:rFonts w:ascii="Arial" w:hAnsi="Arial" w:cs="Arial"/>
        </w:rPr>
        <w:t xml:space="preserve"> written </w:t>
      </w:r>
      <w:r>
        <w:rPr>
          <w:rFonts w:ascii="Arial" w:hAnsi="Arial" w:cs="Arial"/>
        </w:rPr>
        <w:t>follow-up note thanking</w:t>
      </w:r>
      <w:r w:rsidR="00147499" w:rsidRPr="00E119B2">
        <w:rPr>
          <w:rFonts w:ascii="Arial" w:hAnsi="Arial" w:cs="Arial"/>
        </w:rPr>
        <w:t xml:space="preserve"> them for their time </w:t>
      </w:r>
      <w:r>
        <w:rPr>
          <w:rFonts w:ascii="Arial" w:hAnsi="Arial" w:cs="Arial"/>
        </w:rPr>
        <w:t xml:space="preserve">and referencing specific topics or questions that arose during your conversation. </w:t>
      </w:r>
    </w:p>
    <w:p w14:paraId="6E4AD061" w14:textId="77777777" w:rsidR="00E119B2" w:rsidRPr="00E119B2" w:rsidRDefault="00E119B2" w:rsidP="00E119B2">
      <w:pPr>
        <w:pStyle w:val="ListParagraph"/>
        <w:ind w:left="2160"/>
        <w:rPr>
          <w:rFonts w:ascii="Arial" w:hAnsi="Arial" w:cs="Arial"/>
        </w:rPr>
      </w:pPr>
    </w:p>
    <w:p w14:paraId="47291000" w14:textId="77777777" w:rsidR="00D14831" w:rsidRPr="00041849" w:rsidRDefault="00E119B2" w:rsidP="00041849">
      <w:pPr>
        <w:rPr>
          <w:rFonts w:ascii="Arial" w:hAnsi="Arial" w:cs="Arial"/>
          <w:b/>
          <w:bCs/>
        </w:rPr>
      </w:pPr>
      <w:r w:rsidRPr="00041849">
        <w:rPr>
          <w:rFonts w:ascii="Arial" w:hAnsi="Arial" w:cs="Arial"/>
          <w:b/>
          <w:bCs/>
        </w:rPr>
        <w:t xml:space="preserve">Tips on how to approach a group of people at </w:t>
      </w:r>
      <w:r w:rsidR="00D14831" w:rsidRPr="00041849">
        <w:rPr>
          <w:rFonts w:ascii="Arial" w:hAnsi="Arial" w:cs="Arial"/>
          <w:b/>
          <w:bCs/>
        </w:rPr>
        <w:t xml:space="preserve">networking opportunities in the </w:t>
      </w:r>
      <w:r w:rsidRPr="00041849">
        <w:rPr>
          <w:rFonts w:ascii="Arial" w:hAnsi="Arial" w:cs="Arial"/>
          <w:b/>
          <w:bCs/>
        </w:rPr>
        <w:t xml:space="preserve">conference </w:t>
      </w:r>
    </w:p>
    <w:p w14:paraId="0D57A619" w14:textId="00A5C6C1" w:rsidR="00041849" w:rsidRPr="00041849" w:rsidRDefault="00E119B2" w:rsidP="00041849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>Use visual cues</w:t>
      </w:r>
    </w:p>
    <w:p w14:paraId="768BB53E" w14:textId="77777777" w:rsidR="00041849" w:rsidRPr="00041849" w:rsidRDefault="00E119B2" w:rsidP="00041849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 xml:space="preserve">If someone shifts to let you in, step into that space with confidence, even if you’re just smiling initially. </w:t>
      </w:r>
    </w:p>
    <w:p w14:paraId="68B4F326" w14:textId="77777777" w:rsidR="00041849" w:rsidRPr="00041849" w:rsidRDefault="00E119B2" w:rsidP="00041849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 xml:space="preserve">If two people are talking alone, be careful joining that. </w:t>
      </w:r>
    </w:p>
    <w:p w14:paraId="00E0DABD" w14:textId="5A5A5FF9" w:rsidR="00D14831" w:rsidRPr="00041849" w:rsidRDefault="00E119B2" w:rsidP="00041849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 xml:space="preserve">Once you’re in, </w:t>
      </w:r>
      <w:r w:rsidR="00CC41F2" w:rsidRPr="00041849">
        <w:rPr>
          <w:rFonts w:ascii="Arial" w:hAnsi="Arial" w:cs="Arial"/>
        </w:rPr>
        <w:t xml:space="preserve">make </w:t>
      </w:r>
      <w:r w:rsidRPr="00041849">
        <w:rPr>
          <w:rFonts w:ascii="Arial" w:hAnsi="Arial" w:cs="Arial"/>
        </w:rPr>
        <w:t>eye contact, smile, nod, wave</w:t>
      </w:r>
      <w:r w:rsidR="00B819C9">
        <w:rPr>
          <w:rFonts w:ascii="Arial" w:hAnsi="Arial" w:cs="Arial"/>
        </w:rPr>
        <w:t>.</w:t>
      </w:r>
      <w:r w:rsidRPr="00041849">
        <w:rPr>
          <w:rFonts w:ascii="Arial" w:hAnsi="Arial" w:cs="Arial"/>
        </w:rPr>
        <w:t xml:space="preserve"> </w:t>
      </w:r>
    </w:p>
    <w:p w14:paraId="4D3447A5" w14:textId="77777777" w:rsidR="00041849" w:rsidRPr="00041849" w:rsidRDefault="00E119B2" w:rsidP="00041849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 xml:space="preserve">Introduce yourself </w:t>
      </w:r>
    </w:p>
    <w:p w14:paraId="69AD6D9D" w14:textId="77777777" w:rsidR="00D14831" w:rsidRPr="00041849" w:rsidRDefault="00D14831" w:rsidP="00041849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>Example, “</w:t>
      </w:r>
      <w:r w:rsidR="00E119B2" w:rsidRPr="00041849">
        <w:rPr>
          <w:rFonts w:ascii="Arial" w:hAnsi="Arial" w:cs="Arial"/>
        </w:rPr>
        <w:t xml:space="preserve">Hi I’m </w:t>
      </w:r>
      <w:r w:rsidR="00CC41F2" w:rsidRPr="00041849">
        <w:rPr>
          <w:rFonts w:ascii="Arial" w:hAnsi="Arial" w:cs="Arial"/>
        </w:rPr>
        <w:t>_____</w:t>
      </w:r>
      <w:r w:rsidR="00E119B2" w:rsidRPr="00041849">
        <w:rPr>
          <w:rFonts w:ascii="Arial" w:hAnsi="Arial" w:cs="Arial"/>
        </w:rPr>
        <w:t xml:space="preserve">, I couldn’t help but notice you’re talking about </w:t>
      </w:r>
      <w:r w:rsidR="00CC41F2" w:rsidRPr="00041849">
        <w:rPr>
          <w:rFonts w:ascii="Arial" w:hAnsi="Arial" w:cs="Arial"/>
        </w:rPr>
        <w:t>______</w:t>
      </w:r>
      <w:r w:rsidR="00E119B2" w:rsidRPr="00041849">
        <w:rPr>
          <w:rFonts w:ascii="Arial" w:hAnsi="Arial" w:cs="Arial"/>
        </w:rPr>
        <w:t>, I work on that, mind if I join you?</w:t>
      </w:r>
      <w:r w:rsidRPr="00041849">
        <w:rPr>
          <w:rFonts w:ascii="Arial" w:hAnsi="Arial" w:cs="Arial"/>
        </w:rPr>
        <w:t>”</w:t>
      </w:r>
    </w:p>
    <w:p w14:paraId="3D532230" w14:textId="77777777" w:rsidR="00041849" w:rsidRPr="00041849" w:rsidRDefault="00E119B2" w:rsidP="00041849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>Join by asking for an update</w:t>
      </w:r>
    </w:p>
    <w:p w14:paraId="39535278" w14:textId="77777777" w:rsidR="00041849" w:rsidRPr="00041849" w:rsidRDefault="00D14831" w:rsidP="00041849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>Example: “</w:t>
      </w:r>
      <w:r w:rsidR="00E119B2" w:rsidRPr="00041849">
        <w:rPr>
          <w:rFonts w:ascii="Arial" w:hAnsi="Arial" w:cs="Arial"/>
        </w:rPr>
        <w:t>I missed the beginning part of this, but it sounds really interesting. Can you fill me in on what I missed?</w:t>
      </w:r>
      <w:r w:rsidRPr="00041849">
        <w:rPr>
          <w:rFonts w:ascii="Arial" w:hAnsi="Arial" w:cs="Arial"/>
        </w:rPr>
        <w:t>”</w:t>
      </w:r>
      <w:r w:rsidR="00E119B2" w:rsidRPr="00041849">
        <w:rPr>
          <w:rFonts w:ascii="Arial" w:hAnsi="Arial" w:cs="Arial"/>
        </w:rPr>
        <w:t xml:space="preserve"> </w:t>
      </w:r>
    </w:p>
    <w:p w14:paraId="4C8FA6ED" w14:textId="77777777" w:rsidR="00D14831" w:rsidRPr="00041849" w:rsidRDefault="00E119B2" w:rsidP="00041849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 xml:space="preserve">You can ask the quiet person this. </w:t>
      </w:r>
    </w:p>
    <w:p w14:paraId="3E03AA10" w14:textId="77777777" w:rsidR="00041849" w:rsidRPr="00041849" w:rsidRDefault="00D14831" w:rsidP="00041849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 xml:space="preserve">Try an </w:t>
      </w:r>
      <w:r w:rsidR="00E119B2" w:rsidRPr="00041849">
        <w:rPr>
          <w:rFonts w:ascii="Arial" w:hAnsi="Arial" w:cs="Arial"/>
        </w:rPr>
        <w:t xml:space="preserve">Icebreaker </w:t>
      </w:r>
    </w:p>
    <w:p w14:paraId="2DA00B18" w14:textId="77777777" w:rsidR="00041849" w:rsidRPr="00041849" w:rsidRDefault="00D14831" w:rsidP="00041849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>Example “</w:t>
      </w:r>
      <w:r w:rsidR="00E119B2" w:rsidRPr="00041849">
        <w:rPr>
          <w:rFonts w:ascii="Arial" w:hAnsi="Arial" w:cs="Arial"/>
        </w:rPr>
        <w:t>What did you all think of the keynote speaker?</w:t>
      </w:r>
      <w:r w:rsidRPr="00041849">
        <w:rPr>
          <w:rFonts w:ascii="Arial" w:hAnsi="Arial" w:cs="Arial"/>
        </w:rPr>
        <w:t>”</w:t>
      </w:r>
    </w:p>
    <w:p w14:paraId="6FD6650B" w14:textId="77777777" w:rsidR="00D14831" w:rsidRPr="00041849" w:rsidRDefault="00E119B2" w:rsidP="00041849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 xml:space="preserve">Give your opinion then let others join in. </w:t>
      </w:r>
    </w:p>
    <w:p w14:paraId="0EEF4239" w14:textId="77777777" w:rsidR="00041849" w:rsidRPr="00041849" w:rsidRDefault="00E119B2" w:rsidP="00041849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 xml:space="preserve">Compliment Content, Not People </w:t>
      </w:r>
    </w:p>
    <w:p w14:paraId="0BCC357D" w14:textId="77777777" w:rsidR="00041849" w:rsidRPr="00041849" w:rsidRDefault="00E119B2" w:rsidP="00041849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lastRenderedPageBreak/>
        <w:t xml:space="preserve">Instead of approaching by commenting on someone’s appearance or status, compliment the topic being discussed. For example, "I really like the point you made about </w:t>
      </w:r>
      <w:r w:rsidR="00D14831" w:rsidRPr="00041849">
        <w:rPr>
          <w:rFonts w:ascii="Arial" w:hAnsi="Arial" w:cs="Arial"/>
        </w:rPr>
        <w:t>____</w:t>
      </w:r>
      <w:r w:rsidRPr="00041849">
        <w:rPr>
          <w:rFonts w:ascii="Arial" w:hAnsi="Arial" w:cs="Arial"/>
        </w:rPr>
        <w:t xml:space="preserve">—do you mind if I jump in with a related thought?" </w:t>
      </w:r>
    </w:p>
    <w:p w14:paraId="342CB967" w14:textId="77777777" w:rsidR="00D14831" w:rsidRPr="00041849" w:rsidRDefault="00E119B2" w:rsidP="00041849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>This keeps things professional and on-topic, creating a more natural entry point.</w:t>
      </w:r>
    </w:p>
    <w:p w14:paraId="32D178B7" w14:textId="77777777" w:rsidR="00041849" w:rsidRPr="00041849" w:rsidRDefault="00E119B2" w:rsidP="00041849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 xml:space="preserve">Topic Pivot method </w:t>
      </w:r>
    </w:p>
    <w:p w14:paraId="2910C538" w14:textId="77777777" w:rsidR="00041849" w:rsidRPr="00041849" w:rsidRDefault="00D14831" w:rsidP="00041849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>Use the ongoing conversation to introduce questions of interest to you Example: “</w:t>
      </w:r>
      <w:r w:rsidR="00E119B2" w:rsidRPr="00041849">
        <w:rPr>
          <w:rFonts w:ascii="Arial" w:hAnsi="Arial" w:cs="Arial"/>
        </w:rPr>
        <w:t>Speaking of data analysis, have you started using any AI to help you? Do you think AI will influence your field in a few years?</w:t>
      </w:r>
      <w:r w:rsidRPr="00041849">
        <w:rPr>
          <w:rFonts w:ascii="Arial" w:hAnsi="Arial" w:cs="Arial"/>
        </w:rPr>
        <w:t>”</w:t>
      </w:r>
      <w:r w:rsidR="00E119B2" w:rsidRPr="00041849">
        <w:rPr>
          <w:rFonts w:ascii="Arial" w:hAnsi="Arial" w:cs="Arial"/>
        </w:rPr>
        <w:t xml:space="preserve"> </w:t>
      </w:r>
    </w:p>
    <w:p w14:paraId="036ACCCA" w14:textId="77777777" w:rsidR="00E119B2" w:rsidRPr="00041849" w:rsidRDefault="00E119B2" w:rsidP="00041849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 xml:space="preserve">This brings fresh energy to the conversation. </w:t>
      </w:r>
    </w:p>
    <w:p w14:paraId="333F13E3" w14:textId="77777777" w:rsidR="00E119B2" w:rsidRDefault="00E119B2" w:rsidP="00D13DAE">
      <w:pPr>
        <w:rPr>
          <w:rFonts w:ascii="Arial" w:hAnsi="Arial" w:cs="Arial"/>
          <w:b/>
          <w:bCs/>
        </w:rPr>
      </w:pPr>
    </w:p>
    <w:p w14:paraId="15EAAF47" w14:textId="77777777" w:rsidR="00D14831" w:rsidRPr="00041849" w:rsidRDefault="00D13DAE" w:rsidP="00041849">
      <w:pPr>
        <w:rPr>
          <w:rFonts w:ascii="Arial" w:hAnsi="Arial" w:cs="Arial"/>
          <w:b/>
          <w:bCs/>
        </w:rPr>
      </w:pPr>
      <w:r w:rsidRPr="00041849">
        <w:rPr>
          <w:rFonts w:ascii="Arial" w:hAnsi="Arial" w:cs="Arial"/>
          <w:b/>
          <w:bCs/>
        </w:rPr>
        <w:t>Tips on Communicating with Clarity and Confidence</w:t>
      </w:r>
    </w:p>
    <w:p w14:paraId="6752F907" w14:textId="77777777" w:rsidR="00425CBC" w:rsidRPr="00425CBC" w:rsidRDefault="00D13DAE" w:rsidP="00425CB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  <w:i/>
          <w:iCs/>
        </w:rPr>
        <w:t>Articulation Skills</w:t>
      </w:r>
      <w:r w:rsidRPr="00041849">
        <w:rPr>
          <w:rFonts w:ascii="Arial" w:hAnsi="Arial" w:cs="Arial"/>
        </w:rPr>
        <w:t>: try to clearly express complex ideas to non-specialists, colleagues, and collaborators</w:t>
      </w:r>
      <w:r w:rsidR="00D14831" w:rsidRPr="00041849">
        <w:rPr>
          <w:rFonts w:ascii="Arial" w:hAnsi="Arial" w:cs="Arial"/>
        </w:rPr>
        <w:t xml:space="preserve"> by:</w:t>
      </w:r>
    </w:p>
    <w:p w14:paraId="75287142" w14:textId="77777777" w:rsidR="00425CBC" w:rsidRPr="00425CBC" w:rsidRDefault="00D13DAE" w:rsidP="00425CBC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 xml:space="preserve">Simplifying without dumbing down </w:t>
      </w:r>
    </w:p>
    <w:p w14:paraId="2B8DEA83" w14:textId="77777777" w:rsidR="003F768A" w:rsidRPr="00041849" w:rsidRDefault="00D13DAE" w:rsidP="00425CBC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041849">
        <w:rPr>
          <w:rFonts w:ascii="Arial" w:hAnsi="Arial" w:cs="Arial"/>
        </w:rPr>
        <w:t>Avoiding jargon, using analogies</w:t>
      </w:r>
    </w:p>
    <w:p w14:paraId="7E6A6EE4" w14:textId="77777777" w:rsidR="003F768A" w:rsidRPr="00425CBC" w:rsidRDefault="003F768A" w:rsidP="00425CB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425CBC">
        <w:rPr>
          <w:rFonts w:ascii="Arial" w:hAnsi="Arial" w:cs="Arial"/>
          <w:i/>
          <w:iCs/>
        </w:rPr>
        <w:t>Be mindful of b</w:t>
      </w:r>
      <w:r w:rsidR="00D13DAE" w:rsidRPr="00425CBC">
        <w:rPr>
          <w:rFonts w:ascii="Arial" w:hAnsi="Arial" w:cs="Arial"/>
          <w:i/>
          <w:iCs/>
        </w:rPr>
        <w:t xml:space="preserve">ody </w:t>
      </w:r>
      <w:r w:rsidRPr="00425CBC">
        <w:rPr>
          <w:rFonts w:ascii="Arial" w:hAnsi="Arial" w:cs="Arial"/>
          <w:i/>
          <w:iCs/>
        </w:rPr>
        <w:t>l</w:t>
      </w:r>
      <w:r w:rsidR="00D13DAE" w:rsidRPr="00425CBC">
        <w:rPr>
          <w:rFonts w:ascii="Arial" w:hAnsi="Arial" w:cs="Arial"/>
          <w:i/>
          <w:iCs/>
        </w:rPr>
        <w:t>anguage</w:t>
      </w:r>
      <w:r w:rsidR="00D13DAE" w:rsidRPr="00425CBC">
        <w:rPr>
          <w:rFonts w:ascii="Arial" w:hAnsi="Arial" w:cs="Arial"/>
        </w:rPr>
        <w:t xml:space="preserve">: </w:t>
      </w:r>
      <w:r w:rsidR="00425CBC">
        <w:rPr>
          <w:rFonts w:ascii="Arial" w:hAnsi="Arial" w:cs="Arial"/>
        </w:rPr>
        <w:t>be aware of m</w:t>
      </w:r>
      <w:r w:rsidR="00D13DAE" w:rsidRPr="00425CBC">
        <w:rPr>
          <w:rFonts w:ascii="Arial" w:hAnsi="Arial" w:cs="Arial"/>
        </w:rPr>
        <w:t>atching verbal communication with nonverbal cues (eye contact, posture)</w:t>
      </w:r>
    </w:p>
    <w:p w14:paraId="542D0FB9" w14:textId="77777777" w:rsidR="00D14831" w:rsidRPr="00425CBC" w:rsidRDefault="00D14831" w:rsidP="00425CB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425CBC">
        <w:rPr>
          <w:rFonts w:ascii="Arial" w:hAnsi="Arial" w:cs="Arial"/>
          <w:i/>
          <w:iCs/>
        </w:rPr>
        <w:t>Three streps to c</w:t>
      </w:r>
      <w:r w:rsidR="00D13DAE" w:rsidRPr="00425CBC">
        <w:rPr>
          <w:rFonts w:ascii="Arial" w:hAnsi="Arial" w:cs="Arial"/>
          <w:i/>
          <w:iCs/>
        </w:rPr>
        <w:t>lear articulation</w:t>
      </w:r>
      <w:r w:rsidR="00D13DAE" w:rsidRPr="00425CBC">
        <w:rPr>
          <w:rFonts w:ascii="Arial" w:hAnsi="Arial" w:cs="Arial"/>
        </w:rPr>
        <w:t>:</w:t>
      </w:r>
    </w:p>
    <w:p w14:paraId="5FC0FF73" w14:textId="77777777" w:rsidR="00425CBC" w:rsidRPr="00425CBC" w:rsidRDefault="00D13DAE" w:rsidP="00E119B2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D14831">
        <w:rPr>
          <w:rFonts w:ascii="Arial" w:hAnsi="Arial" w:cs="Arial"/>
        </w:rPr>
        <w:t>Pause</w:t>
      </w:r>
      <w:r w:rsidR="00425CBC">
        <w:rPr>
          <w:rFonts w:ascii="Arial" w:hAnsi="Arial" w:cs="Arial"/>
        </w:rPr>
        <w:t>s:</w:t>
      </w:r>
    </w:p>
    <w:p w14:paraId="0A14D76A" w14:textId="77777777" w:rsidR="00425CBC" w:rsidRPr="00425CBC" w:rsidRDefault="00D13DAE" w:rsidP="00425CBC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</w:rPr>
      </w:pPr>
      <w:r w:rsidRPr="00D14831">
        <w:rPr>
          <w:rFonts w:ascii="Arial" w:hAnsi="Arial" w:cs="Arial"/>
        </w:rPr>
        <w:t xml:space="preserve">Slows your brain down and allows you to think more clearly </w:t>
      </w:r>
    </w:p>
    <w:p w14:paraId="5C98C1EA" w14:textId="77777777" w:rsidR="00D14831" w:rsidRPr="00D14831" w:rsidRDefault="00D14831" w:rsidP="00425CBC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Time your pauses well</w:t>
      </w:r>
      <w:r w:rsidR="00425CBC">
        <w:rPr>
          <w:rFonts w:ascii="Arial" w:hAnsi="Arial" w:cs="Arial"/>
        </w:rPr>
        <w:t>; i</w:t>
      </w:r>
      <w:r w:rsidR="00D13DAE" w:rsidRPr="00D14831">
        <w:rPr>
          <w:rFonts w:ascii="Arial" w:hAnsi="Arial" w:cs="Arial"/>
        </w:rPr>
        <w:t xml:space="preserve">f you pause at the wrong time, someone will interrupt you. If you pause at the end of a sentence, people will think you’re done. </w:t>
      </w:r>
    </w:p>
    <w:p w14:paraId="6B5427FD" w14:textId="77777777" w:rsidR="00425CBC" w:rsidRPr="00425CBC" w:rsidRDefault="00D13DAE" w:rsidP="00E119B2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D14831">
        <w:rPr>
          <w:rFonts w:ascii="Arial" w:hAnsi="Arial" w:cs="Arial"/>
        </w:rPr>
        <w:t xml:space="preserve">Slow down your rate of speech </w:t>
      </w:r>
    </w:p>
    <w:p w14:paraId="168F0A07" w14:textId="77777777" w:rsidR="00425CBC" w:rsidRPr="00425CBC" w:rsidRDefault="00D13DAE" w:rsidP="00425CBC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</w:rPr>
      </w:pPr>
      <w:r w:rsidRPr="00D14831">
        <w:rPr>
          <w:rFonts w:ascii="Arial" w:hAnsi="Arial" w:cs="Arial"/>
        </w:rPr>
        <w:t xml:space="preserve">Speaking too fast sometimes sounds like you’re nervous. </w:t>
      </w:r>
    </w:p>
    <w:p w14:paraId="08805E6D" w14:textId="77777777" w:rsidR="00D13DAE" w:rsidRPr="00D14831" w:rsidRDefault="00D13DAE" w:rsidP="00425CBC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</w:rPr>
      </w:pPr>
      <w:r w:rsidRPr="00D14831">
        <w:rPr>
          <w:rFonts w:ascii="Arial" w:hAnsi="Arial" w:cs="Arial"/>
        </w:rPr>
        <w:t>Control you mind and body.</w:t>
      </w:r>
    </w:p>
    <w:p w14:paraId="3FB331B2" w14:textId="77777777" w:rsidR="00425CBC" w:rsidRPr="00425CBC" w:rsidRDefault="003F768A" w:rsidP="00E119B2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Maintain focus. </w:t>
      </w:r>
    </w:p>
    <w:p w14:paraId="5886590C" w14:textId="77777777" w:rsidR="00425CBC" w:rsidRPr="00425CBC" w:rsidRDefault="003F768A" w:rsidP="00425CBC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Try to focus on “t</w:t>
      </w:r>
      <w:r w:rsidR="00D13DAE" w:rsidRPr="003F768A">
        <w:rPr>
          <w:rFonts w:ascii="Arial" w:hAnsi="Arial" w:cs="Arial"/>
        </w:rPr>
        <w:t>he one thing</w:t>
      </w:r>
      <w:r>
        <w:rPr>
          <w:rFonts w:ascii="Arial" w:hAnsi="Arial" w:cs="Arial"/>
        </w:rPr>
        <w:t>”. For example if you are asked “</w:t>
      </w:r>
      <w:r w:rsidR="00D13DAE" w:rsidRPr="003F768A">
        <w:rPr>
          <w:rFonts w:ascii="Arial" w:hAnsi="Arial" w:cs="Arial"/>
        </w:rPr>
        <w:t>What was your favorite talk at the conference?</w:t>
      </w:r>
      <w:r>
        <w:rPr>
          <w:rFonts w:ascii="Arial" w:hAnsi="Arial" w:cs="Arial"/>
        </w:rPr>
        <w:t>”, respond “</w:t>
      </w:r>
      <w:r w:rsidR="00D13DAE" w:rsidRPr="003F768A">
        <w:rPr>
          <w:rFonts w:ascii="Arial" w:hAnsi="Arial" w:cs="Arial"/>
        </w:rPr>
        <w:t xml:space="preserve">My favorite talk </w:t>
      </w:r>
      <w:r w:rsidR="00425CBC">
        <w:rPr>
          <w:rFonts w:ascii="Arial" w:hAnsi="Arial" w:cs="Arial"/>
        </w:rPr>
        <w:t>wa</w:t>
      </w:r>
      <w:r>
        <w:rPr>
          <w:rFonts w:ascii="Arial" w:hAnsi="Arial" w:cs="Arial"/>
        </w:rPr>
        <w:t>s</w:t>
      </w:r>
      <w:r w:rsidR="00425CBC">
        <w:rPr>
          <w:rFonts w:ascii="Arial" w:hAnsi="Arial" w:cs="Arial"/>
        </w:rPr>
        <w:t>…</w:t>
      </w:r>
      <w:r>
        <w:rPr>
          <w:rFonts w:ascii="Arial" w:hAnsi="Arial" w:cs="Arial"/>
        </w:rPr>
        <w:t>”</w:t>
      </w:r>
    </w:p>
    <w:p w14:paraId="351303F7" w14:textId="77777777" w:rsidR="00D13DAE" w:rsidRPr="003F768A" w:rsidRDefault="00425CBC" w:rsidP="00425CBC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F</w:t>
      </w:r>
      <w:r w:rsidR="00D13DAE" w:rsidRPr="003F768A">
        <w:rPr>
          <w:rFonts w:ascii="Arial" w:hAnsi="Arial" w:cs="Arial"/>
        </w:rPr>
        <w:t>ocus on one</w:t>
      </w:r>
      <w:r>
        <w:rPr>
          <w:rFonts w:ascii="Arial" w:hAnsi="Arial" w:cs="Arial"/>
        </w:rPr>
        <w:t xml:space="preserve"> thing helps your listener follow along and</w:t>
      </w:r>
      <w:r w:rsidR="00D13DAE" w:rsidRPr="003F768A">
        <w:rPr>
          <w:rFonts w:ascii="Arial" w:hAnsi="Arial" w:cs="Arial"/>
        </w:rPr>
        <w:t xml:space="preserve"> it </w:t>
      </w:r>
      <w:r>
        <w:rPr>
          <w:rFonts w:ascii="Arial" w:hAnsi="Arial" w:cs="Arial"/>
        </w:rPr>
        <w:t xml:space="preserve">also </w:t>
      </w:r>
      <w:r w:rsidR="00D13DAE" w:rsidRPr="003F768A">
        <w:rPr>
          <w:rFonts w:ascii="Arial" w:hAnsi="Arial" w:cs="Arial"/>
        </w:rPr>
        <w:t xml:space="preserve">calms you down. </w:t>
      </w:r>
    </w:p>
    <w:p w14:paraId="556BD420" w14:textId="77777777" w:rsidR="009E2500" w:rsidRPr="009E2500" w:rsidRDefault="009E2500" w:rsidP="009E2500">
      <w:pPr>
        <w:rPr>
          <w:rFonts w:ascii="Arial" w:hAnsi="Arial" w:cs="Arial"/>
          <w:b/>
          <w:bCs/>
        </w:rPr>
      </w:pPr>
    </w:p>
    <w:p w14:paraId="1600FDA3" w14:textId="599D8845" w:rsidR="00B819C9" w:rsidRDefault="00B819C9" w:rsidP="00B819C9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Check out these resources and share with us others you think are excellent:</w:t>
      </w:r>
    </w:p>
    <w:p w14:paraId="1CB864C9" w14:textId="591F049E" w:rsidR="00B819C9" w:rsidRPr="00B819C9" w:rsidRDefault="00B819C9" w:rsidP="00B819C9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B819C9">
        <w:rPr>
          <w:rFonts w:ascii="Aptos" w:hAnsi="Aptos"/>
        </w:rPr>
        <w:t xml:space="preserve">Article: </w:t>
      </w:r>
      <w:hyperlink r:id="rId7" w:history="1">
        <w:r w:rsidRPr="00B819C9">
          <w:rPr>
            <w:rStyle w:val="Hyperlink"/>
            <w:rFonts w:ascii="Aptos" w:hAnsi="Aptos"/>
          </w:rPr>
          <w:t>Demystifying Networking: A Beginne</w:t>
        </w:r>
        <w:r w:rsidRPr="00B819C9">
          <w:rPr>
            <w:rStyle w:val="Hyperlink"/>
            <w:rFonts w:ascii="Aptos" w:hAnsi="Aptos"/>
          </w:rPr>
          <w:t>r</w:t>
        </w:r>
        <w:r w:rsidRPr="00B819C9">
          <w:rPr>
            <w:rStyle w:val="Hyperlink"/>
            <w:rFonts w:ascii="Aptos" w:hAnsi="Aptos"/>
          </w:rPr>
          <w:t>’s Guide</w:t>
        </w:r>
      </w:hyperlink>
    </w:p>
    <w:p w14:paraId="68FF310F" w14:textId="77777777" w:rsidR="00B819C9" w:rsidRDefault="00B819C9" w:rsidP="00B819C9">
      <w:pPr>
        <w:pStyle w:val="Heading1"/>
        <w:numPr>
          <w:ilvl w:val="0"/>
          <w:numId w:val="10"/>
        </w:numPr>
        <w:spacing w:before="0" w:after="0"/>
        <w:rPr>
          <w:rFonts w:ascii="Aptos" w:eastAsia="Times New Roman" w:hAnsi="Aptos" w:cs="Times New Roman"/>
          <w:color w:val="0F0F0F"/>
          <w:kern w:val="36"/>
          <w:sz w:val="24"/>
          <w:szCs w:val="24"/>
          <w14:ligatures w14:val="none"/>
        </w:rPr>
      </w:pPr>
      <w:r w:rsidRPr="00CD3A6D">
        <w:rPr>
          <w:rFonts w:ascii="Aptos" w:hAnsi="Aptos"/>
          <w:color w:val="000000" w:themeColor="text1"/>
          <w:sz w:val="24"/>
          <w:szCs w:val="24"/>
        </w:rPr>
        <w:t>NIH OITE video</w:t>
      </w:r>
      <w:r w:rsidRPr="00CD3A6D">
        <w:rPr>
          <w:rFonts w:ascii="Aptos" w:hAnsi="Aptos"/>
          <w:sz w:val="24"/>
          <w:szCs w:val="24"/>
        </w:rPr>
        <w:t xml:space="preserve">: </w:t>
      </w:r>
      <w:hyperlink r:id="rId8" w:history="1">
        <w:r w:rsidRPr="00CD3A6D">
          <w:rPr>
            <w:rStyle w:val="Hyperlink"/>
            <w:rFonts w:ascii="Aptos" w:eastAsia="Times New Roman" w:hAnsi="Aptos" w:cs="Times New Roman"/>
            <w:kern w:val="36"/>
            <w:sz w:val="24"/>
            <w:szCs w:val="24"/>
            <w14:ligatures w14:val="none"/>
          </w:rPr>
          <w:t>Making Networking Approachable: Skills for Managing Your Professional Relationships &amp; Your Emotions</w:t>
        </w:r>
      </w:hyperlink>
    </w:p>
    <w:p w14:paraId="24B5A352" w14:textId="2109F593" w:rsidR="000B7A47" w:rsidRDefault="000B7A47" w:rsidP="009E2500"/>
    <w:sectPr w:rsidR="000B7A47" w:rsidSect="001D5051">
      <w:pgSz w:w="12240" w:h="15840"/>
      <w:pgMar w:top="720" w:right="720" w:bottom="8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2B33"/>
    <w:multiLevelType w:val="hybridMultilevel"/>
    <w:tmpl w:val="031E0E92"/>
    <w:lvl w:ilvl="0" w:tplc="596CF6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10FCD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8818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BE3D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1267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8AF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E98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0A48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54EA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BE7036"/>
    <w:multiLevelType w:val="hybridMultilevel"/>
    <w:tmpl w:val="132C0720"/>
    <w:lvl w:ilvl="0" w:tplc="C09A6B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2EE4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08B7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824C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0AD9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2A5F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A666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7063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3A6D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80431F"/>
    <w:multiLevelType w:val="hybridMultilevel"/>
    <w:tmpl w:val="93629F1C"/>
    <w:lvl w:ilvl="0" w:tplc="92A41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2607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46C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9CAD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F68D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A082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EA26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7A9D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EB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4770421"/>
    <w:multiLevelType w:val="hybridMultilevel"/>
    <w:tmpl w:val="13D66820"/>
    <w:lvl w:ilvl="0" w:tplc="175A50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C386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2E8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3E96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E82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BA44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44C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A8CB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322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8C85714"/>
    <w:multiLevelType w:val="hybridMultilevel"/>
    <w:tmpl w:val="AE4AC94E"/>
    <w:lvl w:ilvl="0" w:tplc="315C17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5EEBE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AADC6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7AFB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BE9F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747A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E00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F05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70A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0706C6E"/>
    <w:multiLevelType w:val="hybridMultilevel"/>
    <w:tmpl w:val="F9A497F0"/>
    <w:lvl w:ilvl="0" w:tplc="7D745F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48401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20BB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AA45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8CD2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9CC2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1ABD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DA19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C8A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7DA5290"/>
    <w:multiLevelType w:val="hybridMultilevel"/>
    <w:tmpl w:val="4758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351657"/>
    <w:multiLevelType w:val="hybridMultilevel"/>
    <w:tmpl w:val="394A4064"/>
    <w:lvl w:ilvl="0" w:tplc="C43CA38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D07058"/>
    <w:multiLevelType w:val="hybridMultilevel"/>
    <w:tmpl w:val="827AE872"/>
    <w:lvl w:ilvl="0" w:tplc="E35E3F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1AA2E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A6E04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1A7A2C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7A7D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80A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AA59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0A46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D4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9B31AC5"/>
    <w:multiLevelType w:val="hybridMultilevel"/>
    <w:tmpl w:val="4F6A0704"/>
    <w:lvl w:ilvl="0" w:tplc="645A5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BAD93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4840E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C8C88E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3A95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EE2E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24A0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EEB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84AF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5369485">
    <w:abstractNumId w:val="2"/>
  </w:num>
  <w:num w:numId="2" w16cid:durableId="1224222130">
    <w:abstractNumId w:val="5"/>
  </w:num>
  <w:num w:numId="3" w16cid:durableId="2039548557">
    <w:abstractNumId w:val="7"/>
  </w:num>
  <w:num w:numId="4" w16cid:durableId="1650208556">
    <w:abstractNumId w:val="4"/>
  </w:num>
  <w:num w:numId="5" w16cid:durableId="1191719718">
    <w:abstractNumId w:val="0"/>
  </w:num>
  <w:num w:numId="6" w16cid:durableId="2067756690">
    <w:abstractNumId w:val="3"/>
  </w:num>
  <w:num w:numId="7" w16cid:durableId="174422705">
    <w:abstractNumId w:val="9"/>
  </w:num>
  <w:num w:numId="8" w16cid:durableId="1974603905">
    <w:abstractNumId w:val="1"/>
  </w:num>
  <w:num w:numId="9" w16cid:durableId="1039739676">
    <w:abstractNumId w:val="8"/>
  </w:num>
  <w:num w:numId="10" w16cid:durableId="596209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00"/>
    <w:rsid w:val="0000414B"/>
    <w:rsid w:val="00041849"/>
    <w:rsid w:val="00050302"/>
    <w:rsid w:val="0006113E"/>
    <w:rsid w:val="00080E9E"/>
    <w:rsid w:val="00090F2C"/>
    <w:rsid w:val="000B7A47"/>
    <w:rsid w:val="000C049A"/>
    <w:rsid w:val="00106374"/>
    <w:rsid w:val="00147499"/>
    <w:rsid w:val="001846A5"/>
    <w:rsid w:val="001908CF"/>
    <w:rsid w:val="001D5051"/>
    <w:rsid w:val="002163ED"/>
    <w:rsid w:val="002361C4"/>
    <w:rsid w:val="00246739"/>
    <w:rsid w:val="0028136C"/>
    <w:rsid w:val="0029441C"/>
    <w:rsid w:val="002D7E3F"/>
    <w:rsid w:val="003967B7"/>
    <w:rsid w:val="003A384F"/>
    <w:rsid w:val="003E06BA"/>
    <w:rsid w:val="003F768A"/>
    <w:rsid w:val="004207C7"/>
    <w:rsid w:val="00425CBC"/>
    <w:rsid w:val="00425D28"/>
    <w:rsid w:val="00447DC4"/>
    <w:rsid w:val="00464893"/>
    <w:rsid w:val="00495857"/>
    <w:rsid w:val="00497143"/>
    <w:rsid w:val="004A0C5C"/>
    <w:rsid w:val="004A769F"/>
    <w:rsid w:val="004B4B1F"/>
    <w:rsid w:val="004D0ACF"/>
    <w:rsid w:val="004F418F"/>
    <w:rsid w:val="0053772F"/>
    <w:rsid w:val="00597E6C"/>
    <w:rsid w:val="005C1EE6"/>
    <w:rsid w:val="006239AC"/>
    <w:rsid w:val="00633622"/>
    <w:rsid w:val="0063659A"/>
    <w:rsid w:val="00655F39"/>
    <w:rsid w:val="00657DDE"/>
    <w:rsid w:val="0068778A"/>
    <w:rsid w:val="00697B62"/>
    <w:rsid w:val="0071246B"/>
    <w:rsid w:val="00723984"/>
    <w:rsid w:val="007320D2"/>
    <w:rsid w:val="00760F29"/>
    <w:rsid w:val="00803A38"/>
    <w:rsid w:val="008126A5"/>
    <w:rsid w:val="00825C90"/>
    <w:rsid w:val="0086614E"/>
    <w:rsid w:val="008672C6"/>
    <w:rsid w:val="00886492"/>
    <w:rsid w:val="008B2D18"/>
    <w:rsid w:val="008C0587"/>
    <w:rsid w:val="008D6137"/>
    <w:rsid w:val="008E1D77"/>
    <w:rsid w:val="008F0A04"/>
    <w:rsid w:val="0096217F"/>
    <w:rsid w:val="009674A1"/>
    <w:rsid w:val="00971E73"/>
    <w:rsid w:val="009974F0"/>
    <w:rsid w:val="009A1717"/>
    <w:rsid w:val="009D172B"/>
    <w:rsid w:val="009D63A7"/>
    <w:rsid w:val="009E2500"/>
    <w:rsid w:val="009E600E"/>
    <w:rsid w:val="009F7B52"/>
    <w:rsid w:val="00A006AC"/>
    <w:rsid w:val="00A11314"/>
    <w:rsid w:val="00A91DEA"/>
    <w:rsid w:val="00A95455"/>
    <w:rsid w:val="00A96659"/>
    <w:rsid w:val="00AC4941"/>
    <w:rsid w:val="00AE5002"/>
    <w:rsid w:val="00AF734B"/>
    <w:rsid w:val="00B11F6D"/>
    <w:rsid w:val="00B13275"/>
    <w:rsid w:val="00B7783E"/>
    <w:rsid w:val="00B819C9"/>
    <w:rsid w:val="00BA16AE"/>
    <w:rsid w:val="00BB1B21"/>
    <w:rsid w:val="00BC7FC2"/>
    <w:rsid w:val="00BF2DCA"/>
    <w:rsid w:val="00C4685F"/>
    <w:rsid w:val="00CC408B"/>
    <w:rsid w:val="00CC41F2"/>
    <w:rsid w:val="00CD17EC"/>
    <w:rsid w:val="00CE567A"/>
    <w:rsid w:val="00D13DAE"/>
    <w:rsid w:val="00D14831"/>
    <w:rsid w:val="00D15338"/>
    <w:rsid w:val="00D26518"/>
    <w:rsid w:val="00D355D1"/>
    <w:rsid w:val="00D43AB5"/>
    <w:rsid w:val="00DB47E3"/>
    <w:rsid w:val="00DB5922"/>
    <w:rsid w:val="00E119B2"/>
    <w:rsid w:val="00E21BC9"/>
    <w:rsid w:val="00E33E5E"/>
    <w:rsid w:val="00E44BEF"/>
    <w:rsid w:val="00E7561D"/>
    <w:rsid w:val="00E92AC7"/>
    <w:rsid w:val="00EB3B72"/>
    <w:rsid w:val="00F2029C"/>
    <w:rsid w:val="00F54967"/>
    <w:rsid w:val="00FC335F"/>
    <w:rsid w:val="00FC6079"/>
    <w:rsid w:val="00FD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D8D98"/>
  <w15:chartTrackingRefBased/>
  <w15:docId w15:val="{AA2BDA21-315A-DB45-AE26-29A82AF1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9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50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8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8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6739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81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12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405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5451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223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4216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8567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312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198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672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2269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156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569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689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1984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35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6975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543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087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1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48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629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208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430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508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97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900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541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9937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9407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0998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089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86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80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7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2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658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6589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426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97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4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47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9403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76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7928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1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744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3013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546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777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038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204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394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693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3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10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226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5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223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550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IV4ADlHfm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umanitiescareers.pitt.edu/blog/demystifying-networking-beginner-s-gui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ddit.com/r/freelanceWriters/comments/znrbt2/how_to_actually_write_a_linkedin_profile_worth/" TargetMode="External"/><Relationship Id="rId5" Type="http://schemas.openxmlformats.org/officeDocument/2006/relationships/hyperlink" Target="https://www.youtube.com/watch?v=wUOJas77dT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Vega</dc:creator>
  <cp:keywords/>
  <dc:description/>
  <cp:lastModifiedBy>Proctor, Diana M</cp:lastModifiedBy>
  <cp:revision>30</cp:revision>
  <dcterms:created xsi:type="dcterms:W3CDTF">2025-11-06T16:22:00Z</dcterms:created>
  <dcterms:modified xsi:type="dcterms:W3CDTF">2025-11-06T23:29:00Z</dcterms:modified>
</cp:coreProperties>
</file>