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Maximal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Most recent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Vessel category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Passenger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Recreational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 vessels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-62.3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2020-07-17T13:38:28Z</dcterms:modified>
  <cp:category/>
</cp:coreProperties>
</file>