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9C" w:rsidRPr="001D3C9C" w:rsidRDefault="001D3C9C">
      <w:pPr>
        <w:rPr>
          <w:b/>
          <w:sz w:val="48"/>
          <w:szCs w:val="48"/>
        </w:rPr>
      </w:pPr>
      <w:r w:rsidRPr="001D3C9C">
        <w:rPr>
          <w:b/>
          <w:sz w:val="48"/>
          <w:szCs w:val="48"/>
        </w:rPr>
        <w:t xml:space="preserve">Explanations </w:t>
      </w:r>
    </w:p>
    <w:p w:rsidR="006B51CF" w:rsidRPr="001D3C9C" w:rsidRDefault="001D3C9C">
      <w:pPr>
        <w:rPr>
          <w:sz w:val="48"/>
          <w:szCs w:val="48"/>
        </w:rPr>
      </w:pPr>
      <w:r w:rsidRPr="001D3C9C">
        <w:rPr>
          <w:sz w:val="48"/>
          <w:szCs w:val="48"/>
        </w:rPr>
        <w:t>Clean data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exp</w:t>
      </w:r>
      <w:proofErr w:type="spellEnd"/>
      <w:r>
        <w:rPr>
          <w:sz w:val="48"/>
          <w:szCs w:val="48"/>
        </w:rPr>
        <w:t xml:space="preserve"> 1</w:t>
      </w:r>
    </w:p>
    <w:p w:rsidR="001D3C9C" w:rsidRDefault="001D3C9C"/>
    <w:p w:rsidR="001D3C9C" w:rsidRDefault="001D3C9C"/>
    <w:p w:rsidR="001D3C9C" w:rsidRDefault="001D3C9C" w:rsidP="001D3C9C">
      <w:pPr>
        <w:ind w:left="2832" w:hanging="2832"/>
      </w:pPr>
      <w:proofErr w:type="gramStart"/>
      <w:r w:rsidRPr="00C9506C">
        <w:rPr>
          <w:i/>
        </w:rPr>
        <w:t>problemPurpose.txt</w:t>
      </w:r>
      <w:proofErr w:type="gramEnd"/>
      <w:r>
        <w:t xml:space="preserve"> </w:t>
      </w:r>
      <w:r>
        <w:tab/>
        <w:t>lists effects that are associated with the respective problem</w:t>
      </w:r>
    </w:p>
    <w:p w:rsidR="001D3C9C" w:rsidRDefault="001D3C9C" w:rsidP="001D3C9C">
      <w:pPr>
        <w:ind w:left="2832" w:hanging="2832"/>
      </w:pPr>
      <w:proofErr w:type="gramStart"/>
      <w:r w:rsidRPr="00C9506C">
        <w:rPr>
          <w:i/>
        </w:rPr>
        <w:t>purposeProblems.txt</w:t>
      </w:r>
      <w:proofErr w:type="gramEnd"/>
      <w:r w:rsidRPr="00C9506C">
        <w:rPr>
          <w:i/>
        </w:rPr>
        <w:t xml:space="preserve"> </w:t>
      </w:r>
      <w:r>
        <w:tab/>
        <w:t>lists problems that are associated with the respective effects</w:t>
      </w:r>
    </w:p>
    <w:p w:rsidR="001D3C9C" w:rsidRDefault="001D3C9C" w:rsidP="001D3C9C">
      <w:pPr>
        <w:ind w:left="2832" w:hanging="2832"/>
      </w:pPr>
      <w:proofErr w:type="gramStart"/>
      <w:r w:rsidRPr="00C9506C">
        <w:rPr>
          <w:i/>
        </w:rPr>
        <w:t>problemsExp1</w:t>
      </w:r>
      <w:proofErr w:type="gramEnd"/>
      <w:r>
        <w:t xml:space="preserve"> </w:t>
      </w:r>
      <w:r>
        <w:tab/>
        <w:t>a table of problems including specifications constructed from the data</w:t>
      </w:r>
    </w:p>
    <w:p w:rsidR="001D3C9C" w:rsidRDefault="001D3C9C">
      <w:proofErr w:type="gramStart"/>
      <w:r w:rsidRPr="00C9506C">
        <w:rPr>
          <w:i/>
        </w:rPr>
        <w:t>problemsExp1fromPaper</w:t>
      </w:r>
      <w:proofErr w:type="gramEnd"/>
      <w:r>
        <w:t xml:space="preserve"> </w:t>
      </w:r>
      <w:r>
        <w:tab/>
        <w:t>table of problems as extracted from the paper</w:t>
      </w:r>
    </w:p>
    <w:p w:rsidR="001D3C9C" w:rsidRDefault="001D3C9C"/>
    <w:p w:rsidR="001D3C9C" w:rsidRDefault="001D3C9C"/>
    <w:p w:rsidR="001D3C9C" w:rsidRDefault="001D3C9C" w:rsidP="001D3C9C">
      <w:pPr>
        <w:ind w:left="2832" w:hanging="2832"/>
      </w:pPr>
      <w:proofErr w:type="gramStart"/>
      <w:r w:rsidRPr="00C9506C">
        <w:rPr>
          <w:i/>
        </w:rPr>
        <w:t>stDataExp1</w:t>
      </w:r>
      <w:proofErr w:type="gramEnd"/>
      <w:r w:rsidRPr="00C9506C">
        <w:rPr>
          <w:i/>
        </w:rPr>
        <w:t xml:space="preserve"> </w:t>
      </w:r>
      <w:r>
        <w:tab/>
        <w:t>data for standard problems, that is for all standard two-outcome problems using the standard layout below</w:t>
      </w:r>
    </w:p>
    <w:p w:rsidR="001D3C9C" w:rsidRDefault="001D3C9C">
      <w:proofErr w:type="gramStart"/>
      <w:r w:rsidRPr="00C9506C">
        <w:rPr>
          <w:i/>
        </w:rPr>
        <w:t>spDataExp1</w:t>
      </w:r>
      <w:proofErr w:type="gramEnd"/>
      <w:r w:rsidRPr="00C9506C">
        <w:rPr>
          <w:i/>
        </w:rPr>
        <w:tab/>
      </w:r>
      <w:r>
        <w:tab/>
      </w:r>
      <w:r>
        <w:tab/>
        <w:t>data for special problems, see below</w:t>
      </w:r>
    </w:p>
    <w:p w:rsidR="001D3C9C" w:rsidRDefault="001D3C9C"/>
    <w:p w:rsidR="001D3C9C" w:rsidRDefault="001D3C9C"/>
    <w:p w:rsidR="001D3C9C" w:rsidRDefault="001D3C9C"/>
    <w:p w:rsidR="001D3C9C" w:rsidRDefault="001D3C9C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602"/>
      </w:tblGrid>
      <w:tr w:rsidR="001D3C9C" w:rsidTr="00C9506C">
        <w:tc>
          <w:tcPr>
            <w:tcW w:w="4602" w:type="dxa"/>
          </w:tcPr>
          <w:p w:rsidR="001D3C9C" w:rsidRPr="00C9506C" w:rsidRDefault="001D3C9C">
            <w:pPr>
              <w:rPr>
                <w:b/>
              </w:rPr>
            </w:pPr>
            <w:r w:rsidRPr="00C9506C">
              <w:rPr>
                <w:b/>
              </w:rPr>
              <w:t>Standard layout</w:t>
            </w:r>
          </w:p>
          <w:p w:rsidR="001D3C9C" w:rsidRDefault="001D3C9C"/>
          <w:p w:rsidR="001D3C9C" w:rsidRDefault="001D3C9C">
            <w:r>
              <w:t xml:space="preserve">B and A described. </w:t>
            </w:r>
          </w:p>
          <w:p w:rsidR="001D3C9C" w:rsidRDefault="001D3C9C"/>
          <w:p w:rsidR="001D3C9C" w:rsidRDefault="001D3C9C">
            <w:r>
              <w:t>Below boxes text states that there is no correlation. (I guess, this case is actually not included)</w:t>
            </w:r>
            <w:bookmarkStart w:id="0" w:name="_GoBack"/>
            <w:bookmarkEnd w:id="0"/>
          </w:p>
        </w:tc>
        <w:tc>
          <w:tcPr>
            <w:tcW w:w="4602" w:type="dxa"/>
          </w:tcPr>
          <w:p w:rsidR="001D3C9C" w:rsidRDefault="001D3C9C">
            <w:r w:rsidRPr="001D3C9C">
              <w:drawing>
                <wp:inline distT="0" distB="0" distL="0" distR="0" wp14:anchorId="35D59031" wp14:editId="5D096DDB">
                  <wp:extent cx="2504096" cy="2286635"/>
                  <wp:effectExtent l="0" t="0" r="10795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357" cy="2286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C9C" w:rsidTr="00C9506C">
        <w:tc>
          <w:tcPr>
            <w:tcW w:w="4602" w:type="dxa"/>
          </w:tcPr>
          <w:p w:rsidR="001D3C9C" w:rsidRPr="00C9506C" w:rsidRDefault="00C9506C">
            <w:pPr>
              <w:rPr>
                <w:b/>
              </w:rPr>
            </w:pPr>
            <w:r w:rsidRPr="00C9506C">
              <w:rPr>
                <w:b/>
              </w:rPr>
              <w:lastRenderedPageBreak/>
              <w:t>Ambiguous</w:t>
            </w:r>
            <w:r w:rsidR="001D3C9C" w:rsidRPr="00C9506C">
              <w:rPr>
                <w:b/>
              </w:rPr>
              <w:t xml:space="preserve"> layout</w:t>
            </w:r>
          </w:p>
          <w:p w:rsidR="001D3C9C" w:rsidRDefault="001D3C9C"/>
          <w:p w:rsidR="001D3C9C" w:rsidRDefault="001D3C9C">
            <w:r>
              <w:t>B fully described.</w:t>
            </w:r>
          </w:p>
          <w:p w:rsidR="001D3C9C" w:rsidRDefault="001D3C9C">
            <w:r>
              <w:t>A describes as e.g. 10 with p1 and 0 with p0</w:t>
            </w:r>
          </w:p>
          <w:p w:rsidR="001D3C9C" w:rsidRDefault="001D3C9C"/>
          <w:p w:rsidR="001D3C9C" w:rsidRDefault="001D3C9C" w:rsidP="001D3C9C">
            <w:r>
              <w:t>In addition it reads: ‘p1 and p2 are probabilities that remain constant in every trial of this game and add up to one’</w:t>
            </w:r>
          </w:p>
          <w:p w:rsidR="001D3C9C" w:rsidRDefault="001D3C9C" w:rsidP="001D3C9C"/>
          <w:p w:rsidR="001D3C9C" w:rsidRDefault="001D3C9C" w:rsidP="001D3C9C">
            <w:r>
              <w:t>Below: ‘There is no correlation between the boxes’</w:t>
            </w:r>
          </w:p>
        </w:tc>
        <w:tc>
          <w:tcPr>
            <w:tcW w:w="4602" w:type="dxa"/>
          </w:tcPr>
          <w:p w:rsidR="001D3C9C" w:rsidRDefault="001D3C9C">
            <w:r>
              <w:rPr>
                <w:noProof/>
                <w:lang w:val="de-DE"/>
              </w:rPr>
              <w:drawing>
                <wp:inline distT="0" distB="0" distL="0" distR="0" wp14:anchorId="56B6261B" wp14:editId="24E0CAE1">
                  <wp:extent cx="2638709" cy="2388235"/>
                  <wp:effectExtent l="0" t="0" r="3175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272" cy="2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C9C" w:rsidTr="00C9506C">
        <w:tc>
          <w:tcPr>
            <w:tcW w:w="4602" w:type="dxa"/>
          </w:tcPr>
          <w:p w:rsidR="001D3C9C" w:rsidRPr="00C9506C" w:rsidRDefault="001D3C9C">
            <w:pPr>
              <w:rPr>
                <w:b/>
              </w:rPr>
            </w:pPr>
            <w:r w:rsidRPr="00C9506C">
              <w:rPr>
                <w:b/>
              </w:rPr>
              <w:t>St. Petersburg – coin toss</w:t>
            </w:r>
          </w:p>
          <w:p w:rsidR="001D3C9C" w:rsidRDefault="001D3C9C"/>
          <w:p w:rsidR="001D3C9C" w:rsidRDefault="001D3C9C">
            <w:r>
              <w:t>‘Playing the following game: a fair coin will be flipped consecutively until it comes up heads, but no more than 8 times. Your payoff will be 2 to the power if actual flips of the coin.’</w:t>
            </w:r>
          </w:p>
          <w:p w:rsidR="001D3C9C" w:rsidRDefault="001D3C9C"/>
          <w:p w:rsidR="001D3C9C" w:rsidRDefault="001D3C9C">
            <w:r>
              <w:t>B reads: ‘9 with certainty’</w:t>
            </w:r>
          </w:p>
        </w:tc>
        <w:tc>
          <w:tcPr>
            <w:tcW w:w="4602" w:type="dxa"/>
          </w:tcPr>
          <w:p w:rsidR="001D3C9C" w:rsidRDefault="001D3C9C">
            <w:r>
              <w:rPr>
                <w:noProof/>
                <w:lang w:val="de-DE"/>
              </w:rPr>
              <w:drawing>
                <wp:inline distT="0" distB="0" distL="0" distR="0" wp14:anchorId="5A276C42" wp14:editId="3570FB9D">
                  <wp:extent cx="2639862" cy="2400935"/>
                  <wp:effectExtent l="0" t="0" r="1905" b="12065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191" cy="2401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C9C" w:rsidTr="00C9506C">
        <w:tc>
          <w:tcPr>
            <w:tcW w:w="4602" w:type="dxa"/>
          </w:tcPr>
          <w:p w:rsidR="001D3C9C" w:rsidRPr="00C9506C" w:rsidRDefault="001D3C9C">
            <w:pPr>
              <w:rPr>
                <w:b/>
              </w:rPr>
            </w:pPr>
            <w:r w:rsidRPr="00C9506C">
              <w:rPr>
                <w:b/>
              </w:rPr>
              <w:t>Accept/Reject</w:t>
            </w:r>
          </w:p>
          <w:p w:rsidR="001D3C9C" w:rsidRDefault="001D3C9C"/>
          <w:p w:rsidR="001D3C9C" w:rsidRDefault="001D3C9C">
            <w:r>
              <w:t>‘Are you willing to take the following gamble? 50 with p = .5 or -50 with p=</w:t>
            </w:r>
            <w:proofErr w:type="gramStart"/>
            <w:r>
              <w:t>.5’</w:t>
            </w:r>
            <w:proofErr w:type="gramEnd"/>
          </w:p>
          <w:p w:rsidR="001D3C9C" w:rsidRDefault="001D3C9C"/>
          <w:p w:rsidR="001D3C9C" w:rsidRDefault="001D3C9C">
            <w:r>
              <w:t>Right: ‘No Thanks!’</w:t>
            </w:r>
          </w:p>
          <w:p w:rsidR="001D3C9C" w:rsidRDefault="001D3C9C">
            <w:r>
              <w:t>Left: ‘Yes, I am willing to take the gamble’</w:t>
            </w:r>
          </w:p>
        </w:tc>
        <w:tc>
          <w:tcPr>
            <w:tcW w:w="4602" w:type="dxa"/>
          </w:tcPr>
          <w:p w:rsidR="001D3C9C" w:rsidRDefault="001D3C9C">
            <w:r>
              <w:rPr>
                <w:noProof/>
                <w:lang w:val="de-DE"/>
              </w:rPr>
              <w:drawing>
                <wp:inline distT="0" distB="0" distL="0" distR="0" wp14:anchorId="4BD4D96B" wp14:editId="3FA5B8FC">
                  <wp:extent cx="2678430" cy="2424186"/>
                  <wp:effectExtent l="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686" cy="2424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C9C" w:rsidTr="00C9506C">
        <w:tc>
          <w:tcPr>
            <w:tcW w:w="4602" w:type="dxa"/>
          </w:tcPr>
          <w:p w:rsidR="001D3C9C" w:rsidRDefault="00C9506C">
            <w:r>
              <w:rPr>
                <w:b/>
              </w:rPr>
              <w:t>Three outcome / St. Petersburg-</w:t>
            </w:r>
            <w:r w:rsidR="001D3C9C" w:rsidRPr="00C9506C">
              <w:rPr>
                <w:b/>
              </w:rPr>
              <w:t xml:space="preserve">abstract </w:t>
            </w:r>
            <w:r w:rsidR="001D3C9C">
              <w:t>(/ Experience)</w:t>
            </w:r>
          </w:p>
          <w:p w:rsidR="00C9506C" w:rsidRDefault="00C9506C"/>
          <w:p w:rsidR="00C9506C" w:rsidRDefault="00C9506C">
            <w:proofErr w:type="gramStart"/>
            <w:r>
              <w:t>A lists</w:t>
            </w:r>
            <w:proofErr w:type="gramEnd"/>
            <w:r>
              <w:t xml:space="preserve"> more than 2 outcomes.</w:t>
            </w:r>
          </w:p>
          <w:p w:rsidR="00C9506C" w:rsidRDefault="00C9506C"/>
          <w:p w:rsidR="00C9506C" w:rsidRDefault="00C9506C">
            <w:r>
              <w:t>Below boxes the experience is explained: ‘In this trial you chose B and gained 16. Had you chosen A you would have gained 1’</w:t>
            </w:r>
          </w:p>
        </w:tc>
        <w:tc>
          <w:tcPr>
            <w:tcW w:w="4602" w:type="dxa"/>
          </w:tcPr>
          <w:p w:rsidR="001D3C9C" w:rsidRDefault="001D3C9C">
            <w:r>
              <w:rPr>
                <w:noProof/>
                <w:lang w:val="de-DE"/>
              </w:rPr>
              <w:drawing>
                <wp:inline distT="0" distB="0" distL="0" distR="0" wp14:anchorId="4EB62073" wp14:editId="3C07ACA0">
                  <wp:extent cx="2625899" cy="2388235"/>
                  <wp:effectExtent l="0" t="0" r="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202" cy="2388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3C9C" w:rsidRDefault="001D3C9C"/>
    <w:sectPr w:rsidR="001D3C9C" w:rsidSect="00ED2C6C">
      <w:pgSz w:w="11900" w:h="16840"/>
      <w:pgMar w:top="1701" w:right="1418" w:bottom="1701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9C"/>
    <w:rsid w:val="001D3C9C"/>
    <w:rsid w:val="006B51CF"/>
    <w:rsid w:val="00C9506C"/>
    <w:rsid w:val="00E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015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D3C9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D3C9C"/>
    <w:rPr>
      <w:rFonts w:ascii="Lucida Grande" w:hAnsi="Lucida Grande" w:cs="Lucida Grande"/>
      <w:sz w:val="18"/>
      <w:szCs w:val="18"/>
      <w:lang w:val="en-US"/>
    </w:rPr>
  </w:style>
  <w:style w:type="table" w:styleId="Tabellenraster">
    <w:name w:val="Table Grid"/>
    <w:basedOn w:val="NormaleTabelle"/>
    <w:uiPriority w:val="59"/>
    <w:rsid w:val="001D3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D3C9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D3C9C"/>
    <w:rPr>
      <w:rFonts w:ascii="Lucida Grande" w:hAnsi="Lucida Grande" w:cs="Lucida Grande"/>
      <w:sz w:val="18"/>
      <w:szCs w:val="18"/>
      <w:lang w:val="en-US"/>
    </w:rPr>
  </w:style>
  <w:style w:type="table" w:styleId="Tabellenraster">
    <w:name w:val="Table Grid"/>
    <w:basedOn w:val="NormaleTabelle"/>
    <w:uiPriority w:val="59"/>
    <w:rsid w:val="001D3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Wulff, Dirk</dc:creator>
  <cp:keywords/>
  <dc:description/>
  <cp:lastModifiedBy>Wulff, Dirk</cp:lastModifiedBy>
  <cp:revision>1</cp:revision>
  <dcterms:created xsi:type="dcterms:W3CDTF">2015-02-06T22:09:00Z</dcterms:created>
  <dcterms:modified xsi:type="dcterms:W3CDTF">2015-02-06T22:32:00Z</dcterms:modified>
</cp:coreProperties>
</file>