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126" w:rsidRDefault="00E867A4" w:rsidP="00E867A4">
      <w:pPr>
        <w:pStyle w:val="Heading1"/>
      </w:pPr>
      <w:r w:rsidRPr="00E867A4">
        <w:t>Abstract</w:t>
      </w:r>
    </w:p>
    <w:p w:rsidR="00E867A4" w:rsidRDefault="00E867A4" w:rsidP="00E867A4">
      <w:r>
        <w:t xml:space="preserve">In this paper we will summarize three current, 2010+, research papers on how ontologies can be used to navigate and combine social networks to facilitate decisions on which meaning or instance of a concept a user wants to see. </w:t>
      </w:r>
      <w:r w:rsidR="00814CA7">
        <w:t>A common problem amongst this domain is linking concepts between ontologies if those ontologies use different semantics for the same concept or the same semantics for different concepts, techniques are evolving to solve this problem. We will also cover a summary of various ontology description languages and how they interact in semantic web for various uses.</w:t>
      </w:r>
      <w:r w:rsidR="00814CA7">
        <w:t xml:space="preserve"> </w:t>
      </w:r>
      <w:r>
        <w:t xml:space="preserve">These </w:t>
      </w:r>
      <w:r w:rsidR="00814CA7">
        <w:t>techniques and ontolog</w:t>
      </w:r>
      <w:bookmarkStart w:id="0" w:name="_GoBack"/>
      <w:bookmarkEnd w:id="0"/>
      <w:r w:rsidR="00814CA7">
        <w:t xml:space="preserve">y languages </w:t>
      </w:r>
      <w:r>
        <w:t>can be used when querying</w:t>
      </w:r>
      <w:r w:rsidR="00814CA7">
        <w:t xml:space="preserve"> social networks</w:t>
      </w:r>
      <w:r>
        <w:t xml:space="preserve"> to find relations to narrow the search down to those that are relevant to the </w:t>
      </w:r>
      <w:r w:rsidR="00930E59">
        <w:t>current user</w:t>
      </w:r>
      <w:r>
        <w:t>.</w:t>
      </w:r>
      <w:r w:rsidR="00814CA7">
        <w:t xml:space="preserve"> </w:t>
      </w:r>
    </w:p>
    <w:p w:rsidR="007427A5" w:rsidRDefault="007427A5" w:rsidP="00BE68B7">
      <w:pPr>
        <w:pStyle w:val="Heading1"/>
      </w:pPr>
      <w:r>
        <w:t>References</w:t>
      </w:r>
    </w:p>
    <w:p w:rsidR="007427A5" w:rsidRDefault="007427A5" w:rsidP="007427A5">
      <w:pPr>
        <w:pStyle w:val="ListParagraph"/>
        <w:numPr>
          <w:ilvl w:val="0"/>
          <w:numId w:val="3"/>
        </w:numPr>
      </w:pPr>
      <w:proofErr w:type="spellStart"/>
      <w:r>
        <w:t>Gracia</w:t>
      </w:r>
      <w:proofErr w:type="spellEnd"/>
      <w:r>
        <w:t xml:space="preserve">, J.; Mena, E., "Dealing with Semantic Heterogeneity Issues on the Web," in Internet Computing, </w:t>
      </w:r>
      <w:proofErr w:type="gramStart"/>
      <w:r>
        <w:t>IEEE ,</w:t>
      </w:r>
      <w:proofErr w:type="gramEnd"/>
      <w:r>
        <w:t xml:space="preserve"> </w:t>
      </w:r>
      <w:proofErr w:type="spellStart"/>
      <w:r>
        <w:t>vol.PP</w:t>
      </w:r>
      <w:proofErr w:type="spellEnd"/>
      <w:r>
        <w:t>, no.99, pp.1-1, 0</w:t>
      </w:r>
    </w:p>
    <w:p w:rsidR="007427A5" w:rsidRDefault="007427A5" w:rsidP="007427A5">
      <w:pPr>
        <w:pStyle w:val="ListParagraph"/>
      </w:pPr>
      <w:proofErr w:type="spellStart"/>
      <w:r>
        <w:t>doi</w:t>
      </w:r>
      <w:proofErr w:type="spellEnd"/>
      <w:r>
        <w:t>: 10.1109/MIC.2011.129</w:t>
      </w:r>
    </w:p>
    <w:p w:rsidR="007427A5" w:rsidRDefault="007427A5" w:rsidP="007427A5">
      <w:pPr>
        <w:pStyle w:val="ListParagraph"/>
      </w:pPr>
      <w:r w:rsidRPr="007427A5">
        <w:t xml:space="preserve">URL: </w:t>
      </w:r>
      <w:hyperlink r:id="rId7" w:history="1">
        <w:r w:rsidRPr="007F53B6">
          <w:rPr>
            <w:rStyle w:val="Hyperlink"/>
          </w:rPr>
          <w:t>http://ieeexplore.ieee.org.huaryu.kl.oakland.edu/stamp/stamp.jsp?tp=&amp;arnumber=6025341&amp;isnumber=5226613</w:t>
        </w:r>
      </w:hyperlink>
    </w:p>
    <w:p w:rsidR="007427A5" w:rsidRDefault="007427A5" w:rsidP="007427A5">
      <w:pPr>
        <w:pStyle w:val="ListParagraph"/>
        <w:numPr>
          <w:ilvl w:val="0"/>
          <w:numId w:val="3"/>
        </w:numPr>
      </w:pPr>
      <w:proofErr w:type="spellStart"/>
      <w:r>
        <w:t>Jamalzadeh</w:t>
      </w:r>
      <w:proofErr w:type="spellEnd"/>
      <w:r>
        <w:t xml:space="preserve">, M.; </w:t>
      </w:r>
      <w:proofErr w:type="spellStart"/>
      <w:r>
        <w:t>Behravan</w:t>
      </w:r>
      <w:proofErr w:type="spellEnd"/>
      <w:r>
        <w:t xml:space="preserve">, N., "Using Semantic Web Ontologies for better inter-operability on social network sites," in Control System, Computing and Engineering (ICCSCE), 2011 IEEE International Conference </w:t>
      </w:r>
      <w:proofErr w:type="gramStart"/>
      <w:r>
        <w:t>on ,</w:t>
      </w:r>
      <w:proofErr w:type="gramEnd"/>
      <w:r>
        <w:t xml:space="preserve"> vol., no., pp.103-108, 25-27 Nov. 2011</w:t>
      </w:r>
    </w:p>
    <w:p w:rsidR="007427A5" w:rsidRDefault="007427A5" w:rsidP="007427A5">
      <w:pPr>
        <w:pStyle w:val="ListParagraph"/>
      </w:pPr>
      <w:proofErr w:type="spellStart"/>
      <w:r>
        <w:t>doi</w:t>
      </w:r>
      <w:proofErr w:type="spellEnd"/>
      <w:r>
        <w:t>: 10.1109/ICCSCE.2011.6190504</w:t>
      </w:r>
    </w:p>
    <w:p w:rsidR="007427A5" w:rsidRDefault="007427A5" w:rsidP="007427A5">
      <w:pPr>
        <w:pStyle w:val="ListParagraph"/>
      </w:pPr>
      <w:r w:rsidRPr="007427A5">
        <w:t xml:space="preserve">URL: </w:t>
      </w:r>
      <w:hyperlink r:id="rId8" w:history="1">
        <w:r w:rsidRPr="007F53B6">
          <w:rPr>
            <w:rStyle w:val="Hyperlink"/>
          </w:rPr>
          <w:t>http://ieeexplore.ieee.org.huaryu.kl.oakland.edu/stamp/stamp.jsp?tp=&amp;arnumber=6190504&amp;isnumber=6190479</w:t>
        </w:r>
      </w:hyperlink>
    </w:p>
    <w:p w:rsidR="00E45189" w:rsidRPr="00BF1E8C" w:rsidRDefault="00E45189" w:rsidP="00E45189">
      <w:pPr>
        <w:pStyle w:val="ListParagraph"/>
        <w:numPr>
          <w:ilvl w:val="0"/>
          <w:numId w:val="3"/>
        </w:numPr>
        <w:spacing w:after="0" w:line="240" w:lineRule="auto"/>
      </w:pPr>
      <w:r w:rsidRPr="00BF1E8C">
        <w:t xml:space="preserve">Mika, P. (2007). Social networks and the semantic web. New York, NY: Springer. </w:t>
      </w:r>
    </w:p>
    <w:p w:rsidR="00BF1E8C" w:rsidRPr="00BF1E8C" w:rsidRDefault="00E45189" w:rsidP="00BF1E8C">
      <w:pPr>
        <w:pStyle w:val="ListParagraph"/>
        <w:spacing w:after="0" w:line="240" w:lineRule="auto"/>
      </w:pPr>
      <w:r w:rsidRPr="00BF1E8C">
        <w:t xml:space="preserve">URL: </w:t>
      </w:r>
      <w:hyperlink r:id="rId9" w:history="1">
        <w:r w:rsidRPr="00BF1E8C">
          <w:rPr>
            <w:rStyle w:val="Hyperlink"/>
          </w:rPr>
          <w:t>http://www.springer.com/us/book/9780387710006</w:t>
        </w:r>
      </w:hyperlink>
    </w:p>
    <w:p w:rsidR="00E45189" w:rsidRPr="00E45189" w:rsidRDefault="00E45189" w:rsidP="00E45189">
      <w:pPr>
        <w:pStyle w:val="ListParagraph"/>
        <w:spacing w:after="0" w:line="240" w:lineRule="auto"/>
        <w:rPr>
          <w:rFonts w:ascii="Times New Roman" w:eastAsia="Times New Roman" w:hAnsi="Times New Roman" w:cs="Times New Roman"/>
          <w:sz w:val="24"/>
          <w:szCs w:val="24"/>
        </w:rPr>
      </w:pPr>
    </w:p>
    <w:p w:rsidR="00E45189" w:rsidRDefault="00E45189" w:rsidP="00E45189">
      <w:pPr>
        <w:pStyle w:val="ListParagraph"/>
      </w:pPr>
    </w:p>
    <w:p w:rsidR="007427A5" w:rsidRPr="007427A5" w:rsidRDefault="007427A5" w:rsidP="007427A5">
      <w:pPr>
        <w:pStyle w:val="ListParagraph"/>
      </w:pPr>
    </w:p>
    <w:sectPr w:rsidR="007427A5" w:rsidRPr="007427A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26E" w:rsidRDefault="001A626E" w:rsidP="00E867A4">
      <w:pPr>
        <w:spacing w:after="0" w:line="240" w:lineRule="auto"/>
      </w:pPr>
      <w:r>
        <w:separator/>
      </w:r>
    </w:p>
  </w:endnote>
  <w:endnote w:type="continuationSeparator" w:id="0">
    <w:p w:rsidR="001A626E" w:rsidRDefault="001A626E" w:rsidP="00E86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26E" w:rsidRDefault="001A626E" w:rsidP="00E867A4">
      <w:pPr>
        <w:spacing w:after="0" w:line="240" w:lineRule="auto"/>
      </w:pPr>
      <w:r>
        <w:separator/>
      </w:r>
    </w:p>
  </w:footnote>
  <w:footnote w:type="continuationSeparator" w:id="0">
    <w:p w:rsidR="001A626E" w:rsidRDefault="001A626E" w:rsidP="00E86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7A4" w:rsidRDefault="00E867A4" w:rsidP="00E867A4">
    <w:pPr>
      <w:pStyle w:val="Header"/>
      <w:jc w:val="right"/>
    </w:pPr>
    <w:r>
      <w:t>CSE551 - Paper</w:t>
    </w:r>
  </w:p>
  <w:p w:rsidR="00E867A4" w:rsidRDefault="00E867A4" w:rsidP="00E867A4">
    <w:pPr>
      <w:pStyle w:val="Header"/>
      <w:jc w:val="right"/>
    </w:pPr>
    <w:r>
      <w:t xml:space="preserve">Daniela </w:t>
    </w:r>
    <w:proofErr w:type="spellStart"/>
    <w:r>
      <w:t>Martignani</w:t>
    </w:r>
    <w:proofErr w:type="spellEnd"/>
    <w:r>
      <w:t xml:space="preserve"> </w:t>
    </w:r>
  </w:p>
  <w:p w:rsidR="00E867A4" w:rsidRDefault="00E867A4" w:rsidP="00E867A4">
    <w:pPr>
      <w:pStyle w:val="Header"/>
      <w:jc w:val="right"/>
    </w:pPr>
    <w:r>
      <w:t xml:space="preserve">Peter Miele </w:t>
    </w:r>
  </w:p>
  <w:p w:rsidR="00E867A4" w:rsidRDefault="00E867A4" w:rsidP="00E867A4">
    <w:pPr>
      <w:pStyle w:val="Header"/>
      <w:jc w:val="right"/>
    </w:pPr>
    <w:r>
      <w:t xml:space="preserve">Jennifer </w:t>
    </w:r>
    <w:proofErr w:type="spellStart"/>
    <w:r>
      <w:t>Shaska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83F76"/>
    <w:multiLevelType w:val="hybridMultilevel"/>
    <w:tmpl w:val="6706A6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99155A"/>
    <w:multiLevelType w:val="hybridMultilevel"/>
    <w:tmpl w:val="9402A1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A1EE1"/>
    <w:multiLevelType w:val="hybridMultilevel"/>
    <w:tmpl w:val="A448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F124D"/>
    <w:multiLevelType w:val="hybridMultilevel"/>
    <w:tmpl w:val="69DA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7A4"/>
    <w:rsid w:val="00147A63"/>
    <w:rsid w:val="001A626E"/>
    <w:rsid w:val="00300B14"/>
    <w:rsid w:val="003B62EE"/>
    <w:rsid w:val="00512C1A"/>
    <w:rsid w:val="0055639C"/>
    <w:rsid w:val="007427A5"/>
    <w:rsid w:val="007A7DB8"/>
    <w:rsid w:val="00814CA7"/>
    <w:rsid w:val="00930E59"/>
    <w:rsid w:val="00BE68B7"/>
    <w:rsid w:val="00BF1E8C"/>
    <w:rsid w:val="00E45189"/>
    <w:rsid w:val="00E867A4"/>
    <w:rsid w:val="00FA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18BC"/>
  <w15:chartTrackingRefBased/>
  <w15:docId w15:val="{289E21C1-4832-4B17-A821-95E9A3E5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7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2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7A4"/>
  </w:style>
  <w:style w:type="paragraph" w:styleId="Footer">
    <w:name w:val="footer"/>
    <w:basedOn w:val="Normal"/>
    <w:link w:val="FooterChar"/>
    <w:uiPriority w:val="99"/>
    <w:unhideWhenUsed/>
    <w:rsid w:val="00E86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7A4"/>
  </w:style>
  <w:style w:type="character" w:customStyle="1" w:styleId="Heading1Char">
    <w:name w:val="Heading 1 Char"/>
    <w:basedOn w:val="DefaultParagraphFont"/>
    <w:link w:val="Heading1"/>
    <w:uiPriority w:val="9"/>
    <w:rsid w:val="00E867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27A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427A5"/>
    <w:rPr>
      <w:color w:val="0563C1" w:themeColor="hyperlink"/>
      <w:u w:val="single"/>
    </w:rPr>
  </w:style>
  <w:style w:type="paragraph" w:styleId="ListParagraph">
    <w:name w:val="List Paragraph"/>
    <w:basedOn w:val="Normal"/>
    <w:uiPriority w:val="34"/>
    <w:qFormat/>
    <w:rsid w:val="007427A5"/>
    <w:pPr>
      <w:ind w:left="720"/>
      <w:contextualSpacing/>
    </w:pPr>
  </w:style>
  <w:style w:type="paragraph" w:styleId="BalloonText">
    <w:name w:val="Balloon Text"/>
    <w:basedOn w:val="Normal"/>
    <w:link w:val="BalloonTextChar"/>
    <w:uiPriority w:val="99"/>
    <w:semiHidden/>
    <w:unhideWhenUsed/>
    <w:rsid w:val="00BE68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8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420013">
      <w:bodyDiv w:val="1"/>
      <w:marLeft w:val="0"/>
      <w:marRight w:val="0"/>
      <w:marTop w:val="0"/>
      <w:marBottom w:val="0"/>
      <w:divBdr>
        <w:top w:val="none" w:sz="0" w:space="0" w:color="auto"/>
        <w:left w:val="none" w:sz="0" w:space="0" w:color="auto"/>
        <w:bottom w:val="none" w:sz="0" w:space="0" w:color="auto"/>
        <w:right w:val="none" w:sz="0" w:space="0" w:color="auto"/>
      </w:divBdr>
      <w:divsChild>
        <w:div w:id="206257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huaryu.kl.oakland.edu/stamp/stamp.jsp?tp=&amp;arnumber=6190504&amp;isnumber=6190479" TargetMode="External"/><Relationship Id="rId3" Type="http://schemas.openxmlformats.org/officeDocument/2006/relationships/settings" Target="settings.xml"/><Relationship Id="rId7" Type="http://schemas.openxmlformats.org/officeDocument/2006/relationships/hyperlink" Target="http://ieeexplore.ieee.org.huaryu.kl.oakland.edu/stamp/stamp.jsp?tp=&amp;arnumber=6025341&amp;isnumber=52266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pringer.com/us/book/9780387710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Miele</dc:creator>
  <cp:keywords/>
  <dc:description/>
  <cp:lastModifiedBy>Peter Miele</cp:lastModifiedBy>
  <cp:revision>9</cp:revision>
  <dcterms:created xsi:type="dcterms:W3CDTF">2016-02-21T16:14:00Z</dcterms:created>
  <dcterms:modified xsi:type="dcterms:W3CDTF">2016-03-08T00:15:00Z</dcterms:modified>
</cp:coreProperties>
</file>