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D0D84" w14:textId="0EF55983" w:rsidR="0076300A" w:rsidRDefault="000F567C">
      <w:r w:rsidRPr="000F567C">
        <w:t>Differential pathways in the 3 big p</w:t>
      </w:r>
      <w:r>
        <w:t>hylogroups</w:t>
      </w:r>
    </w:p>
    <w:p w14:paraId="7577A6D7" w14:textId="0A48856A" w:rsidR="0082574E" w:rsidRDefault="0082574E"/>
    <w:p w14:paraId="1B32D800" w14:textId="514A671B" w:rsidR="0082574E" w:rsidRDefault="0082574E">
      <w:proofErr w:type="gramStart"/>
      <w:r>
        <w:t>Similar to</w:t>
      </w:r>
      <w:proofErr w:type="gramEnd"/>
      <w:r>
        <w:t xml:space="preserve"> what happens with gene presence/absence, a PCA of the pathways present in the pangenome (measured by </w:t>
      </w:r>
      <w:proofErr w:type="spellStart"/>
      <w:r>
        <w:t>gapseq</w:t>
      </w:r>
      <w:proofErr w:type="spellEnd"/>
      <w:r>
        <w:t xml:space="preserve">) separate very clearly the major E. coli phylogroups. Interestingly, we can also divide the 8 phylogroups in 3 big groups: B2 alone; A, B1 and C; and D, E, F and G on the other hand. Thus, we can study the differential existence of pathways in these major 3 groups to try to see interesting patterns arising from this.  </w:t>
      </w:r>
    </w:p>
    <w:p w14:paraId="5A0B80D9" w14:textId="065AF7DA" w:rsidR="000F567C" w:rsidRDefault="000F567C"/>
    <w:p w14:paraId="6AE312B3" w14:textId="2E6266E7" w:rsidR="000F567C" w:rsidRPr="0082574E" w:rsidRDefault="0082574E">
      <w:r w:rsidRPr="0082574E">
        <w:drawing>
          <wp:inline distT="0" distB="0" distL="0" distR="0" wp14:anchorId="16B96CAB" wp14:editId="77654F3A">
            <wp:extent cx="4254039" cy="33085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4258905" cy="3312376"/>
                    </a:xfrm>
                    <a:prstGeom prst="rect">
                      <a:avLst/>
                    </a:prstGeom>
                  </pic:spPr>
                </pic:pic>
              </a:graphicData>
            </a:graphic>
          </wp:inline>
        </w:drawing>
      </w:r>
    </w:p>
    <w:p w14:paraId="21758B11" w14:textId="4B3AA40B" w:rsidR="0082574E" w:rsidRDefault="0082574E">
      <w:r>
        <w:t xml:space="preserve">For example, when we study the groups only present for the B2 group, we find some interesting findings: </w:t>
      </w:r>
    </w:p>
    <w:p w14:paraId="23B42A3E" w14:textId="049D4BA0" w:rsidR="0082574E" w:rsidRDefault="0082574E">
      <w:r>
        <w:rPr>
          <w:noProof/>
        </w:rPr>
        <w:drawing>
          <wp:inline distT="0" distB="0" distL="0" distR="0" wp14:anchorId="0A879F4D" wp14:editId="11BA1C9B">
            <wp:extent cx="4404476" cy="27526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448372" cy="2780110"/>
                    </a:xfrm>
                    <a:prstGeom prst="rect">
                      <a:avLst/>
                    </a:prstGeom>
                  </pic:spPr>
                </pic:pic>
              </a:graphicData>
            </a:graphic>
          </wp:inline>
        </w:drawing>
      </w:r>
    </w:p>
    <w:p w14:paraId="216AEDCD" w14:textId="1E319F8D" w:rsidR="0082574E" w:rsidRDefault="0082574E"/>
    <w:p w14:paraId="70C2A209" w14:textId="5A93E636" w:rsidR="0082574E" w:rsidRDefault="0082574E">
      <w:proofErr w:type="spellStart"/>
      <w:r>
        <w:t>Salmochelin</w:t>
      </w:r>
      <w:proofErr w:type="spellEnd"/>
      <w:r>
        <w:t xml:space="preserve"> is an </w:t>
      </w:r>
      <w:proofErr w:type="spellStart"/>
      <w:r>
        <w:t>enterobacting</w:t>
      </w:r>
      <w:proofErr w:type="spellEnd"/>
      <w:r>
        <w:t xml:space="preserve"> produced by Salmonella species and </w:t>
      </w:r>
      <w:proofErr w:type="spellStart"/>
      <w:r>
        <w:t>uropathogenic</w:t>
      </w:r>
      <w:proofErr w:type="spellEnd"/>
      <w:r>
        <w:t xml:space="preserve"> E. coli strains. Interesting that not only B2 can create and degrade it but also members of the other phylogroups. 2-deoxy-D-ribose is a metabolite that </w:t>
      </w:r>
      <w:r w:rsidR="00893CA8">
        <w:t xml:space="preserve">can be break down into acetyl-CoA and </w:t>
      </w:r>
      <w:r w:rsidR="00893CA8">
        <w:lastRenderedPageBreak/>
        <w:t xml:space="preserve">D-glyceraldehyde 3-phosphate to </w:t>
      </w:r>
      <w:proofErr w:type="gramStart"/>
      <w:r w:rsidR="00893CA8">
        <w:t>enter into</w:t>
      </w:r>
      <w:proofErr w:type="gramEnd"/>
      <w:r w:rsidR="00893CA8">
        <w:t xml:space="preserve"> glycolysis. Polymyxin A are antibiotics created by NRPS</w:t>
      </w:r>
      <w:r w:rsidR="00283333">
        <w:t xml:space="preserve">. </w:t>
      </w:r>
    </w:p>
    <w:p w14:paraId="4C2F7E12" w14:textId="0EE6E458" w:rsidR="00283333" w:rsidRDefault="00283333">
      <w:r>
        <w:t xml:space="preserve">The </w:t>
      </w:r>
      <w:r w:rsidRPr="00552292">
        <w:rPr>
          <w:b/>
          <w:bCs/>
        </w:rPr>
        <w:t xml:space="preserve">reductive </w:t>
      </w:r>
      <w:proofErr w:type="spellStart"/>
      <w:r w:rsidRPr="00552292">
        <w:rPr>
          <w:b/>
          <w:bCs/>
        </w:rPr>
        <w:t>Stickland</w:t>
      </w:r>
      <w:proofErr w:type="spellEnd"/>
      <w:r w:rsidRPr="00552292">
        <w:rPr>
          <w:b/>
          <w:bCs/>
        </w:rPr>
        <w:t xml:space="preserve"> reaction</w:t>
      </w:r>
      <w:r>
        <w:t xml:space="preserve"> is an interesting one. According to </w:t>
      </w:r>
      <w:proofErr w:type="spellStart"/>
      <w:r>
        <w:t>metacyc</w:t>
      </w:r>
      <w:proofErr w:type="spellEnd"/>
      <w:r>
        <w:t xml:space="preserve">, </w:t>
      </w:r>
      <w:proofErr w:type="spellStart"/>
      <w:r>
        <w:t>Stickland</w:t>
      </w:r>
      <w:proofErr w:type="spellEnd"/>
      <w:r>
        <w:t xml:space="preserve"> reactions allow bacteria to metabolise pairs of amino acids by reducing one and oxidising the other one. Interestingly, this specific reductive branch of </w:t>
      </w:r>
      <w:proofErr w:type="spellStart"/>
      <w:r>
        <w:t>Stickland</w:t>
      </w:r>
      <w:proofErr w:type="spellEnd"/>
      <w:r>
        <w:t xml:space="preserve"> reactions </w:t>
      </w:r>
      <w:proofErr w:type="gramStart"/>
      <w:r>
        <w:t>are</w:t>
      </w:r>
      <w:proofErr w:type="gramEnd"/>
      <w:r>
        <w:t xml:space="preserve"> present in a very few organisms from Firmicutes, Actinobacteria or </w:t>
      </w:r>
      <w:proofErr w:type="spellStart"/>
      <w:r>
        <w:t>Thermotogae</w:t>
      </w:r>
      <w:proofErr w:type="spellEnd"/>
      <w:r>
        <w:t xml:space="preserve"> </w:t>
      </w:r>
      <w:proofErr w:type="spellStart"/>
      <w:r>
        <w:t>phylas</w:t>
      </w:r>
      <w:proofErr w:type="spellEnd"/>
      <w:r>
        <w:t xml:space="preserve">, but not in Enterobacteria… Also, according to the data from </w:t>
      </w:r>
      <w:proofErr w:type="spellStart"/>
      <w:r>
        <w:t>gapseq</w:t>
      </w:r>
      <w:proofErr w:type="spellEnd"/>
      <w:r>
        <w:t xml:space="preserve">, the oxidative branch is not </w:t>
      </w:r>
      <w:r w:rsidR="00552292">
        <w:t xml:space="preserve">complete in any strain here! Perhaps this is an interesting thread to pull. Are there any other examples of partial pairs of </w:t>
      </w:r>
      <w:proofErr w:type="spellStart"/>
      <w:r w:rsidR="00552292">
        <w:t>Stickland</w:t>
      </w:r>
      <w:proofErr w:type="spellEnd"/>
      <w:r w:rsidR="00552292">
        <w:t xml:space="preserve"> reactions? Why does the B2 group have the reductive pathway complete and not the others? </w:t>
      </w:r>
      <w:proofErr w:type="gramStart"/>
      <w:r w:rsidR="00552292">
        <w:t>It would seem that the</w:t>
      </w:r>
      <w:proofErr w:type="gramEnd"/>
      <w:r w:rsidR="00552292">
        <w:t xml:space="preserve"> other phylogroups lost genes in the way. </w:t>
      </w:r>
    </w:p>
    <w:p w14:paraId="4AD2BC64" w14:textId="51DC10FF" w:rsidR="00B17C8F" w:rsidRDefault="00B17C8F">
      <w:hyperlink r:id="rId6" w:history="1">
        <w:r w:rsidRPr="00DF23ED">
          <w:rPr>
            <w:rStyle w:val="Hyperlink"/>
          </w:rPr>
          <w:t>https://biocyc.org/META/NEW-IMAGE?type=PATHWAY&amp;object=PWY-8187</w:t>
        </w:r>
      </w:hyperlink>
    </w:p>
    <w:p w14:paraId="11071C93" w14:textId="7A2FD415" w:rsidR="00B17C8F" w:rsidRDefault="00B17C8F">
      <w:hyperlink r:id="rId7" w:history="1">
        <w:r w:rsidRPr="00DF23ED">
          <w:rPr>
            <w:rStyle w:val="Hyperlink"/>
          </w:rPr>
          <w:t>https://biocyc.org/META/NEW-IMAGE?type=PATHWAY&amp;object=PWY-6344</w:t>
        </w:r>
      </w:hyperlink>
    </w:p>
    <w:p w14:paraId="353ECFD4" w14:textId="77777777" w:rsidR="00B17C8F" w:rsidRDefault="00B17C8F"/>
    <w:p w14:paraId="3E4F3C82" w14:textId="77777777" w:rsidR="00B17C8F" w:rsidRDefault="00B17C8F">
      <w:r>
        <w:t xml:space="preserve">Arginine deiminase test must be a bug in their </w:t>
      </w:r>
      <w:proofErr w:type="spellStart"/>
      <w:r>
        <w:t>db</w:t>
      </w:r>
      <w:proofErr w:type="spellEnd"/>
      <w:r>
        <w:t xml:space="preserve">, it has the same proportions as the last </w:t>
      </w:r>
    </w:p>
    <w:p w14:paraId="2C9C8D55" w14:textId="00D1244B" w:rsidR="00B17C8F" w:rsidRDefault="00B17C8F">
      <w:r>
        <w:t xml:space="preserve">case. </w:t>
      </w:r>
    </w:p>
    <w:p w14:paraId="7269F549" w14:textId="22B18AED" w:rsidR="00B17C8F" w:rsidRDefault="00B17C8F"/>
    <w:p w14:paraId="102B608C" w14:textId="44462E86" w:rsidR="006A7F4E" w:rsidRDefault="006A7F4E">
      <w:r>
        <w:t>D-</w:t>
      </w:r>
      <w:proofErr w:type="spellStart"/>
      <w:r>
        <w:t>threonate</w:t>
      </w:r>
      <w:proofErr w:type="spellEnd"/>
      <w:r>
        <w:t xml:space="preserve"> is a 4C sugar, a stereoisomer of L-</w:t>
      </w:r>
      <w:proofErr w:type="spellStart"/>
      <w:r>
        <w:t>threonate</w:t>
      </w:r>
      <w:proofErr w:type="spellEnd"/>
      <w:r>
        <w:t xml:space="preserve">, a more common form found in food and nature. Why is the D form metabolised by B2 members alone? Is this a common form to be found in hosts (as they are mostly pathogenic)? Could be related to the D-mannose as well? </w:t>
      </w:r>
    </w:p>
    <w:p w14:paraId="5373B6F3" w14:textId="053ED761" w:rsidR="006A7F4E" w:rsidRDefault="006A7F4E">
      <w:r>
        <w:t>About D</w:t>
      </w:r>
      <w:r w:rsidRPr="007B0EA9">
        <w:t>-</w:t>
      </w:r>
      <w:r>
        <w:t>mannose</w:t>
      </w:r>
      <w:r w:rsidR="007B0EA9">
        <w:t xml:space="preserve">, there seems to be little evidence that it might act as an alternate antibiotic for </w:t>
      </w:r>
      <w:proofErr w:type="spellStart"/>
      <w:r w:rsidR="007B0EA9">
        <w:t>uropathogenic</w:t>
      </w:r>
      <w:proofErr w:type="spellEnd"/>
      <w:r w:rsidR="007B0EA9">
        <w:t xml:space="preserve"> </w:t>
      </w:r>
      <w:r w:rsidR="007B0EA9" w:rsidRPr="006A2B3E">
        <w:rPr>
          <w:i/>
          <w:iCs/>
        </w:rPr>
        <w:t>E. coli</w:t>
      </w:r>
      <w:r w:rsidR="007B0EA9">
        <w:t xml:space="preserve"> strains. However, there’s also evidence that it doesn’t do anything (</w:t>
      </w:r>
      <w:hyperlink r:id="rId8" w:history="1">
        <w:r w:rsidR="007B0EA9" w:rsidRPr="00DF23ED">
          <w:rPr>
            <w:rStyle w:val="Hyperlink"/>
          </w:rPr>
          <w:t>https://www.mdpi.com/1420-3049/25/2/316</w:t>
        </w:r>
      </w:hyperlink>
      <w:r w:rsidR="007B0EA9">
        <w:t xml:space="preserve">) I’m wondering if this means that some authors tested an </w:t>
      </w:r>
      <w:proofErr w:type="spellStart"/>
      <w:r w:rsidR="007B0EA9">
        <w:t>uropathogenic</w:t>
      </w:r>
      <w:proofErr w:type="spellEnd"/>
      <w:r w:rsidR="007B0EA9">
        <w:t xml:space="preserve"> strain that didn’t have the D-mannose degradation and thus it was sensitive for the compound, whereas if you test for a pathogen that can degrade it, it doesn’t work. </w:t>
      </w:r>
    </w:p>
    <w:p w14:paraId="56D96905" w14:textId="6D9EDB47" w:rsidR="007B0EA9" w:rsidRDefault="007B0EA9"/>
    <w:p w14:paraId="024F134E" w14:textId="704B7DD9" w:rsidR="007B0EA9" w:rsidRDefault="008F2FEB">
      <w:r>
        <w:t xml:space="preserve">About the last one: according to </w:t>
      </w:r>
      <w:proofErr w:type="spellStart"/>
      <w:r>
        <w:t>metacyc</w:t>
      </w:r>
      <w:proofErr w:type="spellEnd"/>
      <w:r>
        <w:t xml:space="preserve">, bugs usually have 2 ways to create asparagine. </w:t>
      </w:r>
      <w:proofErr w:type="gramStart"/>
      <w:r>
        <w:t>However</w:t>
      </w:r>
      <w:proofErr w:type="gramEnd"/>
      <w:r>
        <w:t xml:space="preserve"> in certain bacteria there’s an alternate pathway dependant of tRNA, often the only way to create asparagine. Could this be happening in certain B2 members? It doesn’t seem the case, so why? </w:t>
      </w:r>
    </w:p>
    <w:p w14:paraId="1B27E33F" w14:textId="1CC0616F" w:rsidR="008A6A50" w:rsidRDefault="008A6A50">
      <w:r>
        <w:t xml:space="preserve">Below, a case for a genome (100, AUS strain) that has the 3 systems. Could this system be active under certain conditions? </w:t>
      </w:r>
    </w:p>
    <w:p w14:paraId="5F161DE2" w14:textId="1B668EE8" w:rsidR="008F2FEB" w:rsidRDefault="008A6A50">
      <w:r w:rsidRPr="008A6A50">
        <w:drawing>
          <wp:inline distT="0" distB="0" distL="0" distR="0" wp14:anchorId="6A934BBF" wp14:editId="79709D32">
            <wp:extent cx="5731510" cy="1241425"/>
            <wp:effectExtent l="0" t="0" r="0" b="317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9"/>
                    <a:stretch>
                      <a:fillRect/>
                    </a:stretch>
                  </pic:blipFill>
                  <pic:spPr>
                    <a:xfrm>
                      <a:off x="0" y="0"/>
                      <a:ext cx="5731510" cy="1241425"/>
                    </a:xfrm>
                    <a:prstGeom prst="rect">
                      <a:avLst/>
                    </a:prstGeom>
                  </pic:spPr>
                </pic:pic>
              </a:graphicData>
            </a:graphic>
          </wp:inline>
        </w:drawing>
      </w:r>
    </w:p>
    <w:p w14:paraId="48851ADF" w14:textId="3564A684" w:rsidR="008A6A50" w:rsidRDefault="008A6A50"/>
    <w:p w14:paraId="7154F70F" w14:textId="77777777" w:rsidR="008A6A50" w:rsidRPr="008A6A50" w:rsidRDefault="008A6A50"/>
    <w:p w14:paraId="6B87C38A" w14:textId="180C6763" w:rsidR="002F1884" w:rsidRPr="002F1884" w:rsidRDefault="006A7F4E" w:rsidP="00B17C8F">
      <w:pPr>
        <w:ind w:left="720" w:hanging="720"/>
      </w:pPr>
      <w:r>
        <w:t xml:space="preserve"> </w:t>
      </w:r>
    </w:p>
    <w:sectPr w:rsidR="002F1884" w:rsidRPr="002F18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67C"/>
    <w:rsid w:val="000F567C"/>
    <w:rsid w:val="00283333"/>
    <w:rsid w:val="002F1884"/>
    <w:rsid w:val="00552292"/>
    <w:rsid w:val="006A2B3E"/>
    <w:rsid w:val="006A7F4E"/>
    <w:rsid w:val="0076300A"/>
    <w:rsid w:val="007B0EA9"/>
    <w:rsid w:val="0082574E"/>
    <w:rsid w:val="00893CA8"/>
    <w:rsid w:val="008A6A50"/>
    <w:rsid w:val="008F2FEB"/>
    <w:rsid w:val="00B17C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282084F"/>
  <w15:chartTrackingRefBased/>
  <w15:docId w15:val="{0003FB93-D4A6-7842-AF51-EBF623A89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7C8F"/>
    <w:rPr>
      <w:color w:val="0563C1" w:themeColor="hyperlink"/>
      <w:u w:val="single"/>
    </w:rPr>
  </w:style>
  <w:style w:type="character" w:styleId="UnresolvedMention">
    <w:name w:val="Unresolved Mention"/>
    <w:basedOn w:val="DefaultParagraphFont"/>
    <w:uiPriority w:val="99"/>
    <w:semiHidden/>
    <w:unhideWhenUsed/>
    <w:rsid w:val="00B17C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1420-3049/25/2/316" TargetMode="External"/><Relationship Id="rId3" Type="http://schemas.openxmlformats.org/officeDocument/2006/relationships/webSettings" Target="webSettings.xml"/><Relationship Id="rId7" Type="http://schemas.openxmlformats.org/officeDocument/2006/relationships/hyperlink" Target="https://biocyc.org/META/NEW-IMAGE?type=PATHWAY&amp;object=PWY-634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iocyc.org/META/NEW-IMAGE?type=PATHWAY&amp;object=PWY-8187" TargetMode="External"/><Relationship Id="rId11" Type="http://schemas.openxmlformats.org/officeDocument/2006/relationships/theme" Target="theme/theme1.xml"/><Relationship Id="rId5" Type="http://schemas.openxmlformats.org/officeDocument/2006/relationships/image" Target="media/image2.emf"/><Relationship Id="rId10" Type="http://schemas.openxmlformats.org/officeDocument/2006/relationships/fontTable" Target="fontTable.xml"/><Relationship Id="rId4" Type="http://schemas.openxmlformats.org/officeDocument/2006/relationships/image" Target="media/image1.emf"/><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Martinez, Daniel</dc:creator>
  <cp:keywords/>
  <dc:description/>
  <cp:lastModifiedBy>Martinez, Daniel</cp:lastModifiedBy>
  <cp:revision>2</cp:revision>
  <dcterms:created xsi:type="dcterms:W3CDTF">2022-10-28T09:45:00Z</dcterms:created>
  <dcterms:modified xsi:type="dcterms:W3CDTF">2022-10-30T10:01:00Z</dcterms:modified>
</cp:coreProperties>
</file>