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AWS DevOps Engineer Professional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In-Scope Services Reference Notes</w:t>
      </w:r>
    </w:p>
    <w:p>
      <w:pPr>
        <w:spacing w:after="24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What each service does, when to use it, and how it differs from similar services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47A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ANALYTICS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Amazon Athena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What it is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Interactive query service — run SQL against data in S3 without loading it anywhere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Cost model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Pay per TB of data scanned. Use columnar formats (Parquet, ORC) to reduce scan size and cost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When to use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Ad-hoc, infrequent analysis of S3 data (logs, access logs, CloudTrail). Cost-effective at any scale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NOT for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Real-time queries, continuous ingestion, OLTP workloads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vs Redshift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Athena = serverless, no cluster, pay per query. Redshift = provisioned cluster, expensive, better for continuous heavy analytics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vs OpenSearch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Athena = SQL on S3 files. OpenSearch = real-time log search and dashboards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Exam pattern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S3 access logs / CloudTrail logs / ALB logs analysis → always Athena for cost-effective solution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Amazon EMR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What it is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Managed cluster platform for running big data frameworks at scale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When to use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Large-scale ETL, ML training jobs, complex data transformations requiring distributed compute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Cost model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Provisioned cluster — pay while running even if idle. Expensive for occasional use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vs Athena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EMR = complex distributed processing, long-running jobs. Athena = simple SQL, ad-hoc, serverless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Exam pattern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5D4037"/>
                <w:sz w:val="17"/>
                <w:szCs w:val="17"/>
              </w:rPr>
              <w:t xml:space="preserve">Usually a distractor — if question asks cost-effective log analysis, Athena wins over EMR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Amazon Kinesis Data Firehose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What it is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Fully managed delivery stream. Ingests → optionally transforms (Lambda) → delivers to destination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Destinations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S3, Redshift, OpenSearch, Splunk, HTTP endpoint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Buffering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Buffers data before delivery (configurable by size or time interval). NOT real-time — near real-time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vs Kinesis Data Streams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Firehose = managed delivery, no consumers to write. Streams = real-time, you write consumers (KCL/Lambda)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Transformation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Optional Lambda function to transform records before delivery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Exam pattern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CloudWatch Logs → Firehose → S3 for log archiving. WAF logging → Firehose (name must start aws-waf-logs-)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Amazon Kinesis Data Streams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What it is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Real-time data stream. Producers write records, consumers read and process them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Retention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Default 24 hours, up to 365 days (vs Firehose which delivers and doesn't retain)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Shards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Throughput unit — 1 shard = 1MB/s in, 2MB/s out. Max 2 consumers per shard (5 with Enhanced Fan-Out)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KCL metric: MillisBehindLatest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How far behind the consumer is. Scale ASG based on this metric when consumers lag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vs Firehose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Streams = real-time processing, you manage consumers. Firehose = managed delivery to storage/analytics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vs SQS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Kinesis = ordered, replay-able, multiple consumers, time-series. SQS = queue, message deleted after consumption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DynamoDB Streams fan-out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DynamoDB Streams → Kinesis → multiple Lambda consumers (avoids 2-consumer limit on DynamoDB Streams)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Amazon OpenSearch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What it is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Managed OpenSearch (formerly Elasticsearch) cluster for search and analytics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Use cases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Real-time log analytics, full-text search, security event correlation, clickstream analysis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Ingestion patterns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Kinesis Firehose → OpenSearch (native). CloudWatch Logs → Subscription → Lambda → OpenSearch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vs Athena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OpenSearch = real-time search on continuously ingested data. Athena = ad-hoc SQL on S3 files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vs CloudWatch Logs Insights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OpenSearch = complex analytics, dashboards, cross-source. CW Insights = simpler, within CloudWatch only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Exam pattern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5D4037"/>
                <w:sz w:val="17"/>
                <w:szCs w:val="17"/>
              </w:rPr>
              <w:t xml:space="preserve">Usually overkill — if question says cost-effective or minimal effort, Athena wins. OpenSearch for real-time dashboards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Amazon QuickSight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What it is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Serverless BI service for creating visualizations and dashboards from AWS data sources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Common pattern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S3 data → Athena queries → QuickSight dashboard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Exam role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Usually the visualization layer in a data pipeline — appears as the final step after Athena or Firehose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APPLICATION INTEGRATION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Amazon AppFlow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What it is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Fully managed flow service to transfer data between Salesforce, ServiceNow, Slack etc. and AWS services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Destinations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S3, Redshift, Snowflake, and other SaaS apps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Exam context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Rarely tested — appears when question involves SaaS-to-AWS data transfer without custom code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Amazon EventBridge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What it is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Serverless event bus. Rules match incoming events and route to targets (Lambda, SQS, SNS, Step Functions etc.)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Event sources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AWS services (aws.codepipeline, aws.ec2, aws.health etc.), SaaS partners, custom events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Key feature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Content-based filtering in rules — filter on specific field values within event JSON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vs SNS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EventBridge = event routing with filtering. SNS = pub/sub notification fan-out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Config → EventBridge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Use for rule-specific Config alerts. Direct Config → SNS streams ALL events (no filtering)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Trusted Advisor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Publishes to EventBridge (source: aws.trustedadvisor) — NOT directly to SNS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Health events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AWS_RISK_CREDENTIALS_EXPOSED comes from aws.health source in EventBridge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COMPUTE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AWS App Runner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What it is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Managed service that builds, deploys, and runs web apps and APIs automatically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You provide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Source code (GitHub) or container image (ECR)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It handles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Build, deploy, load balancing, auto-scaling, TLS, health checks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Workloads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Stateless web services and APIs only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vs Elastic Beanstalk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App Runner = even simpler, less control. EB = more control, deployment strategies, .ebextensions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vs ECS/Fargate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App Runner = no container/cluster knowledge needed. ECS = full control, complex orchestration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Exam context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5D4037"/>
                <w:sz w:val="17"/>
                <w:szCs w:val="17"/>
              </w:rPr>
              <w:t xml:space="preserve">Usually a distractor — DevOps Pro tests detailed control. App Runner abstracts too much away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EC2 Image Builder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What it is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Managed service to automate creation, maintenance, and distribution of AMIs and container images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Pipeline stages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Source base image → Build (install software) → Test (run tests) → Distribute (copy to regions/accounts)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vs SSM Automation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Image Builder = purpose-built for AMI creation pipelines. SSM Automation = general automation, can create AMIs but more complex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vs manual AMI creation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Image Builder automates the entire process on a schedule — no manual steps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Exam pattern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Automated weekly golden AMI creation → Image Builder or SSM Automation document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AWS Serverless Application Repository (SAR)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What it is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Managed repository for discovering, deploying, and publishing serverless (Lambda-based) applications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Format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Applications packaged as AWS SAM templates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Visibility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Private (your account), shared (specific accounts), or public (everyone)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vs Service Catalog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SAR = serverless/Lambda apps only. Service Catalog = any AWS infrastructure via CloudFormation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Exam trap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5D4037"/>
                <w:sz w:val="17"/>
                <w:szCs w:val="17"/>
              </w:rPr>
              <w:t xml:space="preserve">SAR appears as distractor for general infrastructure sharing questions — it is Lambda-specific only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148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CONTAINERS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Container Services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is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 context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Amazon ECR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Private Docker registry. Regional service. Cross-region replication available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Always the image source for ECS/EKS. Use sha256 digest not :latest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Amazon ECS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Container orchestration on EC2 or Fargate. Two launch types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Blue/Green via CodeDeploy. Task definitions. awslogs driver for CloudWatch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Amazon EKS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Managed Kubernetes. More complex than ECS but full K8s API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aws-auth ConfigMap required for cross-account. No CodeDeploy native integration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AWS Fargate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Serverless compute for ECS and EKS. No EC2 instances to manage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ECS on Fargate supports CodeDeploy Blue/Green. EKS on Fargate does not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AWS Copilot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CLI tool to deploy containerised apps to ECS/Fargate. Abstracts infrastructure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Rarely tested — simplification tool for developers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AWS App2Container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Migrates existing .NET and Java apps into containers automatically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Migration tool — appears in modernisation scenarios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EKS Distro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AWS distribution of Kubernetes for running on-premises or in other clouds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Hybrid/on-premises K8s scenarios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ROSA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Red Hat OpenShift managed on AWS — fully managed OpenShift platform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Rarely tested — enterprise OpenShift scenarios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ECS Key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Concept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executionRoleArn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Used by ECS AGENT to pull images from ECR and write logs to CloudWatch. Not your app code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taskRoleArn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Used by APPLICATION CODE inside the container to call S3, DynamoDB, SQS etc.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awslogs driver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EC2 instance (not task) writes to CloudWatch. IAM role on EC2 instance, not task role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Image digest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Use @sha256:abc... in task definition — forces fresh pull, enables SHA tracking in CloudWatch Events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Blue/Green via CodeDeploy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Supported for ECS on EC2 and ECS on Fargate. NOT supported for EKS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Fargate CPU/memory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5D4037"/>
                <w:sz w:val="17"/>
                <w:szCs w:val="17"/>
              </w:rPr>
              <w:t xml:space="preserve">Must use valid combinations — invalid combinations fail task definition registration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F360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DATABASE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Database Services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exam points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Amazon Aurora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MySQL/PostgreSQL compatible relational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Global Database for cross-region. IAM authentication (no credentials). Blue/Green deployments for major version upgrades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Aurora Serverless v2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Auto-scaling serverless Aurora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Scales to zero. Good for intermittent workloads. Zero-downtime minor upgrades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Amazon RDS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Managed relational DB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Multi-AZ for HA. Read Replicas for scale. Major upgrades need Read Replica promotion. EngineVersion not DBEngineVersion in CFN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Amazon DynamoDB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NoSQL key-value and document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DynamoDB Streams for item-level changes. DAX for microsecond reads. No credentials — IAM only. Global Tables for multi-region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Amazon ElastiCache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In-memory cache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Redis = persistence, complex data. Memcached = simple cache. Cannot cache DynamoDB (use DAX instead)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Amazon MemoryDB for Redis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Durable Redis-compatible in-memory DB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Unlike ElastiCache Redis, MemoryDB is a primary database — fully durable with Multi-AZ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Amazon Redshift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Data warehouse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Complex analytics at scale. Redshift Spectrum queries S3 without loading. Expensive — overkill for simple log analysis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Amazon DocumentDB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MongoDB-compatible document DB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Secrets Manager supports native rotation. Not DynamoDB — different use case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AWS DMS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Database Migration Service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Migrate databases to AWS with minimal downtime. Supports homogeneous and heterogeneous migrations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DynamoDB Streams vs CloudTrail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860"/>
      </w:tblGrid>
      <w:tr>
        <w:trPr>
          <w:tblHeader/>
        </w:trP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Streams captures?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CloudTrail captures?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PutItem / UpdateItem / DeleteItem (item operations)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YES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YES (as API call)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DeleteTable (table-level API)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YES — use CWE rule on CloudTrail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Max concurrent consumers per shard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5D4037"/>
                <w:sz w:val="17"/>
                <w:szCs w:val="17"/>
              </w:rPr>
              <w:t xml:space="preserve">2 (throttles beyond this)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Fan-out solution when &gt; 2 consumers needed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DynamoDB Streams → SNS → multiple Lambdas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N/A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4D4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DEVELOPER TOOLS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Developer Tools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exam points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AWS CodeArtifact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Managed artifact repository for npm, Maven, pip, NuGet packages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Proxy public repos (npmjs, PyPI). Share packages across accounts. Reduces external dependency on internet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AWS CodeBuild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Managed CI build service — compile, test, package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Max 8hrs. Cache types: Local (fast, same host) vs S3 (persistent across hosts). Docker layer cache for container builds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AWS CodeDeploy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Deployment automation to EC2, Lambda, ECS, on-premises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Canary/Linear = Lambda+ECS only. EC2 canary = 2 deployment groups. ValidateService = last lifecycle hook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Amazon CodeGuru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ML-powered code reviews and profiling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Reviewer: security issues, hardcoded secrets in PRs. Profiler: runtime performance bottlenecks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AWS CodePipeline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CI/CD orchestration — chains source, build, deploy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runOrder same value = parallel. Cannot invoke another pipeline directly. Cross-region via S3 copy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AWS CodeStar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Unified UI wrapping CodeCommit/Build/Deploy/Pipeline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NOT a stage action type. Distractor in pipeline questions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AWS FIS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Fault Injection Simulator — controlled chaos engineering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Run experiments to test resilience. Inject failures into EC2, ECS, RDS, networking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AWS X-Ray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Distributed tracing — trace requests across microservices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Service map shows request flow. Identify bottlenecks and errors across Lambda, EC2, ECS, API Gateway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AWS CDK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Define infrastructure as code using Python, TypeScript, Java etc.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Compiles to CloudFormation. Higher level abstraction than raw CFN templates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CodeBuild Cache —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rPr>
          <w:tblHeader/>
        </w:trP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Cache Type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Cache Mode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Large Docker container, one build at a time, frequent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Local (faster, same host likely reused)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Docker layer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Large Docker container, concurrent builds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S3 (guaranteed cross-host persistence)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Docker layer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Slow dependency install (npm/pip/maven)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S3 or Local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Custom (specify paths)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Slow source checkout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S3 or Local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Source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474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MANAGEMENT AND GOVERNANCE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Management Services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exam points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AWS CloudFormation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IaC — provision and manage AWS resources via templates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StackSets for multi-account/region. SSM parameter type for dynamic values. Custom Resource for unsupported resources. InsufficientCapabilitiesException = IAM capability needed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AWS CloudTrail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API call logging — who did what, when, from where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validate-logs for integrity. Use CWE rule on CloudTrail for specific API alerts. NOT for item-level DB changes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Amazon CloudWatch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Metrics, alarms, dashboards for AWS resources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Alarms → SNS (not Lambda directly). Metric Filter → metric → alarm. 15 month max retention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Amazon CloudWatch Logs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Centralised log storage and analysis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Metric Filter for alarms. Subscription Filter for real-time delivery to Lambda/Kinesis/Firehose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AWS Compute Optimizer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ML recommendations for right-sizing EC2, Lambda, ECS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Cost optimisation — recommends instance types based on actual usage patterns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AWS Config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Resource configuration tracking and compliance rules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Managed rules (no code). Custom rules (Lambda). Aggregator for multi-account. EventBridge not SNS for specific rule alerts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AWS Control Tower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Landing zone for multi-account AWS setup with guardrails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Sits on top of Organizations. Guardrails = SCPs + Config rules. Account Factory for new accounts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AWS Health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Personalised AWS service health and account-specific events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AWS_RISK_CREDENTIALS_EXPOSED comes from Health. EventBridge source: aws.health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AWS License Manager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Track and manage software licenses (per-socket, per-core)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Dedicated Hosts for socket-based licensing. License Manager enforces rules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Amazon Managed Grafana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Managed Grafana dashboards — visualise metrics from multiple sources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Works with CloudWatch, Prometheus, X-Ray, OpenSearch as data sources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Amazon Managed Prometheus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Managed Prometheus monitoring for container workloads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Pairs with Managed Grafana. For EKS/ECS container metrics at scale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AWS OpsWorks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Managed Chef/Puppet — EOL May 2024. Replaced by SSM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Configure lifecycle event fires on ALL instances when any joins/leaves. Used in Cassandra cluster exam questions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AWS Organizations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Multi-account management — SCPs, consolidated billing, OUs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SCPs = maximum permissions guardrail (don't grant, only limit). StackSets with service-managed permissions auto-deploy to new accounts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AWS Proton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Managed deployment service for container and serverless apps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Platform teams define templates. Dev teams self-serve. Rarely tested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AWS Resilience Hub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Assess and improve application resilience against disruptions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Define RTO/RPO targets. Resiliency score. Recommendations for improvement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AWS Service Catalog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Portfolio of approved CloudFormation products for end users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Beginner users launch compliant resources without knowing AWS. TagOptions for tagging enforcement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AWS Systems Manager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Operations hub — patch, run commands, manage config, store params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Run Command (ad-hoc), Automation (workflows), Inventory (software list), Patch Manager, Parameter Store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AWS Trusted Advisor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Best practice checks — cost, performance, security, fault tolerance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Publishes to EventBridge (NOT SNS directly). Low utilisation EC2 check for cost savings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37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NETWORKING AND CONTENT DELIVERY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Networking Services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exam points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Amazon API Gateway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Managed API service — REST, HTTP, WebSocket APIs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29 sec max integration timeout. Canary deployments on stages. Static mapping templates (not conditional defaults). Cognito for end-user auth, IAM for internal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AWS Client VPN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Managed VPN for users to securely access AWS and on-premises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Client-based VPN — individual user connections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Amazon CloudFront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CDN — global content delivery with edge caching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S3 + CloudFront = standard static content pattern. Lambda@Edge for custom logic at edge. OAC/OAI for S3 private access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Elastic Load Balancing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Distribute traffic across targets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ALB = HTTP/HTTPS, path/host routing. NLB = TCP/UDP, static IP. ALB health check = HTTP status code. Access logs at ALB level not target group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AWS PrivateLink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Private connectivity to AWS services without internet gateway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Service endpoint stays in VPC. No public IP needed. Used for VPC-to-service connectivity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Amazon Route 53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DNS service — routing, health checks, domain registration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Health checks are DNS-level — cannot route between instances behind ALB. Weighted/latency/failover routing policies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AWS Site-to-Site VPN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IPSec VPN between on-premises and AWS VPC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Network-level encryption. Lower cost than Direct Connect. Higher latency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AWS Transit Gateway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Hub for connecting multiple VPCs and on-premises networks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Replaces complex VPC peering meshes. Central hub routing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Amazon VPC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Isolated virtual network in AWS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Subnets, route tables, security groups, NACLs. VPC peering for cross-account/cross-region connectivity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71C1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SECURITY, IDENTITY, AND COMPLIANCE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Security Services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exam points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AWS ACM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Managed TLS/SSL certificates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Free for AWS services (ALB, CloudFront). Auto-renewal. Cannot export private key for ACM-managed certs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AWS CloudHSM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Dedicated hardware security module — you control keys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FIPS 140-2 Level 3. Full key control. More expensive than KMS. For strict compliance requirements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Amazon Cognito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User authentication for web and mobile apps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User Pools = sign-up/sign-in. Identity Pools = AWS credentials for authenticated users. Use for public API auth (not IAM)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Amazon Detective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Investigate security findings — visualise and analyse suspicious activity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Works with GuardDuty findings. Root cause analysis of security events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AWS Directory Service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Managed Microsoft Active Directory in AWS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Extends on-premises AD to AWS. Use for Windows workloads needing AD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Amazon GuardDuty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Threat detection — malicious activity, anomalous behaviour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Analyses CloudTrail, VPC Flow Logs, DNS logs. NOT for compliance rules or vulnerability scanning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AWS IAM Identity Center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SSO for multiple AWS accounts and business apps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Replaces AWS SSO. Central identity management across org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AWS IAM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Access control — users, roles, policies, permissions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Explicit Deny always wins. PassRole needed to hand role to service. Trust policy on role being assumed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Amazon Inspector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Vulnerability scanning — EC2, ECR, Lambda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Scans for CVEs. Needs running EC2 instance (cannot scan AMI directly). NOT for config compliance (use Config)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AWS KMS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Managed encryption key service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Per-API-call charge. At 10k+ objects/sec use SSE-S3 not SSE-KMS (throttle risk). Automatic rotation available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Amazon Macie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PII and sensitive data discovery in S3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ML-based. Detects PII, credit cards, credentials in S3 objects. NOT GuardDuty (threats) or Inspector (vulnerabilities)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AWS Network Firewall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Managed stateful network firewall for VPC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Layer 3-7 filtering. Intrusion prevention. For network-level threat protection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AWS RAM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Share AWS resources across accounts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Share subnets, Transit Gateway, Route 53 Resolver rules etc. within org without duplicating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AWS Secrets Manager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Store and rotate secrets — DB credentials, API keys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Native rotation for RDS, Aurora, Redshift, DocumentDB. NOT DynamoDB (IAM-based). Cross-region replication built 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AWS Security Hub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Centralised security findings from multiple services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Aggregates GuardDuty, Inspector, Macie, Config findings. Single pane of glass for security posture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AWS STS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Temporary security credentials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AssumeRole for cross-account. AssumeRoleWithSAML for SAML federation. AssumeRoleWithWebIdentity for OIDC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AWS Shield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DDoS protection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Standard = automatic, free for all. Advanced = enhanced protection, 24/7 DRT, financial protection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AWS WAF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Web Application Firewall — filter HTTP requests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Rules on ALB, CloudFront, API Gateway. Logs must go to S3/Firehose/CWL with aws-waf-logs- prefix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Security Service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for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 for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GuardDuty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Threat detection — malicious activity, compromised instances, unusual API calls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Compliance rules, vulnerability scanning, PII detection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Inspector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Vulnerability scanning — CVEs in OS/software on EC2, ECR, Lambda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Config compliance, threat detection, PII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Macie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Sensitive data discovery — PII, credentials in S3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Threat detection, vulnerability scanning, network monitoring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Config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Resource configuration compliance over time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Threat detection, vulnerability scanning, PII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CloudTrail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API call audit trail — who did what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Real-time threat detection, item-level DB changes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527A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SERVERLESS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Serverless Services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exam points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AWS Lambda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Run code without servers — event-driven, auto-scaling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Max 15 min timeout. Max 10GB memory. Triggers: S3, DynamoDB Streams, Kinesis, SQS, SNS, API GW, EventBridge, CodePipeline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AWS SAM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Framework for defining serverless apps — extends CloudFormation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SAM template compiles to CloudFormation. Local testing with sam local. Deployed via SAR for sharing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Amazon SNS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Pub/sub messaging — one topic, many subscribers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Fan-out pattern. Cannot filter by Config rule (use EventBridge). Cannot directly trigger from CloudWatch Alarm → Lambda (need SNS in between)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Amazon SQS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Message queue — decouple producers and consumers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Standard = at-least-once, best-effort ordering. FIFO = exactly-once, ordered. DLQ for failed messages. 256KB max message size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AWS Step Functions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Orchestrate multi-step workflows with state management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Standard = 1 year max, full audit trail. Express = 5 min max, high volume. Use for complex workflows with retries/error handling. NOT for simple Lambda tasks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SNS vs SQS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SNS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Pattern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Pub/sub — push to all subscribers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Queue — pull by one consumer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Message retention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Not retained — delivered or lost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Up to 14 days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Consumers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Multiple simultaneous (fan-out)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One consumer per message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Use when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Notify multiple systems of same event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Decouple and buffer work between producer and consumer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STORAGE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Storage Services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exam points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AWS Backup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Centralised backup across AWS services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Supports EFS, DynamoDB, RDS, EC2, EBS, S3. Cross-region and cross-account backup. Vault Lock for WORM compliance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Amazon EBS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Block storage attached to EC2 instances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AZ-locked — cannot attach across AZs. Snapshot to copy cross-region. For stateful services (Kafka, Cassandra) use one ASG per AZ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AWS Elastic Disaster Recovery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Continuous replication for fast failover to AWS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RPO measured in seconds. RTO in minutes. For on-premises DR to AWS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Amazon EFS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Managed NFS file system — shared across multiple EC2 instances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Regional service (not cross-region). Multi-AZ native. Cross-account via VPC peering + resource policy. EFS replication for DR (read-only replica)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Amazon FSx for Lustre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High-performance parallel file system for HPC and ML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Integrates with S3 — can use S3 as data repository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Amazon FSx for NetApp ONTAP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Managed NetApp ONTAP — enterprise NAS features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Multi-protocol (NFS, SMB, iSCSI). Multi-AZ. For enterprise storage workloads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Amazon FSx for OpenZFS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Managed OpenZFS file system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ZFS features — snapshots, cloning, compression. For workloads needing ZFS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Amazon FSx for Windows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Managed Windows File Server — SMB protocol, AD integration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Windows workloads needing native Windows file sharing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Amazon S3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Object storage — unlimited scale, 11 nines durability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SSE-S3 for high throughput (no KMS throttle). CRR for cross-region replication. Bucket policy with aws:SecureTransport for HTTPS enforcement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Amazon S3 Glacier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Long-term archival storage — low cost, slow retrieval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Vault Lock for WORM (compliance). Retrieval: Expedited mins, Standard hrs, Bulk hrs-days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AWS Storage Gateway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Hybrid storage — connect on-premises to AWS storage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File Gateway (S3), Volume Gateway (EBS), Tape Gateway (Glacier). For on-premises apps needing cloud storage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Storage Scope &amp; Cross-Region Capabilities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500"/>
        <w:gridCol w:w="2360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Cross-region native?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Cross-account?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Global namespace, regional storage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 — CRR (Cross-Region Replication)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 — bucket policy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EBS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AZ-locked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 — snapshot copy only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 — snapshot share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EFS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Regional (multi-AZ)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 — EFS replication (read-only)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YES — VPC peering + policy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ECR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Regional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YES — cross-region replication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YES — resource policy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Secrets Manager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Regional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YES — built-in replication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YES — resource policy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SSM Parameter Store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Regional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 — manual copy needed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YES — resource policy</w:t>
            </w:r>
          </w:p>
        </w:tc>
      </w:tr>
    </w:tbl>
    <w:p>
      <w:r>
        <w:br w:type="page"/>
      </w:r>
    </w:p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Key Exam Decision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If the question mentions...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Think...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Cost-effective log analysis on S3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Athena — serverless, pay per query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Real-time log dashboards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OpenSearch + OpenSearch Dashboards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Long-running task (&gt; 15 min)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CodeBuild or Step Functions — never Lambda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Alert on specific Config rule violation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Config → EventBridge → SNS (not Config → SNS direct)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Specific API call notification (DeleteTable etc.)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CloudTrail → CloudWatch Events → SNS (not DynamoDB Streams)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DynamoDB access (no credentials)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IAM role only — Secrets Manager does not support DynamoDB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Cross-account trust relationship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Trust policy on the DESTINATION role — caller gets sts:AssumeRole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EKS cross-account access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IAM role + aws-auth ConfigMap — both required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Prevent direct pushes to master in CodeCommit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IAM Deny policy with codecommit:References condition — not repository policy (doesn't exist)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Canary deployment on EC2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Two CodeDeploy deployment groups + manual approval — not CodeDeploy canary config (Lambda/ECS only)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High throughput S3 encryption (10k+ objects/sec)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SSE-S3 not SSE-KMS — KMS throttles at high request rates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Scan for PII in S3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Amazon Macie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Scan for vulnerabilities / CVEs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Amazon Inspector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Detect malicious activity / threats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Amazon GuardDuty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Resource configuration compliance over time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AWS Config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Beginner users need to create compliant resources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AWS Service Catalog — not CloudFormation directly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Multi-account IAM role + CloudTrail enforcement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CloudFormation StackSets with service-managed permissions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Credentials exposed on GitHub alert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AWS Health event (aws.health) → EventBridge → Step Functions</w:t>
            </w:r>
          </w:p>
        </w:tc>
      </w:tr>
    </w:tbl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2026-04-07T11:49:37.748Z</dcterms:created>
  <dcterms:modified xsi:type="dcterms:W3CDTF">2026-04-07T11:49:37.749Z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