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F620" w14:textId="5DEF08DB" w:rsidR="00D74B7E" w:rsidRDefault="00D74B7E">
      <w:pPr>
        <w:pStyle w:val="NoSpacing"/>
        <w:spacing w:before="1540" w:after="240"/>
        <w:jc w:val="center"/>
        <w:rPr>
          <w:rFonts w:eastAsiaTheme="minorHAnsi"/>
          <w:color w:val="4472C4" w:themeColor="accent1"/>
        </w:rPr>
      </w:pPr>
      <w:r>
        <w:rPr>
          <w:rFonts w:eastAsiaTheme="minorHAnsi"/>
          <w:color w:val="4472C4" w:themeColor="accent1"/>
        </w:rPr>
        <w:t>–</w:t>
      </w:r>
    </w:p>
    <w:sdt>
      <w:sdtPr>
        <w:rPr>
          <w:rFonts w:eastAsiaTheme="minorHAnsi"/>
          <w:color w:val="4472C4" w:themeColor="accent1"/>
        </w:rPr>
        <w:id w:val="-36819367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0DCE59FD" w14:textId="020E1B5C" w:rsidR="00E9673D" w:rsidRDefault="00B12D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rStyle w:val="CommentReference"/>
              <w:rFonts w:eastAsiaTheme="minorHAnsi"/>
            </w:rPr>
            <w:annotationRef/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5D4EC6480145A6B84E74C0E03CBD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5F0172" w14:textId="2CF653D8" w:rsidR="00E9673D" w:rsidRDefault="00BD4BE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Plan and Schedule</w:t>
              </w:r>
            </w:p>
          </w:sdtContent>
        </w:sdt>
        <w:p w14:paraId="7E1A14D9" w14:textId="35324995" w:rsidR="00D23715" w:rsidRDefault="004501F8" w:rsidP="00D2371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B1826B0FE9BA4C1C811EEF6730DAF65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86D4B">
                <w:rPr>
                  <w:color w:val="4472C4" w:themeColor="accent1"/>
                  <w:sz w:val="28"/>
                  <w:szCs w:val="28"/>
                </w:rPr>
                <w:t>ECE458 Senior Design Project, Spring 2020</w:t>
              </w:r>
            </w:sdtContent>
          </w:sdt>
          <w:r w:rsidR="00E9673D" w:rsidRPr="00D23715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D796D9" wp14:editId="0EC30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62D13F" w14:textId="4DD5BCBE" w:rsidR="00E9673D" w:rsidRDefault="009C4C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4, 2020</w:t>
                                    </w:r>
                                  </w:p>
                                </w:sdtContent>
                              </w:sdt>
                              <w:p w14:paraId="31025480" w14:textId="02F5CB86" w:rsidR="00E9673D" w:rsidRDefault="004501F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78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University of Massachusetts Dartmouth</w:t>
                                    </w:r>
                                  </w:sdtContent>
                                </w:sdt>
                              </w:p>
                              <w:p w14:paraId="41707AA8" w14:textId="0D2ABDBC" w:rsidR="00E9673D" w:rsidRDefault="004501F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28DE">
                                      <w:rPr>
                                        <w:color w:val="4472C4" w:themeColor="accent1"/>
                                      </w:rPr>
                                      <w:t>385 Old Westport Rd, Dartmouth MA 02747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D796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62D13F" w14:textId="4DD5BCBE" w:rsidR="00E9673D" w:rsidRDefault="009C4C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4, 2020</w:t>
                              </w:r>
                            </w:p>
                          </w:sdtContent>
                        </w:sdt>
                        <w:p w14:paraId="31025480" w14:textId="02F5CB86" w:rsidR="00E9673D" w:rsidRDefault="004501F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7886">
                                <w:rPr>
                                  <w:caps/>
                                  <w:color w:val="4472C4" w:themeColor="accent1"/>
                                </w:rPr>
                                <w:t>University of Massachusetts Dartmouth</w:t>
                              </w:r>
                            </w:sdtContent>
                          </w:sdt>
                        </w:p>
                        <w:p w14:paraId="41707AA8" w14:textId="0D2ABDBC" w:rsidR="00E9673D" w:rsidRDefault="004501F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28DE">
                                <w:rPr>
                                  <w:color w:val="4472C4" w:themeColor="accent1"/>
                                </w:rPr>
                                <w:t>385 Old Westport Rd, Dartmouth MA 02747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23715">
            <w:rPr>
              <w:color w:val="4472C4" w:themeColor="accent1"/>
            </w:rPr>
            <w:br/>
          </w:r>
          <w:r w:rsidR="00D23715" w:rsidRPr="00D23715">
            <w:rPr>
              <w:color w:val="4472C4" w:themeColor="accent1"/>
              <w:sz w:val="28"/>
              <w:szCs w:val="28"/>
            </w:rPr>
            <w:t>Project: Acoustic Awareness Enabler</w:t>
          </w:r>
        </w:p>
        <w:p w14:paraId="3912CB07" w14:textId="1C06FB37" w:rsidR="002A6C2A" w:rsidRPr="00D23715" w:rsidRDefault="002A6C2A" w:rsidP="00D2371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 w:rsidRPr="00D23715">
            <w:rPr>
              <w:color w:val="4472C4" w:themeColor="accent1"/>
              <w:sz w:val="28"/>
              <w:szCs w:val="28"/>
            </w:rPr>
            <w:t>Group 9</w:t>
          </w:r>
        </w:p>
        <w:p w14:paraId="2C078E63" w14:textId="3A0FB6AC" w:rsidR="00E9673D" w:rsidRDefault="00575438">
          <w:pPr>
            <w:rPr>
              <w:color w:val="000000" w:themeColor="text1"/>
            </w:rPr>
          </w:pPr>
          <w:r w:rsidRPr="00575438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07DFC2D3" wp14:editId="6EE0DA3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189230</wp:posOffset>
                    </wp:positionV>
                    <wp:extent cx="3448050" cy="1404620"/>
                    <wp:effectExtent l="0" t="0" r="19050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48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41D69" w14:textId="77777777" w:rsidR="00D7070E" w:rsidRPr="00D7070E" w:rsidRDefault="00575438" w:rsidP="00D707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7070E">
                                  <w:rPr>
                                    <w:b/>
                                    <w:sz w:val="28"/>
                                  </w:rPr>
                                  <w:t>Advisor:</w:t>
                                </w:r>
                              </w:p>
                              <w:p w14:paraId="38D29FB9" w14:textId="56993024" w:rsidR="00575438" w:rsidRPr="00D7070E" w:rsidRDefault="00575438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Dr. William McCollough</w:t>
                                </w:r>
                              </w:p>
                              <w:p w14:paraId="26B45216" w14:textId="6EBDDD2C" w:rsidR="00D7070E" w:rsidRPr="00D7070E" w:rsidRDefault="00575438" w:rsidP="00D707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7070E">
                                  <w:rPr>
                                    <w:b/>
                                    <w:sz w:val="28"/>
                                  </w:rPr>
                                  <w:t>Customer:</w:t>
                                </w:r>
                              </w:p>
                              <w:p w14:paraId="371D29A3" w14:textId="1B83B49B" w:rsidR="00575438" w:rsidRPr="00D7070E" w:rsidRDefault="00575438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Dr. Karen Payton</w:t>
                                </w:r>
                              </w:p>
                              <w:p w14:paraId="30D8BC55" w14:textId="05BDC68C" w:rsidR="00D7070E" w:rsidRPr="00D7070E" w:rsidRDefault="00575438" w:rsidP="00D707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7070E">
                                  <w:rPr>
                                    <w:b/>
                                    <w:sz w:val="28"/>
                                  </w:rPr>
                                  <w:t>Contributing Members:</w:t>
                                </w:r>
                              </w:p>
                              <w:p w14:paraId="01D19DE1" w14:textId="1CA63F57" w:rsidR="00575438" w:rsidRPr="00D7070E" w:rsidRDefault="00877587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Drew Martins</w:t>
                                </w:r>
                                <w:r w:rsidR="00AB2B2C" w:rsidRPr="00D7070E">
                                  <w:rPr>
                                    <w:sz w:val="24"/>
                                  </w:rPr>
                                  <w:t>, Team Lead</w:t>
                                </w:r>
                              </w:p>
                              <w:p w14:paraId="1C8D4B34" w14:textId="45991758" w:rsidR="00AB2B2C" w:rsidRPr="00D7070E" w:rsidRDefault="00AB2B2C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Michael Benker</w:t>
                                </w:r>
                              </w:p>
                              <w:p w14:paraId="109E9B8E" w14:textId="5029E074" w:rsidR="00AB2B2C" w:rsidRPr="00D7070E" w:rsidRDefault="00AB2B2C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Jared Alves</w:t>
                                </w:r>
                              </w:p>
                              <w:p w14:paraId="5A0930CE" w14:textId="71949CF3" w:rsidR="00AB2B2C" w:rsidRPr="00D7070E" w:rsidRDefault="00AB2B2C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Stephen Felix</w:t>
                                </w:r>
                              </w:p>
                              <w:p w14:paraId="0341614E" w14:textId="26E61DD8" w:rsidR="00AB2B2C" w:rsidRPr="00D7070E" w:rsidRDefault="0045555E" w:rsidP="00D707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7070E">
                                  <w:rPr>
                                    <w:sz w:val="24"/>
                                  </w:rPr>
                                  <w:t>Ryan Dumont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7DFC2D3" id="Text Box 2" o:spid="_x0000_s1027" type="#_x0000_t202" style="position:absolute;margin-left:0;margin-top:14.9pt;width:271.5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" strokecolor="white [3212]">
                    <v:textbox style="mso-fit-shape-to-text:t">
                      <w:txbxContent>
                        <w:p w14:paraId="59741D69" w14:textId="77777777" w:rsidR="00D7070E" w:rsidRPr="00D7070E" w:rsidRDefault="00575438" w:rsidP="00D707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7070E">
                            <w:rPr>
                              <w:b/>
                              <w:sz w:val="28"/>
                            </w:rPr>
                            <w:t>Advisor:</w:t>
                          </w:r>
                        </w:p>
                        <w:p w14:paraId="38D29FB9" w14:textId="56993024" w:rsidR="00575438" w:rsidRPr="00D7070E" w:rsidRDefault="00575438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Dr. William McCollough</w:t>
                          </w:r>
                        </w:p>
                        <w:p w14:paraId="26B45216" w14:textId="6EBDDD2C" w:rsidR="00D7070E" w:rsidRPr="00D7070E" w:rsidRDefault="00575438" w:rsidP="00D707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7070E">
                            <w:rPr>
                              <w:b/>
                              <w:sz w:val="28"/>
                            </w:rPr>
                            <w:t>Customer:</w:t>
                          </w:r>
                        </w:p>
                        <w:p w14:paraId="371D29A3" w14:textId="1B83B49B" w:rsidR="00575438" w:rsidRPr="00D7070E" w:rsidRDefault="00575438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Dr. Karen Payton</w:t>
                          </w:r>
                        </w:p>
                        <w:p w14:paraId="30D8BC55" w14:textId="05BDC68C" w:rsidR="00D7070E" w:rsidRPr="00D7070E" w:rsidRDefault="00575438" w:rsidP="00D707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7070E">
                            <w:rPr>
                              <w:b/>
                              <w:sz w:val="28"/>
                            </w:rPr>
                            <w:t>Contributing Members:</w:t>
                          </w:r>
                        </w:p>
                        <w:p w14:paraId="01D19DE1" w14:textId="1CA63F57" w:rsidR="00575438" w:rsidRPr="00D7070E" w:rsidRDefault="00877587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Drew Martins</w:t>
                          </w:r>
                          <w:r w:rsidR="00AB2B2C" w:rsidRPr="00D7070E">
                            <w:rPr>
                              <w:sz w:val="24"/>
                            </w:rPr>
                            <w:t>, Team Lead</w:t>
                          </w:r>
                        </w:p>
                        <w:p w14:paraId="1C8D4B34" w14:textId="45991758" w:rsidR="00AB2B2C" w:rsidRPr="00D7070E" w:rsidRDefault="00AB2B2C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Michael Benker</w:t>
                          </w:r>
                        </w:p>
                        <w:p w14:paraId="109E9B8E" w14:textId="5029E074" w:rsidR="00AB2B2C" w:rsidRPr="00D7070E" w:rsidRDefault="00AB2B2C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Jared Alves</w:t>
                          </w:r>
                        </w:p>
                        <w:p w14:paraId="5A0930CE" w14:textId="71949CF3" w:rsidR="00AB2B2C" w:rsidRPr="00D7070E" w:rsidRDefault="00AB2B2C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Stephen Felix</w:t>
                          </w:r>
                        </w:p>
                        <w:p w14:paraId="0341614E" w14:textId="26E61DD8" w:rsidR="00AB2B2C" w:rsidRPr="00D7070E" w:rsidRDefault="0045555E" w:rsidP="00D7070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7070E">
                            <w:rPr>
                              <w:sz w:val="24"/>
                            </w:rPr>
                            <w:t>Ryan Dumont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9673D">
            <w:rPr>
              <w:color w:val="000000" w:themeColor="text1"/>
            </w:rPr>
            <w:br w:type="page"/>
          </w:r>
        </w:p>
      </w:sdtContent>
    </w:sdt>
    <w:p w14:paraId="4CBCDF93" w14:textId="1B234982" w:rsidR="0025244D" w:rsidRDefault="009F195F" w:rsidP="009F195F">
      <w:pPr>
        <w:jc w:val="center"/>
        <w:rPr>
          <w:b/>
          <w:bCs/>
          <w:color w:val="000000" w:themeColor="text1"/>
          <w:sz w:val="32"/>
          <w:szCs w:val="32"/>
        </w:rPr>
      </w:pPr>
      <w:r w:rsidRPr="009F195F">
        <w:rPr>
          <w:b/>
          <w:bCs/>
          <w:color w:val="000000" w:themeColor="text1"/>
          <w:sz w:val="32"/>
          <w:szCs w:val="32"/>
        </w:rPr>
        <w:lastRenderedPageBreak/>
        <w:t>Outline</w:t>
      </w:r>
    </w:p>
    <w:p w14:paraId="33C7BF78" w14:textId="77777777" w:rsidR="00C93FDC" w:rsidRDefault="00C93FDC" w:rsidP="009F195F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7F16C1C6" w14:textId="5498FD45" w:rsidR="009F195F" w:rsidRDefault="009F195F" w:rsidP="009F195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System Overview</w:t>
      </w:r>
    </w:p>
    <w:p w14:paraId="0C391FC1" w14:textId="0EAE9E74" w:rsidR="009F195F" w:rsidRDefault="00602A22" w:rsidP="009F195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Concept of Operations</w:t>
      </w:r>
    </w:p>
    <w:p w14:paraId="5C017938" w14:textId="0F634EDD" w:rsidR="0093512A" w:rsidRDefault="0093512A" w:rsidP="009F195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System Block Diagram</w:t>
      </w:r>
    </w:p>
    <w:p w14:paraId="7D70E443" w14:textId="09700BDD" w:rsidR="00602A22" w:rsidRDefault="00602A22" w:rsidP="009F195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Diagram</w:t>
      </w:r>
    </w:p>
    <w:p w14:paraId="2A83C97F" w14:textId="0175E6D4" w:rsidR="00602A22" w:rsidRDefault="00602A22" w:rsidP="009F195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Hardware Diagram</w:t>
      </w:r>
    </w:p>
    <w:p w14:paraId="23250C6A" w14:textId="770529F3" w:rsidR="00602A22" w:rsidRDefault="00602A22" w:rsidP="005E25D1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C273961" w14:textId="4EAAD6C4" w:rsidR="005E25D1" w:rsidRDefault="005E25D1" w:rsidP="005E25D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Engineering Requirements</w:t>
      </w:r>
    </w:p>
    <w:p w14:paraId="0AFDF519" w14:textId="1E106544" w:rsidR="005E25D1" w:rsidRDefault="00A707C8" w:rsidP="005E25D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Updated </w:t>
      </w:r>
      <w:r w:rsidR="005E25D1">
        <w:rPr>
          <w:color w:val="000000" w:themeColor="text1"/>
          <w:sz w:val="28"/>
          <w:szCs w:val="28"/>
        </w:rPr>
        <w:t xml:space="preserve">Engineering Requirements Table </w:t>
      </w:r>
    </w:p>
    <w:p w14:paraId="7609ABF4" w14:textId="77777777" w:rsidR="00897401" w:rsidRDefault="00897401" w:rsidP="00897401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6CDE75EC" w14:textId="33F37EFD" w:rsidR="00A707C8" w:rsidRDefault="00A707C8" w:rsidP="00A707C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Schedule for </w:t>
      </w:r>
      <w:r w:rsidR="00F57277">
        <w:rPr>
          <w:color w:val="000000" w:themeColor="text1"/>
          <w:sz w:val="28"/>
          <w:szCs w:val="28"/>
        </w:rPr>
        <w:t xml:space="preserve">Spring 2020 </w:t>
      </w:r>
      <w:r>
        <w:rPr>
          <w:color w:val="000000" w:themeColor="text1"/>
          <w:sz w:val="28"/>
          <w:szCs w:val="28"/>
        </w:rPr>
        <w:t>Semester</w:t>
      </w:r>
    </w:p>
    <w:p w14:paraId="2E6BEF9C" w14:textId="30787A6D" w:rsidR="0093512A" w:rsidRDefault="0093512A" w:rsidP="0093512A">
      <w:pPr>
        <w:rPr>
          <w:color w:val="000000" w:themeColor="text1"/>
          <w:sz w:val="28"/>
          <w:szCs w:val="28"/>
        </w:rPr>
      </w:pPr>
    </w:p>
    <w:p w14:paraId="18FD6DA9" w14:textId="4D649980" w:rsidR="0093512A" w:rsidRDefault="0093512A" w:rsidP="0093512A">
      <w:pPr>
        <w:rPr>
          <w:color w:val="000000" w:themeColor="text1"/>
          <w:sz w:val="28"/>
          <w:szCs w:val="28"/>
        </w:rPr>
      </w:pPr>
    </w:p>
    <w:p w14:paraId="2761AAAE" w14:textId="68DD8D41" w:rsidR="0093512A" w:rsidRDefault="0093512A" w:rsidP="0093512A">
      <w:pPr>
        <w:rPr>
          <w:color w:val="000000" w:themeColor="text1"/>
          <w:sz w:val="28"/>
          <w:szCs w:val="28"/>
        </w:rPr>
      </w:pPr>
    </w:p>
    <w:p w14:paraId="1680F1B9" w14:textId="6BC60A64" w:rsidR="0093512A" w:rsidRDefault="0093512A" w:rsidP="0093512A">
      <w:pPr>
        <w:rPr>
          <w:color w:val="000000" w:themeColor="text1"/>
          <w:sz w:val="28"/>
          <w:szCs w:val="28"/>
        </w:rPr>
      </w:pPr>
    </w:p>
    <w:p w14:paraId="27898369" w14:textId="618307F8" w:rsidR="0093512A" w:rsidRDefault="0093512A" w:rsidP="0093512A">
      <w:pPr>
        <w:rPr>
          <w:color w:val="000000" w:themeColor="text1"/>
          <w:sz w:val="28"/>
          <w:szCs w:val="28"/>
        </w:rPr>
      </w:pPr>
    </w:p>
    <w:p w14:paraId="7AD5911A" w14:textId="6E2C94BE" w:rsidR="0093512A" w:rsidRDefault="0093512A" w:rsidP="0093512A">
      <w:pPr>
        <w:rPr>
          <w:color w:val="000000" w:themeColor="text1"/>
          <w:sz w:val="28"/>
          <w:szCs w:val="28"/>
        </w:rPr>
      </w:pPr>
    </w:p>
    <w:p w14:paraId="3F53386E" w14:textId="76A8B417" w:rsidR="0093512A" w:rsidRDefault="0093512A" w:rsidP="0093512A">
      <w:pPr>
        <w:rPr>
          <w:color w:val="000000" w:themeColor="text1"/>
          <w:sz w:val="28"/>
          <w:szCs w:val="28"/>
        </w:rPr>
      </w:pPr>
    </w:p>
    <w:p w14:paraId="4111D848" w14:textId="64A31ACB" w:rsidR="0093512A" w:rsidRDefault="0093512A" w:rsidP="0093512A">
      <w:pPr>
        <w:rPr>
          <w:color w:val="000000" w:themeColor="text1"/>
          <w:sz w:val="28"/>
          <w:szCs w:val="28"/>
        </w:rPr>
      </w:pPr>
    </w:p>
    <w:p w14:paraId="6047D960" w14:textId="3F6B2CD7" w:rsidR="0093512A" w:rsidRDefault="0093512A" w:rsidP="0093512A">
      <w:pPr>
        <w:rPr>
          <w:color w:val="000000" w:themeColor="text1"/>
          <w:sz w:val="28"/>
          <w:szCs w:val="28"/>
        </w:rPr>
      </w:pPr>
    </w:p>
    <w:p w14:paraId="0DA3FC57" w14:textId="67144CFA" w:rsidR="0093512A" w:rsidRDefault="0093512A" w:rsidP="0093512A">
      <w:pPr>
        <w:rPr>
          <w:color w:val="000000" w:themeColor="text1"/>
          <w:sz w:val="28"/>
          <w:szCs w:val="28"/>
        </w:rPr>
      </w:pPr>
    </w:p>
    <w:p w14:paraId="10D9F594" w14:textId="14AEF1AE" w:rsidR="0093512A" w:rsidRDefault="0093512A" w:rsidP="0093512A">
      <w:pPr>
        <w:rPr>
          <w:color w:val="000000" w:themeColor="text1"/>
          <w:sz w:val="28"/>
          <w:szCs w:val="28"/>
        </w:rPr>
      </w:pPr>
    </w:p>
    <w:p w14:paraId="167A5B8F" w14:textId="6F172B07" w:rsidR="0093512A" w:rsidRDefault="0093512A" w:rsidP="0093512A">
      <w:pPr>
        <w:rPr>
          <w:color w:val="000000" w:themeColor="text1"/>
          <w:sz w:val="28"/>
          <w:szCs w:val="28"/>
        </w:rPr>
      </w:pPr>
    </w:p>
    <w:p w14:paraId="66DAA094" w14:textId="6C4F437A" w:rsidR="0093512A" w:rsidRDefault="0093512A" w:rsidP="0093512A">
      <w:pPr>
        <w:rPr>
          <w:color w:val="000000" w:themeColor="text1"/>
          <w:sz w:val="28"/>
          <w:szCs w:val="28"/>
        </w:rPr>
      </w:pPr>
    </w:p>
    <w:p w14:paraId="37DC86DF" w14:textId="222EF40D" w:rsidR="0093512A" w:rsidRDefault="0093512A" w:rsidP="0093512A">
      <w:pPr>
        <w:rPr>
          <w:color w:val="000000" w:themeColor="text1"/>
          <w:sz w:val="28"/>
          <w:szCs w:val="28"/>
        </w:rPr>
      </w:pPr>
    </w:p>
    <w:p w14:paraId="7E5564CB" w14:textId="2D08CA4A" w:rsidR="0093512A" w:rsidRDefault="0093512A" w:rsidP="0093512A">
      <w:pPr>
        <w:rPr>
          <w:color w:val="000000" w:themeColor="text1"/>
          <w:sz w:val="28"/>
          <w:szCs w:val="28"/>
        </w:rPr>
      </w:pPr>
    </w:p>
    <w:p w14:paraId="22981640" w14:textId="2A9A2972" w:rsidR="001A3F6B" w:rsidRPr="001A3F6B" w:rsidRDefault="001A3F6B" w:rsidP="0093512A">
      <w:pPr>
        <w:jc w:val="center"/>
        <w:rPr>
          <w:b/>
          <w:bCs/>
          <w:color w:val="000000" w:themeColor="text1"/>
          <w:sz w:val="28"/>
          <w:szCs w:val="28"/>
        </w:rPr>
      </w:pPr>
      <w:r w:rsidRPr="001A3F6B">
        <w:rPr>
          <w:b/>
          <w:bCs/>
          <w:color w:val="000000" w:themeColor="text1"/>
          <w:sz w:val="28"/>
          <w:szCs w:val="28"/>
        </w:rPr>
        <w:lastRenderedPageBreak/>
        <w:t>SYSTEM OVERVIEW</w:t>
      </w:r>
    </w:p>
    <w:p w14:paraId="1D0197F4" w14:textId="77777777" w:rsidR="001A3F6B" w:rsidRDefault="001A3F6B" w:rsidP="0093512A">
      <w:pPr>
        <w:jc w:val="center"/>
        <w:rPr>
          <w:color w:val="000000" w:themeColor="text1"/>
          <w:sz w:val="28"/>
          <w:szCs w:val="28"/>
        </w:rPr>
      </w:pPr>
    </w:p>
    <w:p w14:paraId="1A75DD69" w14:textId="366A880E" w:rsidR="00FE6540" w:rsidRDefault="0093512A" w:rsidP="0070565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Concept of Operations</w:t>
      </w:r>
    </w:p>
    <w:p w14:paraId="62A6EFD8" w14:textId="61E38460" w:rsidR="00365175" w:rsidRDefault="00533ADE" w:rsidP="00533ADE">
      <w:pPr>
        <w:rPr>
          <w:color w:val="000000" w:themeColor="text1"/>
          <w:sz w:val="24"/>
          <w:szCs w:val="24"/>
        </w:rPr>
      </w:pPr>
      <w:r w:rsidRPr="3E42A897">
        <w:rPr>
          <w:color w:val="000000" w:themeColor="text1"/>
          <w:sz w:val="24"/>
          <w:szCs w:val="24"/>
        </w:rPr>
        <w:t xml:space="preserve">The concept of operations </w:t>
      </w:r>
      <w:r w:rsidR="00DA5C0C" w:rsidRPr="3E42A897">
        <w:rPr>
          <w:color w:val="000000" w:themeColor="text1"/>
          <w:sz w:val="24"/>
          <w:szCs w:val="24"/>
        </w:rPr>
        <w:t xml:space="preserve">has remained mostly unchanged from the Preliminary Design Review. The </w:t>
      </w:r>
      <w:r w:rsidR="001A3F6B" w:rsidRPr="3E42A897">
        <w:rPr>
          <w:color w:val="000000" w:themeColor="text1"/>
          <w:sz w:val="24"/>
          <w:szCs w:val="24"/>
        </w:rPr>
        <w:t>full demonstration was included in the</w:t>
      </w:r>
      <w:r w:rsidR="00E042A6" w:rsidRPr="3E42A897">
        <w:rPr>
          <w:color w:val="000000" w:themeColor="text1"/>
          <w:sz w:val="24"/>
          <w:szCs w:val="24"/>
        </w:rPr>
        <w:t xml:space="preserve"> PDR presentation, which contained the following </w:t>
      </w:r>
      <w:r w:rsidR="00413293" w:rsidRPr="3E42A897">
        <w:rPr>
          <w:color w:val="000000" w:themeColor="text1"/>
          <w:sz w:val="24"/>
          <w:szCs w:val="24"/>
        </w:rPr>
        <w:t>high-level</w:t>
      </w:r>
      <w:r w:rsidR="00E042A6" w:rsidRPr="3E42A897">
        <w:rPr>
          <w:color w:val="000000" w:themeColor="text1"/>
          <w:sz w:val="24"/>
          <w:szCs w:val="24"/>
        </w:rPr>
        <w:t xml:space="preserve"> </w:t>
      </w:r>
      <w:r w:rsidR="00413293" w:rsidRPr="3E42A897">
        <w:rPr>
          <w:color w:val="000000" w:themeColor="text1"/>
          <w:sz w:val="24"/>
          <w:szCs w:val="24"/>
        </w:rPr>
        <w:t xml:space="preserve">diagram. </w:t>
      </w:r>
      <w:commentRangeStart w:id="0"/>
      <w:r w:rsidR="00413293" w:rsidRPr="3E42A897">
        <w:rPr>
          <w:color w:val="000000" w:themeColor="text1"/>
          <w:sz w:val="24"/>
          <w:szCs w:val="24"/>
        </w:rPr>
        <w:t>The Concept of Operations lays out the basic idea behind the Acoustic Awareness Enabler</w:t>
      </w:r>
      <w:r w:rsidR="7257433A" w:rsidRPr="3E42A897">
        <w:rPr>
          <w:color w:val="000000" w:themeColor="text1"/>
          <w:sz w:val="24"/>
          <w:szCs w:val="24"/>
        </w:rPr>
        <w:t>.</w:t>
      </w:r>
      <w:commentRangeEnd w:id="0"/>
      <w:r>
        <w:rPr>
          <w:rStyle w:val="CommentReference"/>
        </w:rPr>
        <w:commentReference w:id="0"/>
      </w:r>
      <w:r w:rsidR="00413293" w:rsidRPr="3E42A897">
        <w:rPr>
          <w:color w:val="000000" w:themeColor="text1"/>
          <w:sz w:val="24"/>
          <w:szCs w:val="24"/>
        </w:rPr>
        <w:t xml:space="preserve"> </w:t>
      </w:r>
      <w:r w:rsidR="3B477BCD" w:rsidRPr="3E42A897">
        <w:rPr>
          <w:color w:val="000000" w:themeColor="text1"/>
          <w:sz w:val="24"/>
          <w:szCs w:val="24"/>
        </w:rPr>
        <w:t>The top row of images illustrates</w:t>
      </w:r>
      <w:r w:rsidR="001127ED" w:rsidRPr="3E42A897">
        <w:rPr>
          <w:color w:val="000000" w:themeColor="text1"/>
          <w:sz w:val="24"/>
          <w:szCs w:val="24"/>
        </w:rPr>
        <w:t xml:space="preserve"> </w:t>
      </w:r>
      <w:r w:rsidR="00D47BF1" w:rsidRPr="3E42A897">
        <w:rPr>
          <w:color w:val="000000" w:themeColor="text1"/>
          <w:sz w:val="24"/>
          <w:szCs w:val="24"/>
        </w:rPr>
        <w:t xml:space="preserve">the button interface and connection to </w:t>
      </w:r>
      <w:r w:rsidR="003617B1" w:rsidRPr="3E42A897">
        <w:rPr>
          <w:color w:val="000000" w:themeColor="text1"/>
          <w:sz w:val="24"/>
          <w:szCs w:val="24"/>
        </w:rPr>
        <w:t xml:space="preserve">auxiliary ports on the device </w:t>
      </w:r>
      <w:r w:rsidR="0063354D" w:rsidRPr="3E42A897">
        <w:rPr>
          <w:color w:val="000000" w:themeColor="text1"/>
          <w:sz w:val="24"/>
          <w:szCs w:val="24"/>
        </w:rPr>
        <w:t xml:space="preserve">to both the headphones and audio source. </w:t>
      </w:r>
      <w:r w:rsidR="58E966F6" w:rsidRPr="207176CF">
        <w:rPr>
          <w:color w:val="000000" w:themeColor="text1"/>
          <w:sz w:val="24"/>
          <w:szCs w:val="24"/>
        </w:rPr>
        <w:t xml:space="preserve">The three circle buttons indicate the </w:t>
      </w:r>
      <w:r w:rsidR="29F66256" w:rsidRPr="6ABA7735">
        <w:rPr>
          <w:color w:val="000000" w:themeColor="text1"/>
          <w:sz w:val="24"/>
          <w:szCs w:val="24"/>
        </w:rPr>
        <w:t>sensitivity</w:t>
      </w:r>
      <w:r w:rsidR="58E966F6" w:rsidRPr="207176CF">
        <w:rPr>
          <w:color w:val="000000" w:themeColor="text1"/>
          <w:sz w:val="24"/>
          <w:szCs w:val="24"/>
        </w:rPr>
        <w:t xml:space="preserve"> threshold to the </w:t>
      </w:r>
      <w:r w:rsidR="3087D643" w:rsidRPr="4137F2F0">
        <w:rPr>
          <w:color w:val="000000" w:themeColor="text1"/>
          <w:sz w:val="24"/>
          <w:szCs w:val="24"/>
        </w:rPr>
        <w:t>interrupt</w:t>
      </w:r>
      <w:r w:rsidR="58E966F6" w:rsidRPr="4137F2F0">
        <w:rPr>
          <w:color w:val="000000" w:themeColor="text1"/>
          <w:sz w:val="24"/>
          <w:szCs w:val="24"/>
        </w:rPr>
        <w:t xml:space="preserve"> level</w:t>
      </w:r>
      <w:r w:rsidR="39789DED" w:rsidRPr="4137F2F0">
        <w:rPr>
          <w:color w:val="000000" w:themeColor="text1"/>
          <w:sz w:val="24"/>
          <w:szCs w:val="24"/>
        </w:rPr>
        <w:t xml:space="preserve"> that will trigger the device to mute the audio</w:t>
      </w:r>
      <w:r w:rsidR="39789DED" w:rsidRPr="4FB48A34">
        <w:rPr>
          <w:color w:val="000000" w:themeColor="text1"/>
          <w:sz w:val="24"/>
          <w:szCs w:val="24"/>
        </w:rPr>
        <w:t xml:space="preserve"> and a manual button that will reset the device.</w:t>
      </w:r>
      <w:r w:rsidR="58E966F6" w:rsidRPr="1FA4ADBD">
        <w:rPr>
          <w:color w:val="000000" w:themeColor="text1"/>
          <w:sz w:val="24"/>
          <w:szCs w:val="24"/>
        </w:rPr>
        <w:t xml:space="preserve"> </w:t>
      </w:r>
      <w:r w:rsidR="00365175" w:rsidRPr="1FA4ADBD">
        <w:rPr>
          <w:color w:val="000000" w:themeColor="text1"/>
          <w:sz w:val="24"/>
          <w:szCs w:val="24"/>
        </w:rPr>
        <w:t>The</w:t>
      </w:r>
      <w:r w:rsidR="00365175" w:rsidRPr="3E42A897">
        <w:rPr>
          <w:color w:val="000000" w:themeColor="text1"/>
          <w:sz w:val="24"/>
          <w:szCs w:val="24"/>
        </w:rPr>
        <w:t xml:space="preserve"> bottom row illustrates the various sensitivity levels that could trigger an interrupt from the device.</w:t>
      </w:r>
      <w:r w:rsidR="008E54C4">
        <w:rPr>
          <w:color w:val="000000" w:themeColor="text1"/>
          <w:sz w:val="24"/>
          <w:szCs w:val="24"/>
        </w:rPr>
        <w:t xml:space="preserve"> </w:t>
      </w:r>
      <w:r w:rsidR="008F2EC8">
        <w:rPr>
          <w:color w:val="000000" w:themeColor="text1"/>
          <w:sz w:val="24"/>
          <w:szCs w:val="24"/>
        </w:rPr>
        <w:t xml:space="preserve">The </w:t>
      </w:r>
      <w:r w:rsidR="00A65D4F">
        <w:rPr>
          <w:color w:val="000000" w:themeColor="text1"/>
          <w:sz w:val="24"/>
          <w:szCs w:val="24"/>
        </w:rPr>
        <w:t xml:space="preserve">images </w:t>
      </w:r>
      <w:r w:rsidR="00D34218">
        <w:rPr>
          <w:color w:val="000000" w:themeColor="text1"/>
          <w:sz w:val="24"/>
          <w:szCs w:val="24"/>
        </w:rPr>
        <w:t>show</w:t>
      </w:r>
      <w:r w:rsidR="00A65D4F">
        <w:rPr>
          <w:color w:val="000000" w:themeColor="text1"/>
          <w:sz w:val="24"/>
          <w:szCs w:val="24"/>
        </w:rPr>
        <w:t xml:space="preserve"> an example </w:t>
      </w:r>
      <w:r w:rsidR="004D01C3">
        <w:rPr>
          <w:color w:val="000000" w:themeColor="text1"/>
          <w:sz w:val="24"/>
          <w:szCs w:val="24"/>
        </w:rPr>
        <w:t>of a sound that could apply for each sensitivity level.</w:t>
      </w:r>
    </w:p>
    <w:p w14:paraId="361109F1" w14:textId="0CCB2859" w:rsidR="001A3F6B" w:rsidRDefault="001A3F6B" w:rsidP="00533ADE">
      <w:pPr>
        <w:rPr>
          <w:color w:val="000000" w:themeColor="text1"/>
          <w:sz w:val="24"/>
          <w:szCs w:val="24"/>
        </w:rPr>
      </w:pPr>
      <w:commentRangeStart w:id="1"/>
      <w:commentRangeStart w:id="2"/>
      <w:commentRangeStart w:id="3"/>
      <w:commentRangeStart w:id="4"/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2" behindDoc="1" locked="0" layoutInCell="1" allowOverlap="1" wp14:anchorId="695A1ACF" wp14:editId="68D78811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781550" cy="2459083"/>
            <wp:effectExtent l="0" t="0" r="0" b="0"/>
            <wp:wrapSquare wrapText="bothSides"/>
            <wp:docPr id="1" name="Picture 1" descr="C:\Users\alves\AppData\Local\Microsoft\Windows\INetCache\Content.MSO\5AC5C7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es\AppData\Local\Microsoft\Windows\INetCache\Content.MSO\5AC5C74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5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DA184E">
        <w:rPr>
          <w:rStyle w:val="CommentReference"/>
        </w:rPr>
        <w:commentReference w:id="1"/>
      </w:r>
      <w:commentRangeEnd w:id="2"/>
      <w:r w:rsidR="00235247">
        <w:rPr>
          <w:rStyle w:val="CommentReference"/>
        </w:rPr>
        <w:commentReference w:id="2"/>
      </w:r>
      <w:commentRangeEnd w:id="3"/>
      <w:r w:rsidR="00235247">
        <w:rPr>
          <w:rStyle w:val="CommentReference"/>
        </w:rPr>
        <w:commentReference w:id="3"/>
      </w:r>
      <w:commentRangeEnd w:id="4"/>
      <w:r w:rsidR="00406A70">
        <w:rPr>
          <w:rStyle w:val="CommentReference"/>
        </w:rPr>
        <w:commentReference w:id="4"/>
      </w:r>
    </w:p>
    <w:p w14:paraId="0416E220" w14:textId="28884F14" w:rsidR="001A3F6B" w:rsidRDefault="001A3F6B" w:rsidP="00533A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04E691E" w14:textId="2B2355E1" w:rsidR="00365175" w:rsidRDefault="00365175" w:rsidP="00533ADE">
      <w:pPr>
        <w:rPr>
          <w:color w:val="000000" w:themeColor="text1"/>
          <w:sz w:val="24"/>
          <w:szCs w:val="24"/>
        </w:rPr>
      </w:pPr>
    </w:p>
    <w:p w14:paraId="05A25223" w14:textId="3F35C170" w:rsidR="00365175" w:rsidRDefault="00365175" w:rsidP="00533ADE">
      <w:pPr>
        <w:rPr>
          <w:color w:val="000000" w:themeColor="text1"/>
          <w:sz w:val="24"/>
          <w:szCs w:val="24"/>
        </w:rPr>
      </w:pPr>
    </w:p>
    <w:p w14:paraId="0C4AAC6C" w14:textId="27C570B2" w:rsidR="00365175" w:rsidRDefault="00365175" w:rsidP="00533ADE">
      <w:pPr>
        <w:rPr>
          <w:color w:val="000000" w:themeColor="text1"/>
          <w:sz w:val="24"/>
          <w:szCs w:val="24"/>
        </w:rPr>
      </w:pPr>
    </w:p>
    <w:p w14:paraId="5C811EC0" w14:textId="60858D88" w:rsidR="00365175" w:rsidRDefault="00365175" w:rsidP="00533ADE">
      <w:pPr>
        <w:rPr>
          <w:color w:val="000000" w:themeColor="text1"/>
          <w:sz w:val="24"/>
          <w:szCs w:val="24"/>
        </w:rPr>
      </w:pPr>
    </w:p>
    <w:p w14:paraId="7E9375D1" w14:textId="7A1BC3D7" w:rsidR="00365175" w:rsidRDefault="00365175" w:rsidP="00533ADE">
      <w:pPr>
        <w:rPr>
          <w:color w:val="000000" w:themeColor="text1"/>
          <w:sz w:val="24"/>
          <w:szCs w:val="24"/>
        </w:rPr>
      </w:pPr>
    </w:p>
    <w:p w14:paraId="1635051F" w14:textId="0B122D0A" w:rsidR="00365175" w:rsidRDefault="00365175" w:rsidP="00533ADE">
      <w:pPr>
        <w:rPr>
          <w:color w:val="000000" w:themeColor="text1"/>
          <w:sz w:val="24"/>
          <w:szCs w:val="24"/>
        </w:rPr>
      </w:pPr>
    </w:p>
    <w:p w14:paraId="535683A4" w14:textId="39050E75" w:rsidR="00365175" w:rsidRDefault="00365175" w:rsidP="00533ADE">
      <w:pPr>
        <w:rPr>
          <w:color w:val="000000" w:themeColor="text1"/>
          <w:sz w:val="24"/>
          <w:szCs w:val="24"/>
        </w:rPr>
      </w:pPr>
    </w:p>
    <w:p w14:paraId="12087D37" w14:textId="6AB8713B" w:rsidR="00365175" w:rsidRDefault="00365175" w:rsidP="00533ADE">
      <w:pPr>
        <w:rPr>
          <w:color w:val="000000" w:themeColor="text1"/>
          <w:sz w:val="24"/>
          <w:szCs w:val="24"/>
        </w:rPr>
      </w:pPr>
    </w:p>
    <w:p w14:paraId="40DCE4DC" w14:textId="2DECA90D" w:rsidR="00365175" w:rsidRPr="00232469" w:rsidRDefault="00232469" w:rsidP="0016244B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Figure 1 – Concept of Operations</w:t>
      </w:r>
    </w:p>
    <w:p w14:paraId="335AEC6F" w14:textId="422D37DD" w:rsidR="0016244B" w:rsidRDefault="0016244B" w:rsidP="0016244B">
      <w:pPr>
        <w:jc w:val="center"/>
        <w:rPr>
          <w:color w:val="000000" w:themeColor="text1"/>
          <w:sz w:val="24"/>
          <w:szCs w:val="24"/>
        </w:rPr>
      </w:pPr>
    </w:p>
    <w:p w14:paraId="5BC4F572" w14:textId="2E09004A" w:rsidR="0016244B" w:rsidRDefault="0016244B" w:rsidP="0016244B">
      <w:pPr>
        <w:jc w:val="center"/>
        <w:rPr>
          <w:color w:val="000000" w:themeColor="text1"/>
          <w:sz w:val="24"/>
          <w:szCs w:val="24"/>
        </w:rPr>
      </w:pPr>
    </w:p>
    <w:p w14:paraId="2A5CE39C" w14:textId="4894B183" w:rsidR="0016244B" w:rsidRDefault="0016244B" w:rsidP="0016244B">
      <w:pPr>
        <w:jc w:val="center"/>
        <w:rPr>
          <w:color w:val="000000" w:themeColor="text1"/>
          <w:sz w:val="24"/>
          <w:szCs w:val="24"/>
        </w:rPr>
      </w:pPr>
    </w:p>
    <w:p w14:paraId="0B6AC044" w14:textId="195EA3BB" w:rsidR="0016244B" w:rsidRDefault="0016244B" w:rsidP="0016244B">
      <w:pPr>
        <w:jc w:val="center"/>
        <w:rPr>
          <w:color w:val="000000" w:themeColor="text1"/>
          <w:sz w:val="24"/>
          <w:szCs w:val="24"/>
        </w:rPr>
      </w:pPr>
    </w:p>
    <w:p w14:paraId="5EBC0B28" w14:textId="6F04EFA5" w:rsidR="0016244B" w:rsidRDefault="0016244B" w:rsidP="0016244B">
      <w:pPr>
        <w:jc w:val="center"/>
        <w:rPr>
          <w:color w:val="000000" w:themeColor="text1"/>
          <w:sz w:val="24"/>
          <w:szCs w:val="24"/>
        </w:rPr>
      </w:pPr>
    </w:p>
    <w:p w14:paraId="00ED1862" w14:textId="77777777" w:rsidR="0070565C" w:rsidRDefault="0070565C" w:rsidP="004501F8">
      <w:pPr>
        <w:rPr>
          <w:color w:val="000000" w:themeColor="text1"/>
          <w:sz w:val="24"/>
          <w:szCs w:val="24"/>
        </w:rPr>
      </w:pPr>
      <w:bookmarkStart w:id="5" w:name="_GoBack"/>
      <w:bookmarkEnd w:id="5"/>
    </w:p>
    <w:p w14:paraId="07DDC3E6" w14:textId="3DCA1E6B" w:rsidR="0016244B" w:rsidRDefault="00DD061E" w:rsidP="0016244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Concept Design</w:t>
      </w:r>
    </w:p>
    <w:p w14:paraId="6BA2BA93" w14:textId="0D45C903" w:rsidR="003D1829" w:rsidRPr="0070565C" w:rsidRDefault="004752D8" w:rsidP="003D1829">
      <w:pPr>
        <w:rPr>
          <w:color w:val="000000" w:themeColor="text1"/>
          <w:sz w:val="24"/>
          <w:szCs w:val="24"/>
        </w:rPr>
      </w:pPr>
      <w:r w:rsidRPr="0070565C">
        <w:rPr>
          <w:color w:val="000000" w:themeColor="text1"/>
          <w:sz w:val="24"/>
          <w:szCs w:val="24"/>
        </w:rPr>
        <w:t xml:space="preserve">The concept design </w:t>
      </w:r>
      <w:r w:rsidR="007B4BDA">
        <w:rPr>
          <w:color w:val="000000" w:themeColor="text1"/>
          <w:sz w:val="24"/>
          <w:szCs w:val="24"/>
        </w:rPr>
        <w:t xml:space="preserve">schematic </w:t>
      </w:r>
      <w:r w:rsidRPr="0070565C">
        <w:rPr>
          <w:color w:val="000000" w:themeColor="text1"/>
          <w:sz w:val="24"/>
          <w:szCs w:val="24"/>
        </w:rPr>
        <w:t xml:space="preserve">demonstrates the </w:t>
      </w:r>
      <w:r w:rsidR="009D2B82" w:rsidRPr="0070565C">
        <w:rPr>
          <w:color w:val="000000" w:themeColor="text1"/>
          <w:sz w:val="24"/>
          <w:szCs w:val="24"/>
        </w:rPr>
        <w:t xml:space="preserve">actual layout and interconnects of the device. </w:t>
      </w:r>
      <w:r w:rsidR="00FB31F0" w:rsidRPr="0070565C">
        <w:rPr>
          <w:color w:val="000000" w:themeColor="text1"/>
          <w:sz w:val="24"/>
          <w:szCs w:val="24"/>
        </w:rPr>
        <w:t xml:space="preserve">Two 3.5mm auxiliary ports are used to connect both the audio source and </w:t>
      </w:r>
      <w:r w:rsidR="00873CF6">
        <w:rPr>
          <w:color w:val="000000" w:themeColor="text1"/>
          <w:sz w:val="24"/>
          <w:szCs w:val="24"/>
        </w:rPr>
        <w:t>headphones to the Acoustic Awareness Enabler</w:t>
      </w:r>
      <w:r w:rsidR="00965235" w:rsidRPr="0070565C">
        <w:rPr>
          <w:color w:val="000000" w:themeColor="text1"/>
          <w:sz w:val="24"/>
          <w:szCs w:val="24"/>
        </w:rPr>
        <w:t xml:space="preserve">. A </w:t>
      </w:r>
      <w:r w:rsidR="00F54548" w:rsidRPr="0070565C">
        <w:rPr>
          <w:color w:val="000000" w:themeColor="text1"/>
          <w:sz w:val="24"/>
          <w:szCs w:val="24"/>
        </w:rPr>
        <w:t>five-button</w:t>
      </w:r>
      <w:r w:rsidR="00965235" w:rsidRPr="0070565C">
        <w:rPr>
          <w:color w:val="000000" w:themeColor="text1"/>
          <w:sz w:val="24"/>
          <w:szCs w:val="24"/>
        </w:rPr>
        <w:t xml:space="preserve"> interface is used to </w:t>
      </w:r>
      <w:r w:rsidR="00F54548" w:rsidRPr="0070565C">
        <w:rPr>
          <w:color w:val="000000" w:themeColor="text1"/>
          <w:sz w:val="24"/>
          <w:szCs w:val="24"/>
        </w:rPr>
        <w:t>interact with the device. The sensitivity level is selected alon</w:t>
      </w:r>
      <w:r w:rsidR="00DB1A58" w:rsidRPr="0070565C">
        <w:rPr>
          <w:color w:val="000000" w:themeColor="text1"/>
          <w:sz w:val="24"/>
          <w:szCs w:val="24"/>
        </w:rPr>
        <w:t xml:space="preserve">g with a reset button to resume sampling </w:t>
      </w:r>
      <w:r w:rsidR="00303442">
        <w:rPr>
          <w:color w:val="000000" w:themeColor="text1"/>
          <w:sz w:val="24"/>
          <w:szCs w:val="24"/>
        </w:rPr>
        <w:t>the environment</w:t>
      </w:r>
      <w:r w:rsidR="00DB1A58" w:rsidRPr="0070565C">
        <w:rPr>
          <w:color w:val="000000" w:themeColor="text1"/>
          <w:sz w:val="24"/>
          <w:szCs w:val="24"/>
        </w:rPr>
        <w:t xml:space="preserve"> after an interrupt occurs. </w:t>
      </w:r>
      <w:r w:rsidR="001A73B7" w:rsidRPr="0070565C">
        <w:rPr>
          <w:color w:val="000000" w:themeColor="text1"/>
          <w:sz w:val="24"/>
          <w:szCs w:val="24"/>
        </w:rPr>
        <w:t xml:space="preserve">The built in ADC on the microcontroller is used to convert the </w:t>
      </w:r>
      <w:r w:rsidR="00D91E54" w:rsidRPr="0070565C">
        <w:rPr>
          <w:color w:val="000000" w:themeColor="text1"/>
          <w:sz w:val="24"/>
          <w:szCs w:val="24"/>
        </w:rPr>
        <w:t xml:space="preserve">signals picked up from the environment to data that the microcontroller processes. </w:t>
      </w:r>
      <w:r w:rsidR="00717F1A">
        <w:rPr>
          <w:color w:val="000000" w:themeColor="text1"/>
          <w:sz w:val="24"/>
          <w:szCs w:val="24"/>
        </w:rPr>
        <w:t xml:space="preserve">The microcontroller interacts with the switches to </w:t>
      </w:r>
      <w:r w:rsidR="00DB2152">
        <w:rPr>
          <w:color w:val="000000" w:themeColor="text1"/>
          <w:sz w:val="24"/>
          <w:szCs w:val="24"/>
        </w:rPr>
        <w:t>decide wh</w:t>
      </w:r>
      <w:r w:rsidR="00402CA6">
        <w:rPr>
          <w:color w:val="000000" w:themeColor="text1"/>
          <w:sz w:val="24"/>
          <w:szCs w:val="24"/>
        </w:rPr>
        <w:t>et</w:t>
      </w:r>
      <w:r w:rsidR="00C253FB">
        <w:rPr>
          <w:color w:val="000000" w:themeColor="text1"/>
          <w:sz w:val="24"/>
          <w:szCs w:val="24"/>
        </w:rPr>
        <w:t xml:space="preserve">her audio is passed from </w:t>
      </w:r>
      <w:r w:rsidR="00AF34E2">
        <w:rPr>
          <w:color w:val="000000" w:themeColor="text1"/>
          <w:sz w:val="24"/>
          <w:szCs w:val="24"/>
        </w:rPr>
        <w:t>the environment or the sound source to the headphones.</w:t>
      </w:r>
    </w:p>
    <w:p w14:paraId="4DB618DD" w14:textId="0DFDB0F6" w:rsidR="0016244B" w:rsidRDefault="00593BA6" w:rsidP="0016244B">
      <w:pPr>
        <w:jc w:val="center"/>
        <w:rPr>
          <w:color w:val="000000" w:themeColor="text1"/>
          <w:sz w:val="28"/>
          <w:szCs w:val="28"/>
        </w:rPr>
      </w:pPr>
      <w:r w:rsidRPr="00593BA6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3" behindDoc="1" locked="0" layoutInCell="1" allowOverlap="1" wp14:anchorId="3030C30F" wp14:editId="587A88C9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6134100" cy="2880995"/>
            <wp:effectExtent l="0" t="0" r="0" b="0"/>
            <wp:wrapTight wrapText="bothSides">
              <wp:wrapPolygon edited="0">
                <wp:start x="0" y="0"/>
                <wp:lineTo x="0" y="21424"/>
                <wp:lineTo x="21533" y="21424"/>
                <wp:lineTo x="21533" y="0"/>
                <wp:lineTo x="0" y="0"/>
              </wp:wrapPolygon>
            </wp:wrapTight>
            <wp:docPr id="41" name="Picture 41" descr="C:\Users\alves\AppData\Local\Microsoft\Windows\INetCache\Content.MSO\9993A2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ves\AppData\Local\Microsoft\Windows\INetCache\Content.MSO\9993A28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E2CE9" w14:textId="21867272" w:rsidR="0016244B" w:rsidRPr="00232469" w:rsidRDefault="00232469" w:rsidP="0016244B">
      <w:pPr>
        <w:jc w:val="center"/>
        <w:rPr>
          <w:b/>
          <w:color w:val="000000" w:themeColor="text1"/>
          <w:sz w:val="24"/>
          <w:szCs w:val="24"/>
        </w:rPr>
      </w:pPr>
      <w:r w:rsidRPr="00232469">
        <w:rPr>
          <w:b/>
          <w:bCs/>
          <w:color w:val="000000" w:themeColor="text1"/>
          <w:sz w:val="24"/>
          <w:szCs w:val="24"/>
        </w:rPr>
        <w:t>Figure 2 – Concept Design Schematic</w:t>
      </w:r>
    </w:p>
    <w:p w14:paraId="09829CD6" w14:textId="11C249D4" w:rsidR="0016244B" w:rsidRDefault="0016244B" w:rsidP="0016244B">
      <w:pPr>
        <w:jc w:val="center"/>
        <w:rPr>
          <w:color w:val="000000" w:themeColor="text1"/>
          <w:sz w:val="28"/>
          <w:szCs w:val="28"/>
        </w:rPr>
      </w:pPr>
    </w:p>
    <w:p w14:paraId="6A5D4B59" w14:textId="18207BE9" w:rsidR="0016244B" w:rsidRDefault="0016244B" w:rsidP="0016244B">
      <w:pPr>
        <w:jc w:val="center"/>
        <w:rPr>
          <w:color w:val="000000" w:themeColor="text1"/>
          <w:sz w:val="28"/>
          <w:szCs w:val="28"/>
        </w:rPr>
      </w:pPr>
    </w:p>
    <w:p w14:paraId="08840663" w14:textId="77777777" w:rsidR="00232469" w:rsidRDefault="00232469" w:rsidP="0016244B">
      <w:pPr>
        <w:jc w:val="center"/>
        <w:rPr>
          <w:color w:val="000000" w:themeColor="text1"/>
          <w:sz w:val="28"/>
          <w:szCs w:val="28"/>
        </w:rPr>
      </w:pPr>
    </w:p>
    <w:p w14:paraId="313E66AC" w14:textId="41F5A3D5" w:rsidR="0016244B" w:rsidRDefault="0016244B" w:rsidP="0016244B">
      <w:pPr>
        <w:jc w:val="center"/>
        <w:rPr>
          <w:color w:val="000000" w:themeColor="text1"/>
          <w:sz w:val="28"/>
          <w:szCs w:val="28"/>
        </w:rPr>
      </w:pPr>
    </w:p>
    <w:p w14:paraId="079B09EF" w14:textId="61D8CA59" w:rsidR="0016244B" w:rsidRDefault="0016244B" w:rsidP="0016244B">
      <w:pPr>
        <w:jc w:val="center"/>
        <w:rPr>
          <w:color w:val="000000" w:themeColor="text1"/>
          <w:sz w:val="28"/>
          <w:szCs w:val="28"/>
        </w:rPr>
      </w:pPr>
    </w:p>
    <w:p w14:paraId="773897A0" w14:textId="511DD613" w:rsidR="0016244B" w:rsidRDefault="0016244B" w:rsidP="009B0EBB">
      <w:pPr>
        <w:rPr>
          <w:color w:val="000000" w:themeColor="text1"/>
          <w:sz w:val="28"/>
          <w:szCs w:val="28"/>
        </w:rPr>
      </w:pPr>
    </w:p>
    <w:p w14:paraId="343EBFF5" w14:textId="277D1DC7" w:rsidR="0016244B" w:rsidRDefault="0016244B" w:rsidP="00F1094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Diagram</w:t>
      </w:r>
    </w:p>
    <w:p w14:paraId="64186369" w14:textId="63CB9A17" w:rsidR="006D7AE6" w:rsidRPr="00B61093" w:rsidRDefault="006D7AE6" w:rsidP="006D7AE6">
      <w:pPr>
        <w:rPr>
          <w:color w:val="000000" w:themeColor="text1"/>
          <w:szCs w:val="24"/>
        </w:rPr>
      </w:pPr>
      <w:r w:rsidRPr="00B61093">
        <w:rPr>
          <w:color w:val="000000" w:themeColor="text1"/>
          <w:szCs w:val="24"/>
        </w:rPr>
        <w:lastRenderedPageBreak/>
        <w:t xml:space="preserve">The main goal of the Digital Signal Processing side of the project is to compare a twenty second average to continuously monitored two second averages to check if an interrupt has occurred. </w:t>
      </w:r>
      <w:commentRangeStart w:id="6"/>
      <w:r w:rsidRPr="00B61093">
        <w:rPr>
          <w:color w:val="000000" w:themeColor="text1"/>
          <w:szCs w:val="24"/>
        </w:rPr>
        <w:t xml:space="preserve">The program </w:t>
      </w:r>
      <w:r w:rsidR="000E7C4C" w:rsidRPr="00B61093">
        <w:rPr>
          <w:color w:val="000000" w:themeColor="text1"/>
          <w:szCs w:val="24"/>
        </w:rPr>
        <w:t>is implemented</w:t>
      </w:r>
      <w:r w:rsidRPr="00B61093">
        <w:rPr>
          <w:color w:val="000000" w:themeColor="text1"/>
          <w:szCs w:val="24"/>
        </w:rPr>
        <w:t xml:space="preserve"> </w:t>
      </w:r>
      <w:commentRangeEnd w:id="6"/>
      <w:r w:rsidR="006014DA" w:rsidRPr="00B61093">
        <w:rPr>
          <w:rStyle w:val="CommentReference"/>
          <w:sz w:val="14"/>
          <w:szCs w:val="14"/>
        </w:rPr>
        <w:commentReference w:id="6"/>
      </w:r>
      <w:r w:rsidRPr="00B61093">
        <w:rPr>
          <w:color w:val="000000" w:themeColor="text1"/>
          <w:szCs w:val="24"/>
        </w:rPr>
        <w:t>using C programming language.</w:t>
      </w:r>
      <w:r w:rsidR="000E7C4C" w:rsidRPr="00B61093">
        <w:rPr>
          <w:color w:val="000000" w:themeColor="text1"/>
          <w:szCs w:val="24"/>
        </w:rPr>
        <w:t xml:space="preserve"> Additionally,</w:t>
      </w:r>
      <w:r w:rsidRPr="00B61093">
        <w:rPr>
          <w:color w:val="000000" w:themeColor="text1"/>
          <w:szCs w:val="24"/>
        </w:rPr>
        <w:t xml:space="preserve"> </w:t>
      </w:r>
      <w:r w:rsidR="000E7C4C" w:rsidRPr="00B61093">
        <w:rPr>
          <w:color w:val="000000" w:themeColor="text1"/>
          <w:szCs w:val="24"/>
        </w:rPr>
        <w:t xml:space="preserve">MATLAB is used to construct a software </w:t>
      </w:r>
      <w:r w:rsidR="00421D77" w:rsidRPr="00B61093">
        <w:rPr>
          <w:color w:val="000000" w:themeColor="text1"/>
          <w:szCs w:val="24"/>
        </w:rPr>
        <w:t>framework to test random data sets</w:t>
      </w:r>
      <w:r w:rsidR="000E7C4C" w:rsidRPr="00B61093">
        <w:rPr>
          <w:color w:val="000000" w:themeColor="text1"/>
          <w:szCs w:val="24"/>
        </w:rPr>
        <w:t xml:space="preserve">. </w:t>
      </w:r>
      <w:r w:rsidRPr="00B61093">
        <w:rPr>
          <w:color w:val="000000" w:themeColor="text1"/>
          <w:szCs w:val="24"/>
        </w:rPr>
        <w:t>The software diagram illustrates th</w:t>
      </w:r>
      <w:r w:rsidR="00226F1E" w:rsidRPr="00B61093">
        <w:rPr>
          <w:color w:val="000000" w:themeColor="text1"/>
          <w:szCs w:val="24"/>
        </w:rPr>
        <w:t>e</w:t>
      </w:r>
      <w:r w:rsidRPr="00B61093">
        <w:rPr>
          <w:color w:val="000000" w:themeColor="text1"/>
          <w:szCs w:val="24"/>
        </w:rPr>
        <w:t xml:space="preserve"> concept</w:t>
      </w:r>
      <w:r w:rsidR="00226F1E" w:rsidRPr="00B61093">
        <w:rPr>
          <w:color w:val="000000" w:themeColor="text1"/>
          <w:szCs w:val="24"/>
        </w:rPr>
        <w:t xml:space="preserve"> </w:t>
      </w:r>
      <w:r w:rsidR="00B61093" w:rsidRPr="00B61093">
        <w:rPr>
          <w:color w:val="000000" w:themeColor="text1"/>
          <w:szCs w:val="24"/>
        </w:rPr>
        <w:t>for the program</w:t>
      </w:r>
      <w:r w:rsidRPr="00B61093">
        <w:rPr>
          <w:color w:val="000000" w:themeColor="text1"/>
          <w:szCs w:val="24"/>
        </w:rPr>
        <w:t>.</w:t>
      </w:r>
      <w:r w:rsidR="00CB49DE" w:rsidRPr="00B61093">
        <w:rPr>
          <w:color w:val="000000" w:themeColor="text1"/>
          <w:szCs w:val="24"/>
        </w:rPr>
        <w:t xml:space="preserve"> </w:t>
      </w:r>
      <w:r w:rsidR="008120BF">
        <w:rPr>
          <w:color w:val="000000" w:themeColor="text1"/>
          <w:szCs w:val="24"/>
        </w:rPr>
        <w:t xml:space="preserve">The program is </w:t>
      </w:r>
      <w:r w:rsidR="00B21F32">
        <w:rPr>
          <w:color w:val="000000" w:themeColor="text1"/>
          <w:szCs w:val="24"/>
        </w:rPr>
        <w:t xml:space="preserve">intended to take </w:t>
      </w:r>
      <w:r w:rsidR="00BB7671">
        <w:rPr>
          <w:color w:val="000000" w:themeColor="text1"/>
          <w:szCs w:val="24"/>
        </w:rPr>
        <w:t>both a twenty second average and several two second averages.</w:t>
      </w:r>
      <w:r w:rsidR="00B21F32">
        <w:rPr>
          <w:color w:val="000000" w:themeColor="text1"/>
          <w:szCs w:val="24"/>
        </w:rPr>
        <w:t xml:space="preserve"> </w:t>
      </w:r>
      <w:r w:rsidR="00CB49DE" w:rsidRPr="00B61093">
        <w:rPr>
          <w:color w:val="000000" w:themeColor="text1"/>
          <w:szCs w:val="24"/>
        </w:rPr>
        <w:t xml:space="preserve">Successive averaging will be used due to restrictions of the 10-bit ADC. </w:t>
      </w:r>
      <w:r w:rsidR="008734A8" w:rsidRPr="00B61093">
        <w:rPr>
          <w:color w:val="000000" w:themeColor="text1"/>
          <w:szCs w:val="24"/>
        </w:rPr>
        <w:t xml:space="preserve">The original software diagram showed a standard deviation for both the two second average and the twenty second average. The new </w:t>
      </w:r>
      <w:r w:rsidR="0076097F" w:rsidRPr="00B61093">
        <w:rPr>
          <w:color w:val="000000" w:themeColor="text1"/>
          <w:szCs w:val="24"/>
        </w:rPr>
        <w:t xml:space="preserve">diagram illustrates a standard deviation of the two second average from the twenty second average in order to </w:t>
      </w:r>
      <w:r w:rsidR="00EB5A7B" w:rsidRPr="00B61093">
        <w:rPr>
          <w:color w:val="000000" w:themeColor="text1"/>
          <w:szCs w:val="24"/>
        </w:rPr>
        <w:t xml:space="preserve">gauge whether an interrupt has occurred. </w:t>
      </w:r>
      <w:r w:rsidR="003C3AD6">
        <w:rPr>
          <w:color w:val="000000" w:themeColor="text1"/>
          <w:szCs w:val="24"/>
        </w:rPr>
        <w:t xml:space="preserve">Two decisions are made within the program: </w:t>
      </w:r>
      <w:r w:rsidR="00DB425E">
        <w:rPr>
          <w:color w:val="000000" w:themeColor="text1"/>
          <w:szCs w:val="24"/>
        </w:rPr>
        <w:t xml:space="preserve">determining whether the standard deviation of the </w:t>
      </w:r>
      <w:r w:rsidR="001D063E">
        <w:rPr>
          <w:color w:val="000000" w:themeColor="text1"/>
          <w:szCs w:val="24"/>
        </w:rPr>
        <w:t xml:space="preserve">two second </w:t>
      </w:r>
      <w:r w:rsidR="00770B50">
        <w:rPr>
          <w:color w:val="000000" w:themeColor="text1"/>
          <w:szCs w:val="24"/>
        </w:rPr>
        <w:t xml:space="preserve">average from the twenty second average is greater than a specified </w:t>
      </w:r>
      <w:r w:rsidR="00800CEC">
        <w:rPr>
          <w:color w:val="000000" w:themeColor="text1"/>
          <w:szCs w:val="24"/>
        </w:rPr>
        <w:t>value</w:t>
      </w:r>
      <w:r w:rsidR="00770B50">
        <w:rPr>
          <w:color w:val="000000" w:themeColor="text1"/>
          <w:szCs w:val="24"/>
        </w:rPr>
        <w:t xml:space="preserve"> or not and whether the reset button is activated or not. </w:t>
      </w:r>
    </w:p>
    <w:p w14:paraId="03992900" w14:textId="3CD31A46" w:rsidR="006D7AE6" w:rsidRPr="006D7AE6" w:rsidRDefault="008A0A34" w:rsidP="006D7AE6">
      <w:pPr>
        <w:jc w:val="center"/>
        <w:rPr>
          <w:color w:val="000000" w:themeColor="text1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157AF493" wp14:editId="701BF497">
            <wp:simplePos x="0" y="0"/>
            <wp:positionH relativeFrom="margin">
              <wp:posOffset>-635</wp:posOffset>
            </wp:positionH>
            <wp:positionV relativeFrom="paragraph">
              <wp:posOffset>49530</wp:posOffset>
            </wp:positionV>
            <wp:extent cx="5545455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18" y="21513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B04F1" w14:textId="66C2524B" w:rsidR="001E3498" w:rsidRPr="008A0A34" w:rsidRDefault="000D26B7" w:rsidP="008A0A34">
      <w:pPr>
        <w:jc w:val="center"/>
        <w:rPr>
          <w:b/>
          <w:color w:val="000000" w:themeColor="text1"/>
          <w:sz w:val="24"/>
          <w:szCs w:val="24"/>
        </w:rPr>
      </w:pPr>
      <w:commentRangeStart w:id="7"/>
      <w:commentRangeEnd w:id="7"/>
      <w:r>
        <w:rPr>
          <w:rStyle w:val="CommentReference"/>
        </w:rPr>
        <w:commentReference w:id="7"/>
      </w:r>
      <w:r w:rsidR="00232469" w:rsidRPr="00232469">
        <w:rPr>
          <w:b/>
          <w:bCs/>
          <w:color w:val="000000" w:themeColor="text1"/>
          <w:sz w:val="24"/>
          <w:szCs w:val="24"/>
        </w:rPr>
        <w:t>Figure 3 – Software Diagram</w:t>
      </w:r>
    </w:p>
    <w:p w14:paraId="0683641C" w14:textId="5D95DB4D" w:rsidR="00F84BDE" w:rsidRPr="00EA30B2" w:rsidRDefault="005C4FCA" w:rsidP="008D0758">
      <w:pPr>
        <w:jc w:val="center"/>
        <w:rPr>
          <w:b/>
          <w:color w:val="000000" w:themeColor="text1"/>
          <w:sz w:val="28"/>
          <w:szCs w:val="28"/>
        </w:rPr>
      </w:pPr>
      <w:r w:rsidRPr="00EA30B2">
        <w:rPr>
          <w:b/>
          <w:color w:val="000000" w:themeColor="text1"/>
          <w:sz w:val="28"/>
          <w:szCs w:val="28"/>
        </w:rPr>
        <w:t>E</w:t>
      </w:r>
      <w:r w:rsidR="006B0F10" w:rsidRPr="00EA30B2">
        <w:rPr>
          <w:b/>
          <w:color w:val="000000" w:themeColor="text1"/>
          <w:sz w:val="28"/>
          <w:szCs w:val="28"/>
        </w:rPr>
        <w:t>ngineering Requirements</w:t>
      </w:r>
    </w:p>
    <w:p w14:paraId="090B0F40" w14:textId="57E5E103" w:rsidR="00EB5A7B" w:rsidRDefault="00EB5A7B" w:rsidP="00F84BD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716310A2" wp14:editId="18B49F71">
            <wp:simplePos x="0" y="0"/>
            <wp:positionH relativeFrom="margin">
              <wp:posOffset>142875</wp:posOffset>
            </wp:positionH>
            <wp:positionV relativeFrom="paragraph">
              <wp:posOffset>839470</wp:posOffset>
            </wp:positionV>
            <wp:extent cx="5920105" cy="6296025"/>
            <wp:effectExtent l="0" t="0" r="4445" b="9525"/>
            <wp:wrapTight wrapText="bothSides">
              <wp:wrapPolygon edited="0">
                <wp:start x="0" y="0"/>
                <wp:lineTo x="0" y="21567"/>
                <wp:lineTo x="21547" y="21567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BDE">
        <w:rPr>
          <w:color w:val="000000" w:themeColor="text1"/>
          <w:sz w:val="24"/>
          <w:szCs w:val="24"/>
        </w:rPr>
        <w:t xml:space="preserve">The engineering requirements </w:t>
      </w:r>
      <w:r w:rsidR="77597CF2">
        <w:rPr>
          <w:color w:val="000000" w:themeColor="text1"/>
          <w:sz w:val="24"/>
          <w:szCs w:val="24"/>
        </w:rPr>
        <w:t>displayed</w:t>
      </w:r>
      <w:r w:rsidR="00F84BDE">
        <w:rPr>
          <w:color w:val="000000" w:themeColor="text1"/>
          <w:sz w:val="24"/>
          <w:szCs w:val="24"/>
        </w:rPr>
        <w:t xml:space="preserve"> </w:t>
      </w:r>
      <w:r w:rsidR="01EA274A">
        <w:rPr>
          <w:color w:val="000000" w:themeColor="text1"/>
          <w:sz w:val="24"/>
          <w:szCs w:val="24"/>
        </w:rPr>
        <w:t>above</w:t>
      </w:r>
      <w:r w:rsidR="00F84BDE">
        <w:rPr>
          <w:color w:val="000000" w:themeColor="text1"/>
          <w:sz w:val="24"/>
          <w:szCs w:val="24"/>
        </w:rPr>
        <w:t xml:space="preserve"> have remained the same from the </w:t>
      </w:r>
      <w:r w:rsidR="00E35208">
        <w:rPr>
          <w:color w:val="000000" w:themeColor="text1"/>
          <w:sz w:val="24"/>
          <w:szCs w:val="24"/>
        </w:rPr>
        <w:t xml:space="preserve">PDR. </w:t>
      </w:r>
      <w:r w:rsidR="00A4770B">
        <w:rPr>
          <w:color w:val="000000" w:themeColor="text1"/>
          <w:sz w:val="24"/>
          <w:szCs w:val="24"/>
        </w:rPr>
        <w:t xml:space="preserve"> It is not expected that any additions will be included </w:t>
      </w:r>
      <w:r w:rsidR="00B20127">
        <w:rPr>
          <w:color w:val="000000" w:themeColor="text1"/>
          <w:sz w:val="24"/>
          <w:szCs w:val="24"/>
        </w:rPr>
        <w:t>for the upcoming semester.</w:t>
      </w:r>
      <w:r w:rsidR="003B403B">
        <w:rPr>
          <w:color w:val="000000" w:themeColor="text1"/>
          <w:sz w:val="24"/>
          <w:szCs w:val="24"/>
        </w:rPr>
        <w:t xml:space="preserve"> There are fourteen total engineering requirements to fulfill based upon seven customer requirements. </w:t>
      </w:r>
    </w:p>
    <w:p w14:paraId="4EB6E2DE" w14:textId="77777777" w:rsidR="009C4C8F" w:rsidRDefault="001E7A96" w:rsidP="00F84BDE">
      <w:pPr>
        <w:rPr>
          <w:rStyle w:val="CommentReference"/>
        </w:rPr>
      </w:pPr>
      <w:commentRangeStart w:id="8"/>
      <w:commentRangeEnd w:id="8"/>
      <w:r>
        <w:rPr>
          <w:rStyle w:val="CommentReference"/>
        </w:rPr>
        <w:commentReference w:id="8"/>
      </w:r>
    </w:p>
    <w:p w14:paraId="43851BDB" w14:textId="7CD0BF6F" w:rsidR="00232469" w:rsidRPr="00232469" w:rsidRDefault="00232469" w:rsidP="002324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4 – Engineering Requirements</w:t>
      </w:r>
    </w:p>
    <w:p w14:paraId="2625B294" w14:textId="7D0A3946" w:rsidR="009C4C8F" w:rsidRPr="00232469" w:rsidRDefault="009C4C8F" w:rsidP="00F84BDE">
      <w:pPr>
        <w:rPr>
          <w:sz w:val="24"/>
          <w:szCs w:val="24"/>
        </w:rPr>
        <w:sectPr w:rsidR="009C4C8F" w:rsidRPr="00232469" w:rsidSect="00E9673D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0E9C119" w14:textId="45A3A277" w:rsidR="00FC6C5A" w:rsidRDefault="00FC6C5A" w:rsidP="00871287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95" behindDoc="1" locked="0" layoutInCell="1" allowOverlap="1" wp14:anchorId="586F051C" wp14:editId="3623E029">
            <wp:simplePos x="0" y="0"/>
            <wp:positionH relativeFrom="column">
              <wp:posOffset>-518795</wp:posOffset>
            </wp:positionH>
            <wp:positionV relativeFrom="paragraph">
              <wp:posOffset>338455</wp:posOffset>
            </wp:positionV>
            <wp:extent cx="9662795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47" y="21513"/>
                <wp:lineTo x="21547" y="0"/>
                <wp:lineTo x="0" y="0"/>
              </wp:wrapPolygon>
            </wp:wrapTight>
            <wp:docPr id="7" name="Picture 7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79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287">
        <w:rPr>
          <w:b/>
          <w:bCs/>
          <w:color w:val="000000" w:themeColor="text1"/>
          <w:sz w:val="28"/>
          <w:szCs w:val="28"/>
        </w:rPr>
        <w:t>Schedule for Spring 2020 Semester</w:t>
      </w:r>
    </w:p>
    <w:p w14:paraId="1B0F728B" w14:textId="35E8DE81" w:rsidR="00E97D1F" w:rsidRPr="00F574A1" w:rsidRDefault="00E97D1F" w:rsidP="00E97D1F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Figure 5 – Plan and Schedule Part I</w:t>
      </w:r>
    </w:p>
    <w:p w14:paraId="53F19B38" w14:textId="3A02FC3E" w:rsidR="00EB5A7B" w:rsidRDefault="00E63959" w:rsidP="009C4C8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7" behindDoc="1" locked="0" layoutInCell="1" allowOverlap="1" wp14:anchorId="2B8BE59E" wp14:editId="0C0BC3B8">
            <wp:simplePos x="0" y="0"/>
            <wp:positionH relativeFrom="page">
              <wp:align>right</wp:align>
            </wp:positionH>
            <wp:positionV relativeFrom="paragraph">
              <wp:posOffset>363220</wp:posOffset>
            </wp:positionV>
            <wp:extent cx="9744075" cy="4105275"/>
            <wp:effectExtent l="0" t="0" r="9525" b="9525"/>
            <wp:wrapTight wrapText="bothSides">
              <wp:wrapPolygon edited="0">
                <wp:start x="0" y="0"/>
                <wp:lineTo x="0" y="21550"/>
                <wp:lineTo x="21579" y="21550"/>
                <wp:lineTo x="2157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EDEC3" w14:textId="6C026FE1" w:rsidR="002E4181" w:rsidRDefault="00F574A1" w:rsidP="00F574A1">
      <w:pPr>
        <w:jc w:val="center"/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Figure </w:t>
      </w:r>
      <w:r w:rsidR="00C52FAE">
        <w:rPr>
          <w:b/>
          <w:bCs/>
          <w:noProof/>
          <w:color w:val="000000" w:themeColor="text1"/>
          <w:sz w:val="24"/>
          <w:szCs w:val="24"/>
        </w:rPr>
        <w:t>6</w:t>
      </w:r>
      <w:r>
        <w:rPr>
          <w:b/>
          <w:bCs/>
          <w:noProof/>
          <w:color w:val="000000" w:themeColor="text1"/>
          <w:sz w:val="24"/>
          <w:szCs w:val="24"/>
        </w:rPr>
        <w:t xml:space="preserve"> – Plan and Schedule Part 2</w:t>
      </w:r>
    </w:p>
    <w:p w14:paraId="54A2E9C0" w14:textId="01007587" w:rsidR="002E5FBC" w:rsidRDefault="002E5FBC" w:rsidP="002E4181">
      <w:pPr>
        <w:rPr>
          <w:noProof/>
          <w:color w:val="000000" w:themeColor="text1"/>
          <w:sz w:val="24"/>
          <w:szCs w:val="24"/>
        </w:rPr>
      </w:pPr>
    </w:p>
    <w:p w14:paraId="01F29D43" w14:textId="77777777" w:rsidR="007238A1" w:rsidRPr="007238A1" w:rsidRDefault="007238A1" w:rsidP="007238A1">
      <w:pPr>
        <w:rPr>
          <w:noProof/>
          <w:color w:val="000000" w:themeColor="text1"/>
          <w:sz w:val="24"/>
          <w:szCs w:val="24"/>
        </w:rPr>
      </w:pPr>
    </w:p>
    <w:p w14:paraId="31EFFC32" w14:textId="0AF58405" w:rsidR="006C1BEA" w:rsidRPr="006C1BEA" w:rsidRDefault="006C1BEA" w:rsidP="006C1BEA">
      <w:pPr>
        <w:rPr>
          <w:color w:val="000000" w:themeColor="text1"/>
          <w:sz w:val="24"/>
          <w:szCs w:val="24"/>
        </w:rPr>
      </w:pPr>
    </w:p>
    <w:sectPr w:rsidR="006C1BEA" w:rsidRPr="006C1BEA" w:rsidSect="009C4C8F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J Benker" w:date="2020-01-30T12:42:00Z" w:initials="MB">
    <w:p w14:paraId="607728E6" w14:textId="00E93FD4" w:rsidR="005A4D5B" w:rsidRDefault="005A4D5B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r w:rsidR="00CD184C">
        <w:t>the picture below did this, it might be considered a concept of operations. I don’t think it fulfills this definition</w:t>
      </w:r>
      <w:r w:rsidR="00567CCA">
        <w:t>.</w:t>
      </w:r>
      <w:r w:rsidR="00107772">
        <w:t xml:space="preserve"> The picture itself needs a lot of </w:t>
      </w:r>
      <w:r w:rsidR="00C90F66">
        <w:t xml:space="preserve">explanation to get a point across. </w:t>
      </w:r>
      <w:r w:rsidR="00AD6E7B">
        <w:t xml:space="preserve">There is no link drawn between sensitivities and the audio </w:t>
      </w:r>
      <w:proofErr w:type="gramStart"/>
      <w:r w:rsidR="00AD6E7B">
        <w:t>actually stopping</w:t>
      </w:r>
      <w:proofErr w:type="gramEnd"/>
      <w:r w:rsidR="00AD6E7B">
        <w:t xml:space="preserve"> to the headphones. </w:t>
      </w:r>
    </w:p>
  </w:comment>
  <w:comment w:id="1" w:author="Michael J Benker" w:date="2020-01-30T09:40:00Z" w:initials="MB">
    <w:p w14:paraId="0BBC40A6" w14:textId="1801DF8A" w:rsidR="00DA184E" w:rsidRDefault="00DA184E">
      <w:pPr>
        <w:pStyle w:val="CommentText"/>
      </w:pPr>
      <w:r>
        <w:rPr>
          <w:rStyle w:val="CommentReference"/>
        </w:rPr>
        <w:annotationRef/>
      </w:r>
      <w:r>
        <w:t xml:space="preserve">This is not a concept of operation. It is a </w:t>
      </w:r>
      <w:proofErr w:type="gramStart"/>
      <w:r>
        <w:t>high level</w:t>
      </w:r>
      <w:proofErr w:type="gramEnd"/>
      <w:r>
        <w:t xml:space="preserve"> diagram that we used as a lead-in to explain how the device works. A concept of </w:t>
      </w:r>
      <w:r w:rsidR="00094304">
        <w:t xml:space="preserve">operations explains how the device works. This doesn’t. It </w:t>
      </w:r>
      <w:r w:rsidR="0068236E">
        <w:t xml:space="preserve">doesn’t even say what happens when these “sensitivity” levels are present. </w:t>
      </w:r>
      <w:r w:rsidR="00DC639F">
        <w:t xml:space="preserve">A concept of operations should be like a flow diagram of </w:t>
      </w:r>
      <w:r w:rsidR="00FE13F8">
        <w:t>what happens and under which conditions. The chart I made is probably the closest to that, but it might be better to build it in a flow diagram.</w:t>
      </w:r>
      <w:r w:rsidR="00D60605">
        <w:t xml:space="preserve"> </w:t>
      </w:r>
    </w:p>
  </w:comment>
  <w:comment w:id="2" w:author="Jared Alves" w:date="2020-01-30T12:34:00Z" w:initials="JA">
    <w:p w14:paraId="1743DCDB" w14:textId="2F10B49C" w:rsidR="00235247" w:rsidRDefault="00235247">
      <w:pPr>
        <w:pStyle w:val="CommentText"/>
      </w:pPr>
      <w:r>
        <w:rPr>
          <w:rStyle w:val="CommentReference"/>
        </w:rPr>
        <w:annotationRef/>
      </w:r>
      <w:r>
        <w:t>Look on report</w:t>
      </w:r>
    </w:p>
  </w:comment>
  <w:comment w:id="3" w:author="Jared Alves" w:date="2020-01-30T12:34:00Z" w:initials="JA">
    <w:p w14:paraId="2EED8A0F" w14:textId="69D61C91" w:rsidR="00235247" w:rsidRDefault="00235247">
      <w:pPr>
        <w:pStyle w:val="CommentText"/>
      </w:pPr>
      <w:r>
        <w:rPr>
          <w:rStyle w:val="CommentReference"/>
        </w:rPr>
        <w:annotationRef/>
      </w:r>
    </w:p>
  </w:comment>
  <w:comment w:id="4" w:author="Ryan A Dumont" w:date="2020-02-03T23:22:00Z" w:initials="RAD">
    <w:p w14:paraId="0F8844AF" w14:textId="79BF99DB" w:rsidR="00406A70" w:rsidRDefault="00406A70">
      <w:pPr>
        <w:pStyle w:val="CommentText"/>
      </w:pPr>
      <w:r>
        <w:rPr>
          <w:rStyle w:val="CommentReference"/>
        </w:rPr>
        <w:annotationRef/>
      </w:r>
    </w:p>
  </w:comment>
  <w:comment w:id="6" w:author="Michael J Benker" w:date="2020-01-31T16:46:00Z" w:initials="MJB">
    <w:p w14:paraId="15396A02" w14:textId="5258C4A6" w:rsidR="006014DA" w:rsidRDefault="006014DA">
      <w:pPr>
        <w:pStyle w:val="CommentText"/>
      </w:pPr>
      <w:r>
        <w:rPr>
          <w:rStyle w:val="CommentReference"/>
        </w:rPr>
        <w:annotationRef/>
      </w:r>
      <w:r>
        <w:t>The program is implemented</w:t>
      </w:r>
    </w:p>
  </w:comment>
  <w:comment w:id="7" w:author="Michael J Benker" w:date="2020-01-30T09:36:00Z" w:initials="MB">
    <w:p w14:paraId="277B4F89" w14:textId="62CF15B9" w:rsidR="000D26B7" w:rsidRDefault="000D26B7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gramStart"/>
      <w:r>
        <w:t>doesn’t</w:t>
      </w:r>
      <w:proofErr w:type="gramEnd"/>
      <w:r>
        <w:t xml:space="preserve"> connect. </w:t>
      </w:r>
    </w:p>
  </w:comment>
  <w:comment w:id="8" w:author="Michael J Benker" w:date="2020-01-30T09:35:00Z" w:initials="MB">
    <w:p w14:paraId="3EA48F70" w14:textId="77777777" w:rsidR="001E7A96" w:rsidRDefault="001E7A96">
      <w:pPr>
        <w:pStyle w:val="CommentText"/>
      </w:pPr>
      <w:r>
        <w:rPr>
          <w:rStyle w:val="CommentReference"/>
        </w:rPr>
        <w:annotationRef/>
      </w:r>
      <w:r>
        <w:t>Text is too small</w:t>
      </w:r>
    </w:p>
    <w:p w14:paraId="1BD07B5F" w14:textId="53311CD4" w:rsidR="001E7A96" w:rsidRDefault="004F1E53">
      <w:pPr>
        <w:pStyle w:val="CommentText"/>
      </w:pPr>
      <w:r>
        <w:t xml:space="preserve">Let’s just use the </w:t>
      </w:r>
      <w:proofErr w:type="gramStart"/>
      <w:r>
        <w:t>written out</w:t>
      </w:r>
      <w:proofErr w:type="gramEnd"/>
      <w:r>
        <w:t xml:space="preserve"> requirements that we should have done for the final report last semester.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7728E6" w15:done="1"/>
  <w15:commentEx w15:paraId="0BBC40A6" w15:done="1"/>
  <w15:commentEx w15:paraId="1743DCDB" w15:paraIdParent="0BBC40A6" w15:done="1"/>
  <w15:commentEx w15:paraId="2EED8A0F" w15:paraIdParent="0BBC40A6" w15:done="1"/>
  <w15:commentEx w15:paraId="0F8844AF" w15:paraIdParent="0BBC40A6" w15:done="0"/>
  <w15:commentEx w15:paraId="15396A02" w15:done="1"/>
  <w15:commentEx w15:paraId="277B4F89" w15:done="1"/>
  <w15:commentEx w15:paraId="1BD07B5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7728E6" w16cid:durableId="21DD4DB5"/>
  <w16cid:commentId w16cid:paraId="0BBC40A6" w16cid:durableId="21DD231D"/>
  <w16cid:commentId w16cid:paraId="1743DCDB" w16cid:durableId="21DD4BDC"/>
  <w16cid:commentId w16cid:paraId="2EED8A0F" w16cid:durableId="21DD4BE6"/>
  <w16cid:commentId w16cid:paraId="0F8844AF" w16cid:durableId="21E3CD7A"/>
  <w16cid:commentId w16cid:paraId="15396A02" w16cid:durableId="21DED87E"/>
  <w16cid:commentId w16cid:paraId="277B4F89" w16cid:durableId="21DED7EA"/>
  <w16cid:commentId w16cid:paraId="1BD07B5F" w16cid:durableId="21DED7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3FFEF" w14:textId="77777777" w:rsidR="009357B1" w:rsidRDefault="009357B1" w:rsidP="009357B1">
      <w:pPr>
        <w:spacing w:after="0" w:line="240" w:lineRule="auto"/>
      </w:pPr>
      <w:r>
        <w:separator/>
      </w:r>
    </w:p>
  </w:endnote>
  <w:endnote w:type="continuationSeparator" w:id="0">
    <w:p w14:paraId="4ABD5E5A" w14:textId="77777777" w:rsidR="009357B1" w:rsidRDefault="009357B1" w:rsidP="009357B1">
      <w:pPr>
        <w:spacing w:after="0" w:line="240" w:lineRule="auto"/>
      </w:pPr>
      <w:r>
        <w:continuationSeparator/>
      </w:r>
    </w:p>
  </w:endnote>
  <w:endnote w:type="continuationNotice" w:id="1">
    <w:p w14:paraId="7B324972" w14:textId="77777777" w:rsidR="009357B1" w:rsidRDefault="009357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718A9" w14:textId="77777777" w:rsidR="009357B1" w:rsidRDefault="009357B1" w:rsidP="009357B1">
      <w:pPr>
        <w:spacing w:after="0" w:line="240" w:lineRule="auto"/>
      </w:pPr>
      <w:r>
        <w:separator/>
      </w:r>
    </w:p>
  </w:footnote>
  <w:footnote w:type="continuationSeparator" w:id="0">
    <w:p w14:paraId="0F9E6947" w14:textId="77777777" w:rsidR="009357B1" w:rsidRDefault="009357B1" w:rsidP="009357B1">
      <w:pPr>
        <w:spacing w:after="0" w:line="240" w:lineRule="auto"/>
      </w:pPr>
      <w:r>
        <w:continuationSeparator/>
      </w:r>
    </w:p>
  </w:footnote>
  <w:footnote w:type="continuationNotice" w:id="1">
    <w:p w14:paraId="7752D562" w14:textId="77777777" w:rsidR="009357B1" w:rsidRDefault="009357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1850"/>
    <w:multiLevelType w:val="hybridMultilevel"/>
    <w:tmpl w:val="51DE4CAE"/>
    <w:lvl w:ilvl="0" w:tplc="67E40E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C33F4"/>
    <w:multiLevelType w:val="hybridMultilevel"/>
    <w:tmpl w:val="92729AA6"/>
    <w:lvl w:ilvl="0" w:tplc="166801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FE6208"/>
    <w:multiLevelType w:val="hybridMultilevel"/>
    <w:tmpl w:val="415AA618"/>
    <w:lvl w:ilvl="0" w:tplc="2354A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J Benker">
    <w15:presenceInfo w15:providerId="None" w15:userId="Michael J Benker"/>
  </w15:person>
  <w15:person w15:author="Jared Alves">
    <w15:presenceInfo w15:providerId="None" w15:userId="Jared Alves"/>
  </w15:person>
  <w15:person w15:author="Ryan A Dumont">
    <w15:presenceInfo w15:providerId="None" w15:userId="Ryan A Dumo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E2AA1C"/>
    <w:rsid w:val="000024B8"/>
    <w:rsid w:val="00016D9B"/>
    <w:rsid w:val="00017B15"/>
    <w:rsid w:val="0002114C"/>
    <w:rsid w:val="000256BD"/>
    <w:rsid w:val="0002572E"/>
    <w:rsid w:val="0002726A"/>
    <w:rsid w:val="00030C30"/>
    <w:rsid w:val="000336F7"/>
    <w:rsid w:val="000427F0"/>
    <w:rsid w:val="000531EE"/>
    <w:rsid w:val="00056303"/>
    <w:rsid w:val="000869CD"/>
    <w:rsid w:val="00086C41"/>
    <w:rsid w:val="00094304"/>
    <w:rsid w:val="000977AF"/>
    <w:rsid w:val="000A775E"/>
    <w:rsid w:val="000D26B7"/>
    <w:rsid w:val="000E2190"/>
    <w:rsid w:val="000E28DE"/>
    <w:rsid w:val="000E69E3"/>
    <w:rsid w:val="000E7C4C"/>
    <w:rsid w:val="00100D03"/>
    <w:rsid w:val="00107772"/>
    <w:rsid w:val="00110BE0"/>
    <w:rsid w:val="001127ED"/>
    <w:rsid w:val="00142066"/>
    <w:rsid w:val="0016244B"/>
    <w:rsid w:val="00186D4B"/>
    <w:rsid w:val="001A3F6B"/>
    <w:rsid w:val="001A73B7"/>
    <w:rsid w:val="001B44FD"/>
    <w:rsid w:val="001B52F7"/>
    <w:rsid w:val="001D063E"/>
    <w:rsid w:val="001D5C54"/>
    <w:rsid w:val="001E3498"/>
    <w:rsid w:val="001E7A96"/>
    <w:rsid w:val="00206FDF"/>
    <w:rsid w:val="002110B1"/>
    <w:rsid w:val="0021640A"/>
    <w:rsid w:val="002248AA"/>
    <w:rsid w:val="00226F1E"/>
    <w:rsid w:val="00231491"/>
    <w:rsid w:val="00232469"/>
    <w:rsid w:val="00235247"/>
    <w:rsid w:val="0024461A"/>
    <w:rsid w:val="0025244D"/>
    <w:rsid w:val="002669D4"/>
    <w:rsid w:val="00280CC9"/>
    <w:rsid w:val="00283C41"/>
    <w:rsid w:val="00290D3F"/>
    <w:rsid w:val="002A301C"/>
    <w:rsid w:val="002A42B3"/>
    <w:rsid w:val="002A63BA"/>
    <w:rsid w:val="002A6C2A"/>
    <w:rsid w:val="002A77B1"/>
    <w:rsid w:val="002C00A8"/>
    <w:rsid w:val="002D3151"/>
    <w:rsid w:val="002D5EAA"/>
    <w:rsid w:val="002E4181"/>
    <w:rsid w:val="002E4846"/>
    <w:rsid w:val="002E5FBC"/>
    <w:rsid w:val="00303442"/>
    <w:rsid w:val="00345408"/>
    <w:rsid w:val="00354588"/>
    <w:rsid w:val="003617B1"/>
    <w:rsid w:val="00365175"/>
    <w:rsid w:val="00374F66"/>
    <w:rsid w:val="0038655D"/>
    <w:rsid w:val="00397902"/>
    <w:rsid w:val="003B403B"/>
    <w:rsid w:val="003B6F7E"/>
    <w:rsid w:val="003C3AD6"/>
    <w:rsid w:val="003C7BE0"/>
    <w:rsid w:val="003D1829"/>
    <w:rsid w:val="003D6A50"/>
    <w:rsid w:val="003F6656"/>
    <w:rsid w:val="00402CA6"/>
    <w:rsid w:val="00403545"/>
    <w:rsid w:val="00406A70"/>
    <w:rsid w:val="00412F94"/>
    <w:rsid w:val="00413293"/>
    <w:rsid w:val="00421D77"/>
    <w:rsid w:val="00434C33"/>
    <w:rsid w:val="004501F8"/>
    <w:rsid w:val="0045555E"/>
    <w:rsid w:val="004752D8"/>
    <w:rsid w:val="00477039"/>
    <w:rsid w:val="00496A46"/>
    <w:rsid w:val="004D01C3"/>
    <w:rsid w:val="004E0526"/>
    <w:rsid w:val="004F1E53"/>
    <w:rsid w:val="005124C1"/>
    <w:rsid w:val="00514E24"/>
    <w:rsid w:val="00516FFE"/>
    <w:rsid w:val="00530962"/>
    <w:rsid w:val="00533ADE"/>
    <w:rsid w:val="00567CCA"/>
    <w:rsid w:val="00575438"/>
    <w:rsid w:val="005900FF"/>
    <w:rsid w:val="00593BA6"/>
    <w:rsid w:val="005A4D5B"/>
    <w:rsid w:val="005B5366"/>
    <w:rsid w:val="005C03D8"/>
    <w:rsid w:val="005C111A"/>
    <w:rsid w:val="005C2AD3"/>
    <w:rsid w:val="005C4FCA"/>
    <w:rsid w:val="005D3836"/>
    <w:rsid w:val="005E25D1"/>
    <w:rsid w:val="005E7965"/>
    <w:rsid w:val="005F172C"/>
    <w:rsid w:val="005F6427"/>
    <w:rsid w:val="006014DA"/>
    <w:rsid w:val="00602A22"/>
    <w:rsid w:val="0060673B"/>
    <w:rsid w:val="006145D5"/>
    <w:rsid w:val="006163AC"/>
    <w:rsid w:val="00626913"/>
    <w:rsid w:val="0063354D"/>
    <w:rsid w:val="006635FB"/>
    <w:rsid w:val="0068236E"/>
    <w:rsid w:val="00687321"/>
    <w:rsid w:val="006A2A8D"/>
    <w:rsid w:val="006B0F10"/>
    <w:rsid w:val="006B6441"/>
    <w:rsid w:val="006C1BEA"/>
    <w:rsid w:val="006C25CC"/>
    <w:rsid w:val="006D4F7E"/>
    <w:rsid w:val="006D75DB"/>
    <w:rsid w:val="006D7AE6"/>
    <w:rsid w:val="006E0E6F"/>
    <w:rsid w:val="006F1C36"/>
    <w:rsid w:val="0070565C"/>
    <w:rsid w:val="00717F1A"/>
    <w:rsid w:val="0072062D"/>
    <w:rsid w:val="007238A1"/>
    <w:rsid w:val="00731583"/>
    <w:rsid w:val="00731809"/>
    <w:rsid w:val="00756B68"/>
    <w:rsid w:val="007570E8"/>
    <w:rsid w:val="0076097F"/>
    <w:rsid w:val="00770B50"/>
    <w:rsid w:val="007A2280"/>
    <w:rsid w:val="007B4BDA"/>
    <w:rsid w:val="007D640F"/>
    <w:rsid w:val="007E1D5B"/>
    <w:rsid w:val="00800CEC"/>
    <w:rsid w:val="0080734F"/>
    <w:rsid w:val="008120BF"/>
    <w:rsid w:val="00821C9A"/>
    <w:rsid w:val="008260C0"/>
    <w:rsid w:val="00833A30"/>
    <w:rsid w:val="00840065"/>
    <w:rsid w:val="00871287"/>
    <w:rsid w:val="008734A8"/>
    <w:rsid w:val="00873CF6"/>
    <w:rsid w:val="00876706"/>
    <w:rsid w:val="00877587"/>
    <w:rsid w:val="008805EA"/>
    <w:rsid w:val="00890A0C"/>
    <w:rsid w:val="00893587"/>
    <w:rsid w:val="00897401"/>
    <w:rsid w:val="008A0A34"/>
    <w:rsid w:val="008B0236"/>
    <w:rsid w:val="008D0758"/>
    <w:rsid w:val="008E54C4"/>
    <w:rsid w:val="008F2EC8"/>
    <w:rsid w:val="009015B1"/>
    <w:rsid w:val="00916D6E"/>
    <w:rsid w:val="00920BC7"/>
    <w:rsid w:val="0093420D"/>
    <w:rsid w:val="0093512A"/>
    <w:rsid w:val="009357B1"/>
    <w:rsid w:val="00957B26"/>
    <w:rsid w:val="00962933"/>
    <w:rsid w:val="00965235"/>
    <w:rsid w:val="00997D2F"/>
    <w:rsid w:val="009A18EA"/>
    <w:rsid w:val="009A7886"/>
    <w:rsid w:val="009B0EBB"/>
    <w:rsid w:val="009C4C8F"/>
    <w:rsid w:val="009D0617"/>
    <w:rsid w:val="009D2B82"/>
    <w:rsid w:val="009F06D5"/>
    <w:rsid w:val="009F0F2C"/>
    <w:rsid w:val="009F195F"/>
    <w:rsid w:val="00A032BB"/>
    <w:rsid w:val="00A11050"/>
    <w:rsid w:val="00A13DF8"/>
    <w:rsid w:val="00A1733A"/>
    <w:rsid w:val="00A2682A"/>
    <w:rsid w:val="00A26C83"/>
    <w:rsid w:val="00A36449"/>
    <w:rsid w:val="00A4770B"/>
    <w:rsid w:val="00A52FEB"/>
    <w:rsid w:val="00A65D4F"/>
    <w:rsid w:val="00A707C8"/>
    <w:rsid w:val="00A751F5"/>
    <w:rsid w:val="00AB2B2C"/>
    <w:rsid w:val="00AB78C8"/>
    <w:rsid w:val="00AD47B2"/>
    <w:rsid w:val="00AD5F62"/>
    <w:rsid w:val="00AD6E7B"/>
    <w:rsid w:val="00AE6778"/>
    <w:rsid w:val="00AF34E2"/>
    <w:rsid w:val="00B00C4E"/>
    <w:rsid w:val="00B12D74"/>
    <w:rsid w:val="00B20127"/>
    <w:rsid w:val="00B21F32"/>
    <w:rsid w:val="00B26BEB"/>
    <w:rsid w:val="00B30BA7"/>
    <w:rsid w:val="00B34DBD"/>
    <w:rsid w:val="00B444B4"/>
    <w:rsid w:val="00B61093"/>
    <w:rsid w:val="00B6290C"/>
    <w:rsid w:val="00B65F07"/>
    <w:rsid w:val="00B74DB7"/>
    <w:rsid w:val="00B825CF"/>
    <w:rsid w:val="00B83BAA"/>
    <w:rsid w:val="00B86BD0"/>
    <w:rsid w:val="00B93DA9"/>
    <w:rsid w:val="00BA0C83"/>
    <w:rsid w:val="00BA3C05"/>
    <w:rsid w:val="00BA6FF6"/>
    <w:rsid w:val="00BB7671"/>
    <w:rsid w:val="00BD4BEF"/>
    <w:rsid w:val="00BD6689"/>
    <w:rsid w:val="00BE6C25"/>
    <w:rsid w:val="00C253FB"/>
    <w:rsid w:val="00C51605"/>
    <w:rsid w:val="00C52FAE"/>
    <w:rsid w:val="00C62127"/>
    <w:rsid w:val="00C647A3"/>
    <w:rsid w:val="00C75F2C"/>
    <w:rsid w:val="00C87216"/>
    <w:rsid w:val="00C87433"/>
    <w:rsid w:val="00C90F66"/>
    <w:rsid w:val="00C93FDC"/>
    <w:rsid w:val="00C947F2"/>
    <w:rsid w:val="00CB49DE"/>
    <w:rsid w:val="00CC4ADB"/>
    <w:rsid w:val="00CD184C"/>
    <w:rsid w:val="00CD32A6"/>
    <w:rsid w:val="00CD7BF2"/>
    <w:rsid w:val="00CF4138"/>
    <w:rsid w:val="00D028C9"/>
    <w:rsid w:val="00D05843"/>
    <w:rsid w:val="00D06FF0"/>
    <w:rsid w:val="00D0791C"/>
    <w:rsid w:val="00D11C55"/>
    <w:rsid w:val="00D23715"/>
    <w:rsid w:val="00D34218"/>
    <w:rsid w:val="00D413A1"/>
    <w:rsid w:val="00D46F10"/>
    <w:rsid w:val="00D47BF1"/>
    <w:rsid w:val="00D60605"/>
    <w:rsid w:val="00D7070E"/>
    <w:rsid w:val="00D742CF"/>
    <w:rsid w:val="00D74B7E"/>
    <w:rsid w:val="00D75D9A"/>
    <w:rsid w:val="00D77013"/>
    <w:rsid w:val="00D91E54"/>
    <w:rsid w:val="00DA02DB"/>
    <w:rsid w:val="00DA1293"/>
    <w:rsid w:val="00DA184E"/>
    <w:rsid w:val="00DA5444"/>
    <w:rsid w:val="00DA5C0C"/>
    <w:rsid w:val="00DB1A58"/>
    <w:rsid w:val="00DB2152"/>
    <w:rsid w:val="00DB2D55"/>
    <w:rsid w:val="00DB425E"/>
    <w:rsid w:val="00DB7DDA"/>
    <w:rsid w:val="00DC639F"/>
    <w:rsid w:val="00DD061E"/>
    <w:rsid w:val="00DD17F8"/>
    <w:rsid w:val="00E042A6"/>
    <w:rsid w:val="00E10215"/>
    <w:rsid w:val="00E12E48"/>
    <w:rsid w:val="00E35208"/>
    <w:rsid w:val="00E35E0B"/>
    <w:rsid w:val="00E60179"/>
    <w:rsid w:val="00E61429"/>
    <w:rsid w:val="00E63959"/>
    <w:rsid w:val="00E9673D"/>
    <w:rsid w:val="00E96EF9"/>
    <w:rsid w:val="00E97D1F"/>
    <w:rsid w:val="00EA30B2"/>
    <w:rsid w:val="00EA7959"/>
    <w:rsid w:val="00EB5A7B"/>
    <w:rsid w:val="00ED5951"/>
    <w:rsid w:val="00EE100F"/>
    <w:rsid w:val="00EE3F90"/>
    <w:rsid w:val="00EF14A1"/>
    <w:rsid w:val="00F1094F"/>
    <w:rsid w:val="00F209C8"/>
    <w:rsid w:val="00F20BD9"/>
    <w:rsid w:val="00F45FB8"/>
    <w:rsid w:val="00F50B1E"/>
    <w:rsid w:val="00F54548"/>
    <w:rsid w:val="00F55142"/>
    <w:rsid w:val="00F57277"/>
    <w:rsid w:val="00F574A1"/>
    <w:rsid w:val="00F61D48"/>
    <w:rsid w:val="00F72578"/>
    <w:rsid w:val="00F75A93"/>
    <w:rsid w:val="00F84BDE"/>
    <w:rsid w:val="00FA27F9"/>
    <w:rsid w:val="00FA3366"/>
    <w:rsid w:val="00FA4E37"/>
    <w:rsid w:val="00FB31F0"/>
    <w:rsid w:val="00FB7BFC"/>
    <w:rsid w:val="00FC4C46"/>
    <w:rsid w:val="00FC6C5A"/>
    <w:rsid w:val="00FD6D4D"/>
    <w:rsid w:val="00FE13F8"/>
    <w:rsid w:val="00FE22AE"/>
    <w:rsid w:val="00FE5648"/>
    <w:rsid w:val="00FE6540"/>
    <w:rsid w:val="01EA274A"/>
    <w:rsid w:val="06CFDC85"/>
    <w:rsid w:val="06D9ABD1"/>
    <w:rsid w:val="0F7BCFF1"/>
    <w:rsid w:val="16540A63"/>
    <w:rsid w:val="1FA4ADBD"/>
    <w:rsid w:val="207176CF"/>
    <w:rsid w:val="23A50B1E"/>
    <w:rsid w:val="280F479A"/>
    <w:rsid w:val="29F66256"/>
    <w:rsid w:val="2CEC4D9F"/>
    <w:rsid w:val="2DBCC3DB"/>
    <w:rsid w:val="3087D643"/>
    <w:rsid w:val="37E2AA1C"/>
    <w:rsid w:val="39379CE9"/>
    <w:rsid w:val="39789DED"/>
    <w:rsid w:val="3B477BCD"/>
    <w:rsid w:val="3B6CD3B9"/>
    <w:rsid w:val="3E42A897"/>
    <w:rsid w:val="4137F2F0"/>
    <w:rsid w:val="4E90BB8A"/>
    <w:rsid w:val="4FB48A34"/>
    <w:rsid w:val="5230AAC0"/>
    <w:rsid w:val="57309C91"/>
    <w:rsid w:val="58E966F6"/>
    <w:rsid w:val="5B8D4277"/>
    <w:rsid w:val="5BA02C7C"/>
    <w:rsid w:val="5E6B6F34"/>
    <w:rsid w:val="61E1E292"/>
    <w:rsid w:val="63F96DE1"/>
    <w:rsid w:val="6ABA7735"/>
    <w:rsid w:val="7257433A"/>
    <w:rsid w:val="775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AA1C"/>
  <w15:chartTrackingRefBased/>
  <w15:docId w15:val="{0557D602-E943-435F-A431-E26BC4BB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67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673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F19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6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5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7B1"/>
  </w:style>
  <w:style w:type="paragraph" w:styleId="Footer">
    <w:name w:val="footer"/>
    <w:basedOn w:val="Normal"/>
    <w:link w:val="FooterChar"/>
    <w:uiPriority w:val="99"/>
    <w:unhideWhenUsed/>
    <w:rsid w:val="00935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5D4EC6480145A6B84E74C0E03C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E8D9-A724-4FE7-82AF-49DE242AF243}"/>
      </w:docPartPr>
      <w:docPartBody>
        <w:p w:rsidR="00B3443C" w:rsidRDefault="0002726A" w:rsidP="0002726A">
          <w:pPr>
            <w:pStyle w:val="A55D4EC6480145A6B84E74C0E03CBD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1826B0FE9BA4C1C811EEF6730DAF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69D74-12E5-438A-8037-64E2A35F2B9C}"/>
      </w:docPartPr>
      <w:docPartBody>
        <w:p w:rsidR="00B3443C" w:rsidRDefault="0002726A" w:rsidP="0002726A">
          <w:pPr>
            <w:pStyle w:val="B1826B0FE9BA4C1C811EEF6730DAF65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6A"/>
    <w:rsid w:val="0002726A"/>
    <w:rsid w:val="0010348D"/>
    <w:rsid w:val="0017099F"/>
    <w:rsid w:val="00174692"/>
    <w:rsid w:val="00315613"/>
    <w:rsid w:val="005E2F49"/>
    <w:rsid w:val="00601093"/>
    <w:rsid w:val="008D27D9"/>
    <w:rsid w:val="00B3443C"/>
    <w:rsid w:val="00D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D4EC6480145A6B84E74C0E03CBDF1">
    <w:name w:val="A55D4EC6480145A6B84E74C0E03CBDF1"/>
    <w:rsid w:val="0002726A"/>
  </w:style>
  <w:style w:type="paragraph" w:customStyle="1" w:styleId="B1826B0FE9BA4C1C811EEF6730DAF65D">
    <w:name w:val="B1826B0FE9BA4C1C811EEF6730DAF65D"/>
    <w:rsid w:val="0002726A"/>
  </w:style>
  <w:style w:type="paragraph" w:customStyle="1" w:styleId="B1F9F6F458124358B2E39BC966C3445A">
    <w:name w:val="B1F9F6F458124358B2E39BC966C3445A"/>
    <w:rsid w:val="00170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2020-02-04T00:00:00</PublishDate>
  <Abstract/>
  <CompanyAddress>385 Old Westport Rd, Dartmouth MA 02747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230849-C653-44B3-8A8D-483EF757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529</Words>
  <Characters>3020</Characters>
  <Application>Microsoft Office Word</Application>
  <DocSecurity>0</DocSecurity>
  <Lines>25</Lines>
  <Paragraphs>7</Paragraphs>
  <ScaleCrop>false</ScaleCrop>
  <Company>University of Massachusetts Dartmouth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and Schedule</dc:title>
  <dc:subject>ECE458 Senior Design Project, Spring 2020</dc:subject>
  <dc:creator>Jared Alves</dc:creator>
  <cp:keywords/>
  <dc:description/>
  <cp:lastModifiedBy>Jared Alves</cp:lastModifiedBy>
  <cp:revision>258</cp:revision>
  <dcterms:created xsi:type="dcterms:W3CDTF">2020-01-28T02:24:00Z</dcterms:created>
  <dcterms:modified xsi:type="dcterms:W3CDTF">2020-02-04T16:02:00Z</dcterms:modified>
</cp:coreProperties>
</file>