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left"/>
        <w:rPr/>
      </w:pPr>
      <w:r>
        <w:rPr>
          <w:rFonts w:cs="Times New Roman" w:ascii="Times New Roman" w:hAnsi="Times New Roman"/>
          <w:b/>
          <w:i w:val="false"/>
          <w:iCs w:val="false"/>
          <w:spacing w:val="-6"/>
        </w:rPr>
        <w:t>И</w:t>
      </w:r>
      <w:r>
        <w:rPr>
          <w:rFonts w:cs="Times New Roman" w:ascii="Times New Roman" w:hAnsi="Times New Roman"/>
          <w:b/>
          <w:bCs/>
          <w:i w:val="false"/>
          <w:iCs w:val="false"/>
          <w:spacing w:val="-6"/>
        </w:rPr>
        <w:t xml:space="preserve">сх. б\н от {{  </w:t>
      </w:r>
      <w:r>
        <w:rPr>
          <w:rFonts w:cs="Times New Roman" w:ascii="Times New Roman" w:hAnsi="Times New Roman"/>
          <w:b/>
          <w:bCs/>
          <w:i w:val="false"/>
          <w:iCs w:val="false"/>
          <w:spacing w:val="-6"/>
          <w:lang w:val="en-US"/>
        </w:rPr>
        <w:t>today</w:t>
      </w:r>
      <w:r>
        <w:rPr>
          <w:rFonts w:cs="Times New Roman" w:ascii="Times New Roman" w:hAnsi="Times New Roman"/>
          <w:b/>
          <w:bCs/>
          <w:i w:val="false"/>
          <w:iCs w:val="false"/>
          <w:spacing w:val="-6"/>
        </w:rPr>
        <w:t xml:space="preserve">  }} г.</w:t>
      </w:r>
      <w:r>
        <w:rPr>
          <w:rFonts w:cs="Times New Roman" w:ascii="Times New Roman" w:hAnsi="Times New Roman"/>
          <w:b/>
          <w:i w:val="false"/>
          <w:iCs w:val="false"/>
          <w:spacing w:val="-6"/>
        </w:rPr>
        <w:t xml:space="preserve">        </w:t>
      </w:r>
      <w:r>
        <w:rPr>
          <w:rFonts w:cs="Times New Roman" w:ascii="Times New Roman" w:hAnsi="Times New Roman"/>
          <w:b/>
          <w:i/>
          <w:spacing w:val="-6"/>
        </w:rPr>
        <w:t xml:space="preserve">                                  </w:t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4592" w:right="0" w:hanging="0"/>
        <w:jc w:val="right"/>
        <w:rPr/>
      </w:pPr>
      <w:r>
        <w:rPr>
          <w:rFonts w:cs="Times New Roman" w:ascii="Times New Roman" w:hAnsi="Times New Roman"/>
          <w:b/>
          <w:i w:val="false"/>
          <w:iCs w:val="false"/>
          <w:color w:val="auto"/>
          <w:spacing w:val="-6"/>
          <w:sz w:val="24"/>
        </w:rPr>
        <w:t xml:space="preserve">В ООО«К12» </w:t>
      </w:r>
      <w:r>
        <w:rPr>
          <w:rFonts w:cs="Times New Roman" w:ascii="Times New Roman" w:hAnsi="Times New Roman"/>
          <w:b/>
          <w:color w:val="auto"/>
          <w:sz w:val="24"/>
        </w:rPr>
        <w:t>Генеральному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4025" w:right="0" w:hanging="0"/>
        <w:jc w:val="right"/>
        <w:rPr/>
      </w:pPr>
      <w:r>
        <w:rPr>
          <w:rFonts w:cs="Times New Roman" w:ascii="Times New Roman" w:hAnsi="Times New Roman"/>
          <w:b/>
          <w:color w:val="auto"/>
          <w:sz w:val="24"/>
        </w:rPr>
        <w:t xml:space="preserve"> </w:t>
      </w:r>
      <w:r>
        <w:rPr>
          <w:rFonts w:cs="Times New Roman" w:ascii="Times New Roman" w:hAnsi="Times New Roman"/>
          <w:b/>
          <w:color w:val="auto"/>
          <w:sz w:val="24"/>
        </w:rPr>
        <w:t xml:space="preserve">директору ООО «К12»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3798" w:right="0" w:hanging="0"/>
        <w:jc w:val="right"/>
        <w:rPr/>
      </w:pPr>
      <w:r>
        <w:rPr>
          <w:rFonts w:cs="Times New Roman" w:ascii="Times New Roman" w:hAnsi="Times New Roman"/>
          <w:b/>
          <w:i w:val="false"/>
          <w:iCs w:val="false"/>
          <w:color w:val="000000"/>
          <w:spacing w:val="-6"/>
          <w:sz w:val="24"/>
          <w:szCs w:val="24"/>
        </w:rPr>
        <w:t>Гнатюку Виктору Алексеевичу</w:t>
      </w:r>
    </w:p>
    <w:p>
      <w:pPr>
        <w:pStyle w:val="Normal"/>
        <w:ind w:right="0" w:hanging="0"/>
        <w:jc w:val="left"/>
        <w:rPr>
          <w:rFonts w:ascii="TimesNewRomanPSMT" w:hAnsi="TimesNewRomanPSMT" w:cs="TimesNewRomanPSMT"/>
          <w:color w:val="auto"/>
          <w:sz w:val="24"/>
          <w:szCs w:val="22"/>
        </w:rPr>
      </w:pPr>
      <w:r>
        <w:rPr>
          <w:rFonts w:cs="TimesNewRomanPSMT" w:ascii="TimesNewRomanPSMT" w:hAnsi="TimesNewRomanPSMT"/>
          <w:color w:val="auto"/>
          <w:sz w:val="24"/>
          <w:szCs w:val="22"/>
        </w:rPr>
      </w:r>
    </w:p>
    <w:p>
      <w:pPr>
        <w:pStyle w:val="Normal"/>
        <w:ind w:right="0" w:hanging="0"/>
        <w:jc w:val="left"/>
        <w:rPr>
          <w:rFonts w:ascii="TimesNewRomanPSMT" w:hAnsi="TimesNewRomanPSMT" w:cs="TimesNewRomanPSMT"/>
          <w:color w:val="auto"/>
          <w:sz w:val="24"/>
          <w:szCs w:val="22"/>
        </w:rPr>
      </w:pPr>
      <w:r>
        <w:rPr>
          <w:rFonts w:cs="TimesNewRomanPSMT" w:ascii="TimesNewRomanPSMT" w:hAnsi="TimesNewRomanPSMT"/>
          <w:color w:val="auto"/>
          <w:sz w:val="24"/>
          <w:szCs w:val="22"/>
        </w:rPr>
        <w:t>Для производства работ по техническому обслуживанию оборудования  ООО «Невское»,</w:t>
      </w:r>
      <w:r>
        <w:rPr>
          <w:rFonts w:cs="TimesNewRomanPSMT" w:ascii="TimesNewRomanPSMT" w:hAnsi="TimesNewRomanPSMT"/>
          <w:color w:val="auto"/>
          <w:sz w:val="20"/>
          <w:szCs w:val="22"/>
        </w:rPr>
        <w:t xml:space="preserve"> </w:t>
      </w:r>
      <w:r>
        <w:rPr>
          <w:rFonts w:cs="TimesNewRomanPSMT" w:ascii="TimesNewRomanPSMT" w:hAnsi="TimesNewRomanPSMT"/>
          <w:color w:val="auto"/>
          <w:sz w:val="24"/>
          <w:szCs w:val="22"/>
        </w:rPr>
        <w:t>расположенного в помещении дата-центра ООО «К12» по адресу: СПб, Кантемировская, д. 12, направляем следующих сотрудников:</w:t>
      </w:r>
    </w:p>
    <w:p>
      <w:pPr>
        <w:pStyle w:val="Normal"/>
        <w:ind w:left="0" w:right="0" w:hanging="0"/>
        <w:jc w:val="left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color w:val="auto"/>
          <w:spacing w:val="-6"/>
          <w:sz w:val="12"/>
          <w:szCs w:val="12"/>
          <w:lang w:val="en-US"/>
        </w:rPr>
        <w:t>{% for item in pers %}</w:t>
      </w:r>
    </w:p>
    <w:p>
      <w:pPr>
        <w:pStyle w:val="Normal"/>
        <w:widowControl/>
        <w:numPr>
          <w:ilvl w:val="0"/>
          <w:numId w:val="1"/>
        </w:numPr>
        <w:tabs>
          <w:tab w:val="clear" w:pos="720"/>
          <w:tab w:val="left" w:pos="345" w:leader="none"/>
        </w:tabs>
        <w:suppressAutoHyphens w:val="true"/>
        <w:bidi w:val="0"/>
        <w:spacing w:lineRule="auto" w:line="240" w:before="0" w:after="120"/>
        <w:ind w:left="340" w:right="0" w:hanging="227"/>
        <w:jc w:val="left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lang w:val="en-US"/>
        </w:rPr>
        <w:t xml:space="preserve">{{ item[‘name’] }},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{% if item[‘document’] != ‘’ %} {{ item[‘document’] }} {% else %} {{''}} {% endif %}№ {% if item[‘series’] != ‘’ %} {{ item[‘series’] }} {% else %} {{''}} {% endif %}, {% if item[‘number’] != ‘’ %} {{ item[‘number’] }} {% else %} {{''}} {% endif %}, {% if item[‘organ’] != ‘’ %} {{ item[‘organ’] }} {% else %} {{''}} {% endif %}, {% if item[‘date_of_issue’] != ‘’ %} {{ item[‘date_of_issue’] }} г. {% else %} {{''}} {% endif %}</w:t>
      </w:r>
    </w:p>
    <w:p>
      <w:pPr>
        <w:pStyle w:val="Normal"/>
        <w:numPr>
          <w:ilvl w:val="0"/>
          <w:numId w:val="0"/>
        </w:numPr>
        <w:suppressAutoHyphens w:val="true"/>
        <w:spacing w:lineRule="auto" w:line="240" w:before="0" w:after="120"/>
        <w:ind w:left="0" w:right="0" w:hanging="0"/>
        <w:rPr>
          <w:sz w:val="12"/>
          <w:szCs w:val="1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12"/>
          <w:szCs w:val="12"/>
          <w:lang w:val="en-US"/>
        </w:rPr>
        <w:t>{% endfor %}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rFonts w:cs="Times New Roman"/>
          <w:b w:val="false"/>
          <w:b w:val="false"/>
          <w:bCs w:val="false"/>
          <w:color w:val="000000"/>
          <w:sz w:val="12"/>
          <w:szCs w:val="12"/>
        </w:rPr>
      </w:pPr>
      <w:r>
        <w:rPr>
          <w:rFonts w:cs="Times New Roman"/>
          <w:b w:val="false"/>
          <w:bCs w:val="false"/>
          <w:color w:val="000000"/>
          <w:sz w:val="12"/>
          <w:szCs w:val="12"/>
        </w:rPr>
      </w:r>
      <w:bookmarkStart w:id="0" w:name="__DdeLink__9_28386669291"/>
      <w:bookmarkStart w:id="1" w:name="__DdeLink__9_28386669291"/>
      <w:bookmarkEnd w:id="1"/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Телефоны ответственных лиц: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</w:rPr>
        <w:t>Служба технической поддрежки (круглосуточно)</w:t>
      </w: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 xml:space="preserve">       459-00-00 доб. 2            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 w:ascii="Times New Roman" w:hAnsi="Times New Roman"/>
          <w:b/>
          <w:bCs w:val="false"/>
          <w:color w:val="000000"/>
          <w:sz w:val="22"/>
          <w:szCs w:val="22"/>
        </w:rPr>
        <w:t>Шаго Владислав Геннадьевич</w:t>
        <w:tab/>
        <w:tab/>
        <w:tab/>
        <w:t xml:space="preserve">      </w:t>
      </w: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+7-921-858-00-26</w:t>
        <w:tab/>
        <w:t xml:space="preserve">        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 w:ascii="Times New Roman" w:hAnsi="Times New Roman"/>
          <w:b/>
          <w:bCs/>
          <w:color w:val="000000"/>
          <w:sz w:val="22"/>
          <w:szCs w:val="22"/>
          <w:highlight w:val="white"/>
          <w:lang w:val="ru-RU"/>
        </w:rPr>
        <w:t>Русин Владимир Викторович</w:t>
        <w:tab/>
        <w:tab/>
        <w:tab/>
        <w:t xml:space="preserve">      </w:t>
      </w: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 xml:space="preserve">+7-950-027-79-77          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/>
      </w:pPr>
      <w:r>
        <w:rPr>
          <w:rFonts w:cs="Times New Roman" w:ascii="Times New Roman" w:hAnsi="Times New Roman"/>
          <w:b/>
          <w:bCs w:val="false"/>
          <w:color w:val="000000"/>
          <w:sz w:val="22"/>
          <w:szCs w:val="22"/>
          <w:highlight w:val="white"/>
          <w:lang w:val="ru-RU"/>
        </w:rPr>
        <w:t>Семенов Андрей Владимирович</w:t>
        <w:tab/>
        <w:tab/>
        <w:tab/>
        <w:t xml:space="preserve">      </w:t>
      </w: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2"/>
          <w:highlight w:val="white"/>
          <w:lang w:val="ru-RU"/>
        </w:rPr>
        <w:t>+7-921-858-00-22</w:t>
        <w:tab/>
        <w:t xml:space="preserve">        </w:t>
      </w:r>
    </w:p>
    <w:p>
      <w:pPr>
        <w:pStyle w:val="Normal"/>
        <w:suppressAutoHyphens w:val="true"/>
        <w:spacing w:lineRule="auto" w:line="240" w:before="0" w:after="12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  <w:t xml:space="preserve">Генеральный директор                                       </w:t>
        <w:tab/>
        <w:tab/>
        <w:t>/Махов Д.В/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Исп.: </w:t>
      </w:r>
      <w:r>
        <w:rPr>
          <w:sz w:val="16"/>
          <w:szCs w:val="16"/>
          <w:lang w:val="ru-RU"/>
        </w:rPr>
        <w:t>Русин Владимир Викторович</w:t>
      </w:r>
    </w:p>
    <w:p>
      <w:pPr>
        <w:pStyle w:val="Normal"/>
        <w:spacing w:before="0" w:after="160"/>
        <w:jc w:val="both"/>
        <w:rPr/>
      </w:pPr>
      <w:r>
        <w:rPr>
          <w:sz w:val="16"/>
          <w:szCs w:val="16"/>
          <w:lang w:val="en-US"/>
        </w:rPr>
        <w:t>+7 (950)027-79-77</w:t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TimesNewRomanPSM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-573405</wp:posOffset>
          </wp:positionH>
          <wp:positionV relativeFrom="paragraph">
            <wp:posOffset>-164465</wp:posOffset>
          </wp:positionV>
          <wp:extent cx="7233920" cy="390525"/>
          <wp:effectExtent l="0" t="0" r="0" b="0"/>
          <wp:wrapNone/>
          <wp:docPr id="1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392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2" w:name="_GoBack"/>
    <w:bookmarkStart w:id="3" w:name="_GoBack"/>
    <w:bookmarkEnd w:id="3"/>
  </w:p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mallCaps w:val="false"/>
        <w:caps w:val="false"/>
        <w:sz w:val="22"/>
        <w:spacing w:val="0"/>
        <w:i w:val="false"/>
        <w:b w:val="false"/>
        <w:szCs w:val="22"/>
        <w:bCs w:val="false"/>
        <w:highlight w:val="white"/>
        <w:rFonts w:ascii="Times New Roman" w:hAnsi="Times New Roman" w:cs="Times New Roman"/>
        <w:color w:val="000000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f4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805616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805616"/>
    <w:rPr/>
  </w:style>
  <w:style w:type="character" w:styleId="WW8Num2z0">
    <w:name w:val="WW8Num2z0"/>
    <w:qFormat/>
    <w:rPr>
      <w:rFonts w:ascii="Times New Roman" w:hAnsi="Times New Roman" w:cs="Times New Roman"/>
      <w:b w:val="false"/>
      <w:bCs w:val="false"/>
      <w:i w:val="false"/>
      <w:caps w:val="false"/>
      <w:smallCaps w:val="false"/>
      <w:color w:val="000000"/>
      <w:spacing w:val="0"/>
      <w:sz w:val="22"/>
      <w:szCs w:val="22"/>
      <w:highlight w:val="white"/>
      <w:lang w:val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80561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6"/>
    <w:uiPriority w:val="99"/>
    <w:unhideWhenUsed/>
    <w:rsid w:val="0080561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PlainText">
    <w:name w:val="Plain Text"/>
    <w:basedOn w:val="Normal"/>
    <w:qFormat/>
    <w:pPr/>
    <w:rPr>
      <w:rFonts w:ascii="Consolas" w:hAnsi="Consolas" w:eastAsia="Calibri" w:cs="Times New Roman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ED461-1D44-433A-8121-CC8EB86D8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LibreOffice/7.0.3.1$Windows_X86_64 LibreOffice_project/d7547858d014d4cf69878db179d326fc3483e082</Application>
  <Pages>1</Pages>
  <Words>166</Words>
  <Characters>927</Characters>
  <CharactersWithSpaces>1236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2020-05-14T12:01:00Z</dcterms:created>
  <dc:creator>Наталья Бургутина</dc:creator>
  <dc:description/>
  <dc:language>ru-RU</dc:language>
  <cp:lastModifiedBy/>
  <cp:lastPrinted>2020-05-14T15:56:40Z</cp:lastPrinted>
  <dcterms:modified xsi:type="dcterms:W3CDTF">2021-07-20T10:34:55Z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