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5A63" w:rsidRPr="00AD0CA6" w:rsidRDefault="00515A63">
      <w:pPr>
        <w:rPr>
          <w:b/>
          <w:bCs/>
          <w:i/>
          <w:iCs/>
        </w:rPr>
      </w:pPr>
      <w:r w:rsidRPr="00CB4C19">
        <w:rPr>
          <w:b/>
          <w:bCs/>
          <w:i/>
          <w:iCs/>
        </w:rPr>
        <w:t>REQUISITI</w:t>
      </w:r>
    </w:p>
    <w:p w:rsidR="00515A63" w:rsidRPr="00515A63" w:rsidRDefault="00515A63">
      <w:pPr>
        <w:rPr>
          <w:b/>
          <w:bCs/>
        </w:rPr>
      </w:pPr>
      <w:proofErr w:type="spellStart"/>
      <w:r w:rsidRPr="00515A63">
        <w:rPr>
          <w:b/>
          <w:bCs/>
        </w:rPr>
        <w:t>Requirements</w:t>
      </w:r>
      <w:proofErr w:type="spellEnd"/>
      <w:r w:rsidRPr="00515A63">
        <w:rPr>
          <w:b/>
          <w:bCs/>
        </w:rPr>
        <w:t xml:space="preserve"> Engineering</w:t>
      </w:r>
    </w:p>
    <w:p w:rsidR="00515A63" w:rsidRDefault="00515A63">
      <w:r w:rsidRPr="00515A63">
        <w:t xml:space="preserve">DOVREBBE indicare come i requisiti sono stati elicitati DEVE contenere la specifica dei requisiti (ad esempio seguendo lo IEEE 830) Documentazione: Documentare i requisiti in documento. La descrizione dei requisiti può seguire lo schema visto in classe dei requisiti presentati in </w:t>
      </w:r>
    </w:p>
    <w:p w:rsidR="00515A63" w:rsidRDefault="00515A63">
      <w:r w:rsidRPr="00515A63">
        <w:t xml:space="preserve">https://github.com/foselab/abz2024_casestudy_MLV/blob/main/Mechanical_Lung_Ventilator%201_5.pdf </w:t>
      </w:r>
    </w:p>
    <w:p w:rsidR="00515A63" w:rsidRDefault="00515A63">
      <w:r w:rsidRPr="00515A63">
        <w:t>Al suo intero il documento dovrebbe riportare i casi d’uso ed eventuali altri diagrammi UML (ad esempio macchine di stato)</w:t>
      </w:r>
    </w:p>
    <w:p w:rsidR="00FA0E27" w:rsidRDefault="00FA0E27"/>
    <w:p w:rsidR="00FA0E27" w:rsidRDefault="00FA0E27">
      <w:r>
        <w:t xml:space="preserve">1-Elicitazione requisiti: decisioni effettuate durante il meeting di brainstorming iniziale. </w:t>
      </w:r>
    </w:p>
    <w:p w:rsidR="00FA0E27" w:rsidRDefault="00FA0E27">
      <w:r>
        <w:t xml:space="preserve">Sono state analizzate applicazioni simili già esistenti per comprendere le funzionalità necessarie. </w:t>
      </w:r>
    </w:p>
    <w:p w:rsidR="00FA0E27" w:rsidRDefault="00FA0E27">
      <w:r>
        <w:t>Abbiamo simulato interviste a stakeholder per comprendere i desideri dell’utente in riferimento all’applicazione e anche la gestione della parte admin.</w:t>
      </w:r>
    </w:p>
    <w:p w:rsidR="00FA0E27" w:rsidRDefault="00FA0E27">
      <w:r>
        <w:t>I requisiti sono stati poi tradotti in maniera professionale all’interno dell’apposito file, suddividendoli in differenti priorità con descrizione e data di raggiungimento.</w:t>
      </w:r>
    </w:p>
    <w:p w:rsidR="00FA0E27" w:rsidRDefault="00FA0E27"/>
    <w:p w:rsidR="00FA0E27" w:rsidRDefault="00FA0E27">
      <w:r>
        <w:t>2- Specifica dei requisiti : il gruppo ha seguito un approccio MoSCoW.  Lo stesso file è presente in maniera separata nel folder “documentazione”.</w:t>
      </w:r>
    </w:p>
    <w:p w:rsidR="00567524" w:rsidRDefault="00567524">
      <w:r>
        <w:t>Requisiti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700"/>
        <w:gridCol w:w="2092"/>
        <w:gridCol w:w="3733"/>
        <w:gridCol w:w="1262"/>
        <w:gridCol w:w="1841"/>
      </w:tblGrid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bookmarkStart w:id="0" w:name="_Hlk213944262"/>
            <w:r w:rsidRPr="00567524">
              <w:rPr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Descrizione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Priorità MoSCoW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Data raggiungimento</w:t>
            </w:r>
          </w:p>
        </w:tc>
        <w:bookmarkEnd w:id="0"/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Registrazione e 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agli utenti di registrarsi e accedere tramite username e password.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08/11/2025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Visualizzazione Mappa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Mostra sulla home page una mappa interattiva con i marker per le colonnine.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07/11/2025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Prenotazione Colonnina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di prenotare una colonnina per un certo slot di tempo selezionando data e ora.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Generazione QR-Code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Genera un QR-code e un codice univoco associato alla prenotazione.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24/11/2025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Navigazione tramite Menù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navigare all’interno dell’app web con facilità in tutte le pagine.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02/11/2025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lastRenderedPageBreak/>
              <w:t>RF06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Profilo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visualizzare e modificare i dati personali dell’utente.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02/12/2025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all’amministratore di gestire gli utenti, le colonnine e le prenotazioni. Può anche visualizzare grafici e statistiche.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03/01/2026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auto utente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all’utente di aggiungere le sue auto al sistema e vedere la loro carica.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17/12/2025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Ricerca e Filtri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di cercare le colonnine per nome, indirizzo e comune.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Notifiche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Invia notifiche di promemoria della prenotazione.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30/12/2025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Valutazione e Feedback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recensire tramite un voto da 1 a 5 le colonnine. È possibile anche indicare se sono guaste.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06/12/2025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Geolocalizzazione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Mostra la mappa centrata sulla posizione attuale dell’utente.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Conferma Account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Invia una mail di conferma all’utente dopo che si è registrato.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10/12/2025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Recupero Password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recuperare la password dimenticata tramite mail.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Pagamento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il pagamento online del servizio.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Integrazione Fisica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Adattamento del sistema alle colonnine fisiche del territorio.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</w:p>
        </w:tc>
      </w:tr>
    </w:tbl>
    <w:p w:rsidR="00567524" w:rsidRPr="00567524" w:rsidRDefault="00567524" w:rsidP="00567524">
      <w:pPr>
        <w:rPr>
          <w:sz w:val="24"/>
          <w:szCs w:val="24"/>
        </w:rPr>
      </w:pPr>
    </w:p>
    <w:p w:rsidR="00567524" w:rsidRPr="00567524" w:rsidRDefault="00567524" w:rsidP="00567524">
      <w:pPr>
        <w:rPr>
          <w:sz w:val="24"/>
          <w:szCs w:val="24"/>
        </w:rPr>
      </w:pPr>
    </w:p>
    <w:p w:rsidR="00567524" w:rsidRDefault="00567524" w:rsidP="00567524">
      <w:pPr>
        <w:rPr>
          <w:sz w:val="24"/>
          <w:szCs w:val="24"/>
        </w:rPr>
      </w:pPr>
    </w:p>
    <w:p w:rsidR="004B4461" w:rsidRDefault="004B4461" w:rsidP="00567524">
      <w:pPr>
        <w:rPr>
          <w:sz w:val="24"/>
          <w:szCs w:val="24"/>
        </w:rPr>
      </w:pPr>
    </w:p>
    <w:p w:rsidR="004B4461" w:rsidRDefault="004B4461" w:rsidP="00567524">
      <w:pPr>
        <w:rPr>
          <w:sz w:val="24"/>
          <w:szCs w:val="24"/>
        </w:rPr>
      </w:pPr>
    </w:p>
    <w:p w:rsidR="004B4461" w:rsidRDefault="004B4461" w:rsidP="00567524">
      <w:pPr>
        <w:rPr>
          <w:sz w:val="24"/>
          <w:szCs w:val="24"/>
        </w:rPr>
      </w:pPr>
    </w:p>
    <w:p w:rsidR="004B4461" w:rsidRPr="00567524" w:rsidRDefault="004B4461" w:rsidP="00567524">
      <w:pPr>
        <w:rPr>
          <w:sz w:val="24"/>
          <w:szCs w:val="24"/>
        </w:rPr>
      </w:pPr>
    </w:p>
    <w:p w:rsidR="00567524" w:rsidRPr="00567524" w:rsidRDefault="00567524" w:rsidP="00567524">
      <w:pPr>
        <w:rPr>
          <w:sz w:val="24"/>
          <w:szCs w:val="24"/>
        </w:rPr>
      </w:pPr>
      <w:r w:rsidRPr="00567524">
        <w:rPr>
          <w:sz w:val="24"/>
          <w:szCs w:val="24"/>
        </w:rPr>
        <w:lastRenderedPageBreak/>
        <w:t>Requisiti non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855"/>
        <w:gridCol w:w="1651"/>
        <w:gridCol w:w="7122"/>
      </w:tblGrid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Descrizione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Prestazioni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Il sistema deve rispondere entro 3 secondi per le principali operazioni, così da non far attendere l’utente.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Manutenibilità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 xml:space="preserve">Il sistema deve essere in grado di poter essere modificato agevolmente senza </w:t>
            </w:r>
            <w:proofErr w:type="spellStart"/>
            <w:r w:rsidRPr="00567524">
              <w:rPr>
                <w:sz w:val="24"/>
                <w:szCs w:val="24"/>
              </w:rPr>
              <w:t>downtime</w:t>
            </w:r>
            <w:proofErr w:type="spellEnd"/>
            <w:r w:rsidRPr="00567524">
              <w:rPr>
                <w:sz w:val="24"/>
                <w:szCs w:val="24"/>
              </w:rPr>
              <w:t>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Sicurezza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 dati dell’utente devono essere riservati in modo da non diffondere dati sensibili.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Usabilità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L’interfaccia deve essere intuitiva, coerente e user-friendly.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Accessibilità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L’interfaccia deve essere leggibile e chiara.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Concorrenza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Il sistema deve prevenire la concorrenza tra utenti, quindi deve saper gestire doppie prenotazioni per la stessa colonnina.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Scalabilità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Deve supportare un numero crescente di utenti senza degradare le prestazioni.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Compatibilità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Deve funzionare sui principali browser.</w:t>
            </w:r>
          </w:p>
        </w:tc>
      </w:tr>
    </w:tbl>
    <w:p w:rsidR="00FA0E27" w:rsidRDefault="00FA0E27"/>
    <w:p w:rsidR="00FA0E27" w:rsidRDefault="00FA0E27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FA0E27" w:rsidRDefault="00FA0E27">
      <w:r>
        <w:t xml:space="preserve">3-Modellazione UML </w:t>
      </w:r>
    </w:p>
    <w:p w:rsidR="00FA0E27" w:rsidRDefault="00FA0E27">
      <w:r>
        <w:lastRenderedPageBreak/>
        <w:t>Il gruppo ha tradotto i requisiti in diagrammi UML di due differenti tipologie.</w:t>
      </w:r>
    </w:p>
    <w:p w:rsidR="00FA0E27" w:rsidRDefault="00FA0E27">
      <w:r>
        <w:tab/>
        <w:t>3.1 – Diagramma dei casi d’uso : attore utente e attore admin.</w:t>
      </w:r>
    </w:p>
    <w:p w:rsidR="00AD0CA6" w:rsidRDefault="00AD0CA6"/>
    <w:p w:rsidR="00AD0CA6" w:rsidRDefault="00AD0CA6"/>
    <w:p w:rsidR="00AD0CA6" w:rsidRPr="00AD0CA6" w:rsidRDefault="00AD0CA6" w:rsidP="00AD0CA6">
      <w:pPr>
        <w:jc w:val="center"/>
      </w:pPr>
      <w:r w:rsidRPr="00AD0CA6">
        <w:rPr>
          <w:noProof/>
        </w:rPr>
        <w:drawing>
          <wp:inline distT="0" distB="0" distL="0" distR="0" wp14:anchorId="2D3868CE" wp14:editId="681981B9">
            <wp:extent cx="5000625" cy="3859685"/>
            <wp:effectExtent l="0" t="0" r="0" b="7620"/>
            <wp:docPr id="156800344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644" cy="3867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0CA6" w:rsidRDefault="00AD0CA6"/>
    <w:p w:rsidR="00CB4C19" w:rsidRDefault="00FA0E27">
      <w:r>
        <w:tab/>
        <w:t>3.2 – Macchina a stati : accesso all’applicazione e flusso degli stati.</w:t>
      </w:r>
    </w:p>
    <w:p w:rsidR="00CB4C19" w:rsidRDefault="00CB4C19"/>
    <w:p w:rsidR="00515A63" w:rsidRDefault="00515A63"/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515A63" w:rsidRDefault="00515A63">
      <w:pPr>
        <w:rPr>
          <w:b/>
          <w:bCs/>
        </w:rPr>
      </w:pPr>
      <w:r w:rsidRPr="00515A63">
        <w:rPr>
          <w:b/>
          <w:bCs/>
        </w:rPr>
        <w:t>Software Quality</w:t>
      </w:r>
    </w:p>
    <w:p w:rsidR="00515A63" w:rsidRDefault="00515A63">
      <w:r>
        <w:lastRenderedPageBreak/>
        <w:t>POTREBBE contenere una lista di qualità che hanno guidato il progetto con la loro spiegazione relativa al contesto Documentazione: aggiungere al documento la documentazione riguardante questo punto.</w:t>
      </w:r>
    </w:p>
    <w:p w:rsidR="00FA0E27" w:rsidRDefault="00FA0E27"/>
    <w:p w:rsidR="00CB4C19" w:rsidRDefault="00CB4C19">
      <w:r>
        <w:t xml:space="preserve">Gli attributi di qualità che hanno guidato il progetto sono stati i seguenti: </w:t>
      </w:r>
    </w:p>
    <w:p w:rsidR="00FA0E27" w:rsidRDefault="00FA0E27">
      <w:r>
        <w:t>1-Manutenibilità</w:t>
      </w:r>
    </w:p>
    <w:p w:rsidR="00FA0E27" w:rsidRDefault="00FA0E27">
      <w:r>
        <w:tab/>
        <w:t>-Architettura a Layer</w:t>
      </w:r>
    </w:p>
    <w:p w:rsidR="00FA0E27" w:rsidRDefault="00FA0E27">
      <w:r>
        <w:tab/>
        <w:t xml:space="preserve">-Information </w:t>
      </w:r>
      <w:proofErr w:type="spellStart"/>
      <w:r>
        <w:t>Hiding</w:t>
      </w:r>
      <w:proofErr w:type="spellEnd"/>
    </w:p>
    <w:p w:rsidR="00FA0E27" w:rsidRDefault="00FA0E27">
      <w:r>
        <w:tab/>
        <w:t>-Disaccoppiamento dati</w:t>
      </w:r>
    </w:p>
    <w:p w:rsidR="00FA0E27" w:rsidRDefault="00FA0E27">
      <w:r>
        <w:tab/>
        <w:t>-</w:t>
      </w:r>
      <w:proofErr w:type="spellStart"/>
      <w:r>
        <w:t>Refactoring</w:t>
      </w:r>
      <w:proofErr w:type="spellEnd"/>
      <w:r>
        <w:t xml:space="preserve"> e divisione ruoli</w:t>
      </w:r>
    </w:p>
    <w:p w:rsidR="00567524" w:rsidRDefault="00567524"/>
    <w:p w:rsidR="00FA0E27" w:rsidRDefault="00FA0E27">
      <w:r>
        <w:t>2- Affidabilità</w:t>
      </w:r>
    </w:p>
    <w:p w:rsidR="00FA0E27" w:rsidRDefault="00FA0E27">
      <w:r>
        <w:tab/>
        <w:t>-Gestione</w:t>
      </w:r>
      <w:r w:rsidR="00CB4C19">
        <w:t xml:space="preserve"> asincrona degli</w:t>
      </w:r>
      <w:r>
        <w:t xml:space="preserve"> errori</w:t>
      </w:r>
    </w:p>
    <w:p w:rsidR="00FA0E27" w:rsidRDefault="00FA0E27">
      <w:r>
        <w:tab/>
        <w:t>-Prestazioni ottimali</w:t>
      </w:r>
      <w:r w:rsidR="00CB4C19">
        <w:t xml:space="preserve"> e tempo di risposta breve </w:t>
      </w:r>
      <w:r>
        <w:t xml:space="preserve"> (utente non deve attendere tra un’azione e l’altra)</w:t>
      </w:r>
    </w:p>
    <w:p w:rsidR="00567524" w:rsidRDefault="00567524">
      <w:r>
        <w:tab/>
        <w:t>-Validazione inserimento dati</w:t>
      </w:r>
      <w:r w:rsidR="00CB4C19">
        <w:t xml:space="preserve"> e controlli sugli input</w:t>
      </w:r>
    </w:p>
    <w:p w:rsidR="00567524" w:rsidRDefault="00567524">
      <w:r>
        <w:t>3-Sicurezza</w:t>
      </w:r>
    </w:p>
    <w:p w:rsidR="00567524" w:rsidRDefault="00567524">
      <w:r>
        <w:tab/>
        <w:t>-Password criptate</w:t>
      </w:r>
    </w:p>
    <w:p w:rsidR="00567524" w:rsidRDefault="00567524">
      <w:r>
        <w:tab/>
        <w:t xml:space="preserve">-Divisione ruoli admin-utente e controllo accessi </w:t>
      </w:r>
      <w:r w:rsidR="00CB4C19">
        <w:t xml:space="preserve"> vietati con manipolazione URL</w:t>
      </w:r>
    </w:p>
    <w:p w:rsidR="00567524" w:rsidRDefault="00567524">
      <w:r>
        <w:tab/>
      </w:r>
    </w:p>
    <w:p w:rsidR="00567524" w:rsidRDefault="00567524">
      <w:r>
        <w:t>4- Usabilità</w:t>
      </w:r>
    </w:p>
    <w:p w:rsidR="00567524" w:rsidRDefault="00567524">
      <w:r>
        <w:tab/>
        <w:t>-Notifiche a conferma di ogni azione</w:t>
      </w:r>
    </w:p>
    <w:p w:rsidR="00567524" w:rsidRPr="00FA0E27" w:rsidRDefault="00567524">
      <w:r>
        <w:tab/>
        <w:t>-Interfaccia chiara e user-friendly</w:t>
      </w:r>
    </w:p>
    <w:sectPr w:rsidR="00567524" w:rsidRPr="00FA0E2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AD7AAB"/>
    <w:multiLevelType w:val="hybridMultilevel"/>
    <w:tmpl w:val="059EB96E"/>
    <w:lvl w:ilvl="0" w:tplc="845C212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360767">
    <w:abstractNumId w:val="0"/>
  </w:num>
  <w:num w:numId="2" w16cid:durableId="207424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A63"/>
    <w:rsid w:val="003B13EB"/>
    <w:rsid w:val="004B4461"/>
    <w:rsid w:val="004F5C30"/>
    <w:rsid w:val="00515A63"/>
    <w:rsid w:val="00567524"/>
    <w:rsid w:val="0071637B"/>
    <w:rsid w:val="009E7120"/>
    <w:rsid w:val="00AD0CA6"/>
    <w:rsid w:val="00CB4C19"/>
    <w:rsid w:val="00CD73B0"/>
    <w:rsid w:val="00E72225"/>
    <w:rsid w:val="00FA0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086DF"/>
  <w15:chartTrackingRefBased/>
  <w15:docId w15:val="{EA4BDDA4-EC37-4299-9F18-1FFB18644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15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5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5A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5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5A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15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15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15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15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15A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15A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15A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15A6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15A6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15A6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15A6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15A6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15A6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15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15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15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15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15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15A6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15A6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15A6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15A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15A6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15A63"/>
    <w:rPr>
      <w:b/>
      <w:bCs/>
      <w:smallCaps/>
      <w:color w:val="2F5496" w:themeColor="accent1" w:themeShade="BF"/>
      <w:spacing w:val="5"/>
    </w:rPr>
  </w:style>
  <w:style w:type="table" w:styleId="Grigliatabella">
    <w:name w:val="Table Grid"/>
    <w:basedOn w:val="Tabellanormale"/>
    <w:uiPriority w:val="39"/>
    <w:rsid w:val="00FA0E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751</Words>
  <Characters>4286</Characters>
  <Application>Microsoft Office Word</Application>
  <DocSecurity>0</DocSecurity>
  <Lines>35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5</cp:revision>
  <dcterms:created xsi:type="dcterms:W3CDTF">2025-12-28T12:04:00Z</dcterms:created>
  <dcterms:modified xsi:type="dcterms:W3CDTF">2026-01-14T21:23:00Z</dcterms:modified>
</cp:coreProperties>
</file>