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7BB4" w14:textId="77777777" w:rsidR="007669E6" w:rsidRDefault="007669E6" w:rsidP="007669E6">
      <w:r>
        <w:t>\chapter{Modellistica Matematica}</w:t>
      </w:r>
    </w:p>
    <w:p w14:paraId="0E7A5FD7" w14:textId="77777777" w:rsidR="007669E6" w:rsidRDefault="007669E6" w:rsidP="007669E6">
      <w:r>
        <w:t>\label{ch:modellistica}</w:t>
      </w:r>
    </w:p>
    <w:p w14:paraId="07BB7E78" w14:textId="77777777" w:rsidR="007669E6" w:rsidRDefault="007669E6" w:rsidP="007669E6"/>
    <w:p w14:paraId="3EEF8062" w14:textId="77777777" w:rsidR="007669E6" w:rsidRDefault="007669E6" w:rsidP="007669E6">
      <w:r>
        <w:t>\section{Sistemi di Riferimento}</w:t>
      </w:r>
    </w:p>
    <w:p w14:paraId="051D11B0" w14:textId="77777777" w:rsidR="007669E6" w:rsidRDefault="007669E6" w:rsidP="007669E6"/>
    <w:p w14:paraId="473C377F" w14:textId="77777777" w:rsidR="007669E6" w:rsidRDefault="007669E6" w:rsidP="007669E6">
      <w:r>
        <w:t xml:space="preserve">Per descrivere correttamente la cinematica e la dinamica del </w:t>
      </w:r>
    </w:p>
    <w:p w14:paraId="6C29E391" w14:textId="77777777" w:rsidR="007669E6" w:rsidRDefault="007669E6" w:rsidP="007669E6">
      <w:r>
        <w:t xml:space="preserve">quadricottero, è fondamentale definire i sistemi di riferimento </w:t>
      </w:r>
    </w:p>
    <w:p w14:paraId="1E0C291D" w14:textId="77777777" w:rsidR="007669E6" w:rsidRDefault="007669E6" w:rsidP="007669E6">
      <w:r>
        <w:t xml:space="preserve">in cui vengono espresse le grandezze vettoriali. La modellistica </w:t>
      </w:r>
    </w:p>
    <w:p w14:paraId="539205B1" w14:textId="77777777" w:rsidR="007669E6" w:rsidRDefault="007669E6" w:rsidP="007669E6">
      <w:r>
        <w:t xml:space="preserve">si basa sull'utilizzo di due sistemi di riferimento principali </w:t>
      </w:r>
    </w:p>
    <w:p w14:paraId="23F12E12" w14:textId="77777777" w:rsidR="007669E6" w:rsidRDefault="007669E6" w:rsidP="007669E6">
      <w:r>
        <w:t>\cite{Siciliano2009}:</w:t>
      </w:r>
    </w:p>
    <w:p w14:paraId="7681290D" w14:textId="77777777" w:rsidR="007669E6" w:rsidRDefault="007669E6" w:rsidP="007669E6"/>
    <w:p w14:paraId="5410C09F" w14:textId="77777777" w:rsidR="007669E6" w:rsidRDefault="007669E6" w:rsidP="007669E6">
      <w:r>
        <w:t>\begin{figure}[ht]</w:t>
      </w:r>
    </w:p>
    <w:p w14:paraId="21BA78FE" w14:textId="77777777" w:rsidR="007669E6" w:rsidRDefault="007669E6" w:rsidP="007669E6"/>
    <w:p w14:paraId="09C06AF7" w14:textId="77777777" w:rsidR="007669E6" w:rsidRDefault="007669E6" w:rsidP="007669E6">
      <w:r>
        <w:t xml:space="preserve">    \centering</w:t>
      </w:r>
    </w:p>
    <w:p w14:paraId="35D42C2B" w14:textId="77777777" w:rsidR="007669E6" w:rsidRDefault="007669E6" w:rsidP="007669E6"/>
    <w:p w14:paraId="27AF4E6E" w14:textId="77777777" w:rsidR="007669E6" w:rsidRDefault="007669E6" w:rsidP="007669E6">
      <w:r>
        <w:t xml:space="preserve">    \begin{tikzpicture}[x={(0.866cm,-0.5cm)}, y={(0.866cm,0.5cm)}, z={(0cm,1cm)}, scale=1.5]</w:t>
      </w:r>
    </w:p>
    <w:p w14:paraId="0B609F84" w14:textId="77777777" w:rsidR="007669E6" w:rsidRDefault="007669E6" w:rsidP="007669E6"/>
    <w:p w14:paraId="14D43E5B" w14:textId="77777777" w:rsidR="007669E6" w:rsidRDefault="007669E6" w:rsidP="007669E6">
      <w:r>
        <w:t xml:space="preserve">        </w:t>
      </w:r>
    </w:p>
    <w:p w14:paraId="2D68F3C3" w14:textId="77777777" w:rsidR="007669E6" w:rsidRDefault="007669E6" w:rsidP="007669E6"/>
    <w:p w14:paraId="2E5C5D5A" w14:textId="77777777" w:rsidR="007669E6" w:rsidRDefault="007669E6" w:rsidP="007669E6">
      <w:r>
        <w:t xml:space="preserve">        % Disegno Earth-Fixed Frame (FE)</w:t>
      </w:r>
    </w:p>
    <w:p w14:paraId="2876138C" w14:textId="77777777" w:rsidR="007669E6" w:rsidRDefault="007669E6" w:rsidP="007669E6"/>
    <w:p w14:paraId="54D8B122" w14:textId="77777777" w:rsidR="007669E6" w:rsidRDefault="007669E6" w:rsidP="007669E6">
      <w:r>
        <w:t xml:space="preserve">        \coordinate (OE) at (0,0,0);</w:t>
      </w:r>
    </w:p>
    <w:p w14:paraId="181045F0" w14:textId="77777777" w:rsidR="007669E6" w:rsidRDefault="007669E6" w:rsidP="007669E6"/>
    <w:p w14:paraId="4357C0D5" w14:textId="77777777" w:rsidR="007669E6" w:rsidRDefault="007669E6" w:rsidP="007669E6">
      <w:r>
        <w:t xml:space="preserve">        \draw[thick,-&gt;] (OE) -- (2,0,0) node[anchor=north east]{$X_E$};</w:t>
      </w:r>
    </w:p>
    <w:p w14:paraId="188D9182" w14:textId="77777777" w:rsidR="007669E6" w:rsidRDefault="007669E6" w:rsidP="007669E6"/>
    <w:p w14:paraId="0A13F1CF" w14:textId="77777777" w:rsidR="007669E6" w:rsidRDefault="007669E6" w:rsidP="007669E6">
      <w:r>
        <w:t xml:space="preserve">        \draw[thick,-&gt;] (OE) -- (0,2,0) node[anchor=north west]{$Y_E$};</w:t>
      </w:r>
    </w:p>
    <w:p w14:paraId="3A3053E9" w14:textId="77777777" w:rsidR="007669E6" w:rsidRDefault="007669E6" w:rsidP="007669E6"/>
    <w:p w14:paraId="6B0FF6F2" w14:textId="77777777" w:rsidR="007669E6" w:rsidRDefault="007669E6" w:rsidP="007669E6">
      <w:r>
        <w:t xml:space="preserve">        \draw[thick,-&gt;] (OE) -- (0,0,2) node[anchor=south]{$Z_E$};</w:t>
      </w:r>
    </w:p>
    <w:p w14:paraId="5E8191EE" w14:textId="77777777" w:rsidR="007669E6" w:rsidRDefault="007669E6" w:rsidP="007669E6"/>
    <w:p w14:paraId="2BC84695" w14:textId="77777777" w:rsidR="007669E6" w:rsidRDefault="007669E6" w:rsidP="007669E6">
      <w:r>
        <w:t xml:space="preserve">        \node[anchor=north east] at (OE) {$\mathcal{F}_E$};</w:t>
      </w:r>
    </w:p>
    <w:p w14:paraId="3D4883EB" w14:textId="77777777" w:rsidR="007669E6" w:rsidRDefault="007669E6" w:rsidP="007669E6"/>
    <w:p w14:paraId="21F99448" w14:textId="77777777" w:rsidR="007669E6" w:rsidRDefault="007669E6" w:rsidP="007669E6">
      <w:r>
        <w:t xml:space="preserve">        </w:t>
      </w:r>
    </w:p>
    <w:p w14:paraId="7EBA53B0" w14:textId="77777777" w:rsidR="007669E6" w:rsidRDefault="007669E6" w:rsidP="007669E6"/>
    <w:p w14:paraId="4D29765B" w14:textId="77777777" w:rsidR="007669E6" w:rsidRDefault="007669E6" w:rsidP="007669E6">
      <w:r>
        <w:t xml:space="preserve">        % Origine del Body-Fixed Frame (FB) traslata</w:t>
      </w:r>
    </w:p>
    <w:p w14:paraId="4AAE5ECB" w14:textId="77777777" w:rsidR="007669E6" w:rsidRDefault="007669E6" w:rsidP="007669E6"/>
    <w:p w14:paraId="1E777481" w14:textId="77777777" w:rsidR="007669E6" w:rsidRDefault="007669E6" w:rsidP="007669E6">
      <w:r>
        <w:t xml:space="preserve">        \coordinate (OB) at (2.5, 1.5, 1.0); </w:t>
      </w:r>
    </w:p>
    <w:p w14:paraId="67BD3BC6" w14:textId="77777777" w:rsidR="007669E6" w:rsidRDefault="007669E6" w:rsidP="007669E6"/>
    <w:p w14:paraId="61AAFCA2" w14:textId="77777777" w:rsidR="007669E6" w:rsidRDefault="007669E6" w:rsidP="007669E6">
      <w:r>
        <w:t xml:space="preserve">        </w:t>
      </w:r>
    </w:p>
    <w:p w14:paraId="77AACDA8" w14:textId="77777777" w:rsidR="007669E6" w:rsidRDefault="007669E6" w:rsidP="007669E6"/>
    <w:p w14:paraId="6EA09B11" w14:textId="77777777" w:rsidR="007669E6" w:rsidRDefault="007669E6" w:rsidP="007669E6">
      <w:r>
        <w:t xml:space="preserve">        % Linea tratteggiata che unisce le due origini</w:t>
      </w:r>
    </w:p>
    <w:p w14:paraId="2269D0E4" w14:textId="77777777" w:rsidR="007669E6" w:rsidRDefault="007669E6" w:rsidP="007669E6"/>
    <w:p w14:paraId="507F7C17" w14:textId="77777777" w:rsidR="007669E6" w:rsidRDefault="007669E6" w:rsidP="007669E6">
      <w:r>
        <w:t xml:space="preserve">        \draw[dashed, thick, gray] (OE) -- (OB);</w:t>
      </w:r>
    </w:p>
    <w:p w14:paraId="45C86036" w14:textId="77777777" w:rsidR="007669E6" w:rsidRDefault="007669E6" w:rsidP="007669E6"/>
    <w:p w14:paraId="331FDA00" w14:textId="77777777" w:rsidR="007669E6" w:rsidRDefault="007669E6" w:rsidP="007669E6">
      <w:r>
        <w:t xml:space="preserve">        </w:t>
      </w:r>
    </w:p>
    <w:p w14:paraId="67FAF86E" w14:textId="77777777" w:rsidR="007669E6" w:rsidRDefault="007669E6" w:rsidP="007669E6"/>
    <w:p w14:paraId="22198A46" w14:textId="77777777" w:rsidR="007669E6" w:rsidRDefault="007669E6" w:rsidP="007669E6">
      <w:r>
        <w:t xml:space="preserve">        % Assi ruotati di FB</w:t>
      </w:r>
    </w:p>
    <w:p w14:paraId="48DA7200" w14:textId="77777777" w:rsidR="007669E6" w:rsidRDefault="007669E6" w:rsidP="007669E6"/>
    <w:p w14:paraId="7F544A48" w14:textId="77777777" w:rsidR="007669E6" w:rsidRDefault="007669E6" w:rsidP="007669E6">
      <w:r>
        <w:t xml:space="preserve">        \begin{scope}[shift={(OB)}, rotate around z=20, rotate around y=15, rotate around x=10]</w:t>
      </w:r>
    </w:p>
    <w:p w14:paraId="5FB295A7" w14:textId="77777777" w:rsidR="007669E6" w:rsidRDefault="007669E6" w:rsidP="007669E6"/>
    <w:p w14:paraId="61241E47" w14:textId="77777777" w:rsidR="007669E6" w:rsidRDefault="007669E6" w:rsidP="007669E6">
      <w:r>
        <w:t xml:space="preserve">            \draw[thick, red, -&gt;] (0,0,0) -- (1.5,0,0) node[anchor=north]{$X_B$};</w:t>
      </w:r>
    </w:p>
    <w:p w14:paraId="41AA783D" w14:textId="77777777" w:rsidR="007669E6" w:rsidRDefault="007669E6" w:rsidP="007669E6"/>
    <w:p w14:paraId="43D38BF5" w14:textId="77777777" w:rsidR="007669E6" w:rsidRDefault="007669E6" w:rsidP="007669E6">
      <w:r>
        <w:t xml:space="preserve">            \draw[thick, red, -&gt;] (0,0,0) -- (0,1.5,0) node[anchor=west]{$Y_B$};</w:t>
      </w:r>
    </w:p>
    <w:p w14:paraId="25AD2101" w14:textId="77777777" w:rsidR="007669E6" w:rsidRDefault="007669E6" w:rsidP="007669E6"/>
    <w:p w14:paraId="7DD7E586" w14:textId="77777777" w:rsidR="007669E6" w:rsidRDefault="007669E6" w:rsidP="007669E6">
      <w:r>
        <w:t xml:space="preserve">            \draw[thick, red, -&gt;] (0,0,0) -- (0,0,1.5) node[anchor=south]{$Z_B$};</w:t>
      </w:r>
    </w:p>
    <w:p w14:paraId="5E8D2E6E" w14:textId="77777777" w:rsidR="007669E6" w:rsidRDefault="007669E6" w:rsidP="007669E6"/>
    <w:p w14:paraId="693B0966" w14:textId="77777777" w:rsidR="007669E6" w:rsidRDefault="007669E6" w:rsidP="007669E6">
      <w:r>
        <w:t xml:space="preserve">            \node[anchor=north east] at (0,0,0) {$\mathcal{F}_B$};</w:t>
      </w:r>
    </w:p>
    <w:p w14:paraId="18E48D49" w14:textId="77777777" w:rsidR="007669E6" w:rsidRDefault="007669E6" w:rsidP="007669E6"/>
    <w:p w14:paraId="130CED55" w14:textId="77777777" w:rsidR="007669E6" w:rsidRDefault="007669E6" w:rsidP="007669E6">
      <w:r>
        <w:t xml:space="preserve">        \end{scope}</w:t>
      </w:r>
    </w:p>
    <w:p w14:paraId="71F9981D" w14:textId="77777777" w:rsidR="007669E6" w:rsidRDefault="007669E6" w:rsidP="007669E6"/>
    <w:p w14:paraId="0F4D8042" w14:textId="77777777" w:rsidR="007669E6" w:rsidRDefault="007669E6" w:rsidP="007669E6">
      <w:r>
        <w:t xml:space="preserve">        </w:t>
      </w:r>
    </w:p>
    <w:p w14:paraId="2B3E10DC" w14:textId="77777777" w:rsidR="007669E6" w:rsidRDefault="007669E6" w:rsidP="007669E6"/>
    <w:p w14:paraId="07199A32" w14:textId="77777777" w:rsidR="007669E6" w:rsidRDefault="007669E6" w:rsidP="007669E6">
      <w:r>
        <w:t xml:space="preserve">    \end{tikzpicture}</w:t>
      </w:r>
    </w:p>
    <w:p w14:paraId="7C3D3492" w14:textId="77777777" w:rsidR="007669E6" w:rsidRDefault="007669E6" w:rsidP="007669E6"/>
    <w:p w14:paraId="5316BF05" w14:textId="77777777" w:rsidR="007669E6" w:rsidRDefault="007669E6" w:rsidP="007669E6">
      <w:r>
        <w:lastRenderedPageBreak/>
        <w:t xml:space="preserve">    \caption{Rappresentazione vettoriale dei sistemi di riferimento: il sistema inerziale $\mathcal{F}_E$ e il sistema solidale $\mathcal{F}_B$, la cui origine è spazialmente traslata rispetto a $\mathcal{F}_E$.}</w:t>
      </w:r>
    </w:p>
    <w:p w14:paraId="2AAB17EE" w14:textId="77777777" w:rsidR="007669E6" w:rsidRDefault="007669E6" w:rsidP="007669E6"/>
    <w:p w14:paraId="00C1DBA2" w14:textId="77777777" w:rsidR="007669E6" w:rsidRDefault="007669E6" w:rsidP="007669E6">
      <w:r>
        <w:t xml:space="preserve">    \label{fig:sistemi_riferimento}</w:t>
      </w:r>
    </w:p>
    <w:p w14:paraId="281384FC" w14:textId="77777777" w:rsidR="007669E6" w:rsidRDefault="007669E6" w:rsidP="007669E6"/>
    <w:p w14:paraId="0FE174B1" w14:textId="77777777" w:rsidR="007669E6" w:rsidRDefault="007669E6" w:rsidP="007669E6">
      <w:r>
        <w:t>\end{figure}</w:t>
      </w:r>
    </w:p>
    <w:p w14:paraId="574671AB" w14:textId="77777777" w:rsidR="007669E6" w:rsidRDefault="007669E6" w:rsidP="007669E6"/>
    <w:p w14:paraId="44839AA1" w14:textId="77777777" w:rsidR="007669E6" w:rsidRDefault="007669E6" w:rsidP="007669E6">
      <w:r>
        <w:t>\begin{itemize}</w:t>
      </w:r>
    </w:p>
    <w:p w14:paraId="07CFEB0F" w14:textId="77777777" w:rsidR="007669E6" w:rsidRDefault="007669E6" w:rsidP="007669E6">
      <w:r>
        <w:t xml:space="preserve">    \item \textbf{Earth-Fixed Frame} ($\mathcal{F}_E$): sistema di </w:t>
      </w:r>
    </w:p>
    <w:p w14:paraId="4E794663" w14:textId="77777777" w:rsidR="007669E6" w:rsidRDefault="007669E6" w:rsidP="007669E6">
      <w:r>
        <w:t xml:space="preserve">    riferimento inerziale solidale con la Terra. Seguendo la convenzione </w:t>
      </w:r>
    </w:p>
    <w:p w14:paraId="1D8E16B0" w14:textId="77777777" w:rsidR="007669E6" w:rsidRDefault="007669E6" w:rsidP="007669E6">
      <w:r>
        <w:t xml:space="preserve">    ENU (\textit{East-North-Up}), l'asse $Z_E$ è orientato verticalmente </w:t>
      </w:r>
    </w:p>
    <w:p w14:paraId="6F0925CB" w14:textId="77777777" w:rsidR="007669E6" w:rsidRDefault="007669E6" w:rsidP="007669E6">
      <w:r>
        <w:t xml:space="preserve">    verso l'alto, mentre $X_E$ e $Y_E$ giacciono sul piano orizzontale. </w:t>
      </w:r>
    </w:p>
    <w:p w14:paraId="4CFBBE01" w14:textId="77777777" w:rsidR="007669E6" w:rsidRDefault="007669E6" w:rsidP="007669E6">
      <w:r>
        <w:t xml:space="preserve">    Questo sistema permette di definire la posizione assoluta e la </w:t>
      </w:r>
    </w:p>
    <w:p w14:paraId="70B4FD82" w14:textId="77777777" w:rsidR="007669E6" w:rsidRDefault="007669E6" w:rsidP="007669E6">
      <w:r>
        <w:t xml:space="preserve">    traiettoria del velivolo dal punto di vista di un osservatore esterno.</w:t>
      </w:r>
    </w:p>
    <w:p w14:paraId="6A6E5990" w14:textId="77777777" w:rsidR="007669E6" w:rsidRDefault="007669E6" w:rsidP="007669E6"/>
    <w:p w14:paraId="266ED489" w14:textId="77777777" w:rsidR="007669E6" w:rsidRDefault="007669E6" w:rsidP="007669E6">
      <w:r>
        <w:t xml:space="preserve">    \item \textbf{Body-Fixed Frame} ($\mathcal{F}_B$): sistema di </w:t>
      </w:r>
    </w:p>
    <w:p w14:paraId="04DC62D7" w14:textId="77777777" w:rsidR="007669E6" w:rsidRDefault="007669E6" w:rsidP="007669E6">
      <w:r>
        <w:t xml:space="preserve">    riferimento non inerziale la cui origine coincide con il centro di </w:t>
      </w:r>
    </w:p>
    <w:p w14:paraId="15C88822" w14:textId="77777777" w:rsidR="007669E6" w:rsidRDefault="007669E6" w:rsidP="007669E6">
      <w:r>
        <w:t xml:space="preserve">    massa del drone. Gli assi $X_B$, $Y_B$ e $Z_B$ sono solidali al </w:t>
      </w:r>
    </w:p>
    <w:p w14:paraId="491B3267" w14:textId="77777777" w:rsidR="007669E6" w:rsidRDefault="007669E6" w:rsidP="007669E6">
      <w:r>
        <w:t xml:space="preserve">    telaio e ruotano con esso. Si assume che la struttura sia simmetrica </w:t>
      </w:r>
    </w:p>
    <w:p w14:paraId="33698025" w14:textId="77777777" w:rsidR="007669E6" w:rsidRDefault="007669E6" w:rsidP="007669E6">
      <w:r>
        <w:t xml:space="preserve">    e che il baricentro coincida con l'origine degli assi ($\mathbf{r} = </w:t>
      </w:r>
    </w:p>
    <w:p w14:paraId="7165E667" w14:textId="77777777" w:rsidR="007669E6" w:rsidRDefault="007669E6" w:rsidP="007669E6">
      <w:r>
        <w:t xml:space="preserve">    \mathbf{0}$), semplificazione che annulla i termini di accoppiamento </w:t>
      </w:r>
    </w:p>
    <w:p w14:paraId="6D44EAE3" w14:textId="77777777" w:rsidR="007669E6" w:rsidRDefault="007669E6" w:rsidP="007669E6">
      <w:r>
        <w:t xml:space="preserve">    inerziale nella matrice di massa generalizzata. Questo sistema è </w:t>
      </w:r>
    </w:p>
    <w:p w14:paraId="07F3EED8" w14:textId="77777777" w:rsidR="007669E6" w:rsidRDefault="007669E6" w:rsidP="007669E6">
      <w:r>
        <w:t xml:space="preserve">    necessario per esprimere correttamente le forze di spinta e le </w:t>
      </w:r>
    </w:p>
    <w:p w14:paraId="341E88FF" w14:textId="77777777" w:rsidR="007669E6" w:rsidRDefault="007669E6" w:rsidP="007669E6">
      <w:r>
        <w:t xml:space="preserve">    velocità misurate dai sensori a bordo.</w:t>
      </w:r>
    </w:p>
    <w:p w14:paraId="127A5EC7" w14:textId="77777777" w:rsidR="007669E6" w:rsidRDefault="007669E6" w:rsidP="007669E6">
      <w:r>
        <w:t>\end{itemize}</w:t>
      </w:r>
    </w:p>
    <w:p w14:paraId="7B92BE59" w14:textId="77777777" w:rsidR="007669E6" w:rsidRDefault="007669E6" w:rsidP="007669E6"/>
    <w:p w14:paraId="479D562A" w14:textId="77777777" w:rsidR="007669E6" w:rsidRDefault="007669E6" w:rsidP="007669E6">
      <w:r>
        <w:t>\section{Cinematica del Velivolo}</w:t>
      </w:r>
    </w:p>
    <w:p w14:paraId="79FF7095" w14:textId="77777777" w:rsidR="007669E6" w:rsidRDefault="007669E6" w:rsidP="007669E6"/>
    <w:p w14:paraId="578EF079" w14:textId="77777777" w:rsidR="007669E6" w:rsidRDefault="007669E6" w:rsidP="007669E6">
      <w:r>
        <w:t xml:space="preserve">La posizione del baricentro rispetto a $\mathcal{F}_E$ è descritta dal </w:t>
      </w:r>
    </w:p>
    <w:p w14:paraId="21AC44F9" w14:textId="77777777" w:rsidR="007669E6" w:rsidRDefault="007669E6" w:rsidP="007669E6">
      <w:r>
        <w:t>vettore:</w:t>
      </w:r>
    </w:p>
    <w:p w14:paraId="68DED753" w14:textId="77777777" w:rsidR="007669E6" w:rsidRDefault="007669E6" w:rsidP="007669E6">
      <w:r>
        <w:t>\begin{equation}</w:t>
      </w:r>
    </w:p>
    <w:p w14:paraId="47F7874F" w14:textId="77777777" w:rsidR="007669E6" w:rsidRDefault="007669E6" w:rsidP="007669E6">
      <w:r>
        <w:t xml:space="preserve">    \boldsymbol{\xi} = [x,\, y,\, z]^T</w:t>
      </w:r>
    </w:p>
    <w:p w14:paraId="7E0EBAB6" w14:textId="77777777" w:rsidR="007669E6" w:rsidRDefault="007669E6" w:rsidP="007669E6">
      <w:r>
        <w:lastRenderedPageBreak/>
        <w:t>\end{equation}</w:t>
      </w:r>
    </w:p>
    <w:p w14:paraId="161DD03B" w14:textId="77777777" w:rsidR="007669E6" w:rsidRDefault="007669E6" w:rsidP="007669E6">
      <w:r>
        <w:t xml:space="preserve">L'orientamento è parametrizzato tramite gli angoli di Eulero, seguendo </w:t>
      </w:r>
    </w:p>
    <w:p w14:paraId="10CA2182" w14:textId="77777777" w:rsidR="007669E6" w:rsidRDefault="007669E6" w:rsidP="007669E6">
      <w:r>
        <w:t>la sequenza di rotazioni intrinseche Z-Y-X \cite{Spong2006}:</w:t>
      </w:r>
    </w:p>
    <w:p w14:paraId="357422F0" w14:textId="77777777" w:rsidR="007669E6" w:rsidRDefault="007669E6" w:rsidP="007669E6">
      <w:r>
        <w:t>\begin{itemize}</w:t>
      </w:r>
    </w:p>
    <w:p w14:paraId="436D1932" w14:textId="77777777" w:rsidR="007669E6" w:rsidRDefault="007669E6" w:rsidP="007669E6">
      <w:r>
        <w:t xml:space="preserve">    \item \textbf{Rollio} ($\phi$): rotazione attorno all'asse $X_B$;</w:t>
      </w:r>
    </w:p>
    <w:p w14:paraId="4B6C5BFE" w14:textId="77777777" w:rsidR="007669E6" w:rsidRDefault="007669E6" w:rsidP="007669E6">
      <w:r>
        <w:t xml:space="preserve">    \item \textbf{Beccheggio} ($\theta$): rotazione attorno all'asse $Y_B$;</w:t>
      </w:r>
    </w:p>
    <w:p w14:paraId="17120E65" w14:textId="77777777" w:rsidR="007669E6" w:rsidRDefault="007669E6" w:rsidP="007669E6">
      <w:r>
        <w:t xml:space="preserve">    \item \textbf{Imbardata} ($\psi$): rotazione attorno all'asse $Z_B$.</w:t>
      </w:r>
    </w:p>
    <w:p w14:paraId="2ABEFA7B" w14:textId="77777777" w:rsidR="007669E6" w:rsidRDefault="007669E6" w:rsidP="007669E6">
      <w:r>
        <w:t>\end{itemize}</w:t>
      </w:r>
    </w:p>
    <w:p w14:paraId="7B9C0697" w14:textId="77777777" w:rsidR="007669E6" w:rsidRDefault="007669E6" w:rsidP="007669E6">
      <w:r>
        <w:t>Il vettore delle coordinate generalizzate è quindi:</w:t>
      </w:r>
    </w:p>
    <w:p w14:paraId="2BB5BAC1" w14:textId="77777777" w:rsidR="007669E6" w:rsidRDefault="007669E6" w:rsidP="007669E6">
      <w:r>
        <w:t>\begin{equation}</w:t>
      </w:r>
    </w:p>
    <w:p w14:paraId="75CA472A" w14:textId="77777777" w:rsidR="007669E6" w:rsidRDefault="007669E6" w:rsidP="007669E6">
      <w:r>
        <w:t xml:space="preserve">    \mathbf{q} = [\boldsymbol{\xi}^T,\; \boldsymbol{\eta}^T]^T </w:t>
      </w:r>
    </w:p>
    <w:p w14:paraId="6C191A47" w14:textId="77777777" w:rsidR="007669E6" w:rsidRDefault="007669E6" w:rsidP="007669E6">
      <w:r>
        <w:t xml:space="preserve">    = [x,\, y,\, z,\, \phi,\, \theta,\, \psi]^T \in \mathbb{R}^6</w:t>
      </w:r>
    </w:p>
    <w:p w14:paraId="1A121819" w14:textId="77777777" w:rsidR="007669E6" w:rsidRDefault="007669E6" w:rsidP="007669E6">
      <w:r>
        <w:t>\end{equation}</w:t>
      </w:r>
    </w:p>
    <w:p w14:paraId="433325C3" w14:textId="77777777" w:rsidR="007669E6" w:rsidRDefault="007669E6" w:rsidP="007669E6">
      <w:r>
        <w:t xml:space="preserve">e il vettore di stato completo, che include sia le coordinate che le </w:t>
      </w:r>
    </w:p>
    <w:p w14:paraId="1C3C89E7" w14:textId="77777777" w:rsidR="007669E6" w:rsidRDefault="007669E6" w:rsidP="007669E6">
      <w:r>
        <w:t>loro derivate, è:</w:t>
      </w:r>
    </w:p>
    <w:p w14:paraId="59831126" w14:textId="77777777" w:rsidR="007669E6" w:rsidRDefault="007669E6" w:rsidP="007669E6">
      <w:r>
        <w:t>\begin{equation}</w:t>
      </w:r>
    </w:p>
    <w:p w14:paraId="1435BB6B" w14:textId="77777777" w:rsidR="007669E6" w:rsidRDefault="007669E6" w:rsidP="007669E6">
      <w:r>
        <w:t xml:space="preserve">    \mathbf{x} = [\mathbf{q}^T,\; \dot{\mathbf{q}}^T]^T \in \mathbb{R}^{12}</w:t>
      </w:r>
    </w:p>
    <w:p w14:paraId="6C63BED3" w14:textId="77777777" w:rsidR="007669E6" w:rsidRDefault="007669E6" w:rsidP="007669E6">
      <w:r>
        <w:t>\end{equation}</w:t>
      </w:r>
    </w:p>
    <w:p w14:paraId="499CA561" w14:textId="77777777" w:rsidR="007669E6" w:rsidRDefault="007669E6" w:rsidP="007669E6"/>
    <w:p w14:paraId="1981567A" w14:textId="77777777" w:rsidR="007669E6" w:rsidRDefault="007669E6" w:rsidP="007669E6">
      <w:r>
        <w:t xml:space="preserve">Il quadricottero è un sistema a 6 gradi di libertà provvisto di soli </w:t>
      </w:r>
    </w:p>
    <w:p w14:paraId="11DF50CD" w14:textId="77777777" w:rsidR="007669E6" w:rsidRDefault="007669E6" w:rsidP="007669E6">
      <w:r>
        <w:t xml:space="preserve">4 ingressi di controllo indipendenti. Trattandosi di un sistema </w:t>
      </w:r>
    </w:p>
    <w:p w14:paraId="3F2B9114" w14:textId="77777777" w:rsidR="007669E6" w:rsidRDefault="007669E6" w:rsidP="007669E6">
      <w:r>
        <w:t xml:space="preserve">\textit{sottoattuato} \cite{mahony2012}, non è possibile comandare </w:t>
      </w:r>
    </w:p>
    <w:p w14:paraId="0569867C" w14:textId="77777777" w:rsidR="007669E6" w:rsidRDefault="007669E6" w:rsidP="007669E6">
      <w:r>
        <w:t xml:space="preserve">direttamente una traslazione laterale senza variare l'assetto angolare </w:t>
      </w:r>
    </w:p>
    <w:p w14:paraId="3C58EAD6" w14:textId="77777777" w:rsidR="007669E6" w:rsidRDefault="007669E6" w:rsidP="007669E6">
      <w:r>
        <w:t>del velivolo.</w:t>
      </w:r>
    </w:p>
    <w:p w14:paraId="3A35D887" w14:textId="77777777" w:rsidR="007669E6" w:rsidRDefault="007669E6" w:rsidP="007669E6"/>
    <w:p w14:paraId="3EC08324" w14:textId="77777777" w:rsidR="007669E6" w:rsidRDefault="007669E6" w:rsidP="007669E6">
      <w:r>
        <w:t>\section{Matrici di Trasformazione}</w:t>
      </w:r>
    </w:p>
    <w:p w14:paraId="7A73DC95" w14:textId="77777777" w:rsidR="007669E6" w:rsidRDefault="007669E6" w:rsidP="007669E6"/>
    <w:p w14:paraId="49E23E88" w14:textId="77777777" w:rsidR="007669E6" w:rsidRDefault="007669E6" w:rsidP="007669E6">
      <w:r>
        <w:t>\subsection{Matrice di Rotazione ($R$)}</w:t>
      </w:r>
    </w:p>
    <w:p w14:paraId="0785D1BC" w14:textId="77777777" w:rsidR="007669E6" w:rsidRDefault="007669E6" w:rsidP="007669E6"/>
    <w:p w14:paraId="33CBC31C" w14:textId="77777777" w:rsidR="007669E6" w:rsidRDefault="007669E6" w:rsidP="007669E6">
      <w:r>
        <w:t xml:space="preserve">La trasformazione delle coordinate da $\mathcal{F}_B$ a $\mathcal{F}_E$ </w:t>
      </w:r>
    </w:p>
    <w:p w14:paraId="2B08CA49" w14:textId="77777777" w:rsidR="007669E6" w:rsidRDefault="007669E6" w:rsidP="007669E6">
      <w:r>
        <w:t xml:space="preserve">avviene tramite la matrice di rotazione $R \in \text{SO}(3)$, ottenuta </w:t>
      </w:r>
    </w:p>
    <w:p w14:paraId="0B452671" w14:textId="77777777" w:rsidR="007669E6" w:rsidRDefault="007669E6" w:rsidP="007669E6">
      <w:r>
        <w:t>dal prodotto delle rotazioni elementari nella sequenza Z-Y-X:</w:t>
      </w:r>
    </w:p>
    <w:p w14:paraId="76E0814F" w14:textId="77777777" w:rsidR="007669E6" w:rsidRDefault="007669E6" w:rsidP="007669E6">
      <w:r>
        <w:lastRenderedPageBreak/>
        <w:t>\begin{equation}</w:t>
      </w:r>
    </w:p>
    <w:p w14:paraId="1DCD9FC0" w14:textId="77777777" w:rsidR="007669E6" w:rsidRDefault="007669E6" w:rsidP="007669E6">
      <w:r>
        <w:t xml:space="preserve">    R(\boldsymbol{\eta}) = R_z(\psi)\, R_y(\theta)\, R_x(\phi)</w:t>
      </w:r>
    </w:p>
    <w:p w14:paraId="74763987" w14:textId="77777777" w:rsidR="007669E6" w:rsidRDefault="007669E6" w:rsidP="007669E6">
      <w:r>
        <w:t>\end{equation}</w:t>
      </w:r>
    </w:p>
    <w:p w14:paraId="7689D365" w14:textId="77777777" w:rsidR="007669E6" w:rsidRDefault="007669E6" w:rsidP="007669E6">
      <w:r>
        <w:t>Essendo una matrice ortonormale: $R^T R = I \implies R^{-1} = R^T$.</w:t>
      </w:r>
    </w:p>
    <w:p w14:paraId="207FC480" w14:textId="77777777" w:rsidR="007669E6" w:rsidRDefault="007669E6" w:rsidP="007669E6"/>
    <w:p w14:paraId="60A2313F" w14:textId="77777777" w:rsidR="007669E6" w:rsidRDefault="007669E6" w:rsidP="007669E6">
      <w:r>
        <w:t>\subsection{Matrice di Trasformazione Cinematica ($W_\eta$)}</w:t>
      </w:r>
    </w:p>
    <w:p w14:paraId="49483A6B" w14:textId="77777777" w:rsidR="007669E6" w:rsidRDefault="007669E6" w:rsidP="007669E6"/>
    <w:p w14:paraId="72F5F05D" w14:textId="77777777" w:rsidR="007669E6" w:rsidRDefault="007669E6" w:rsidP="007669E6">
      <w:r>
        <w:t xml:space="preserve">La matrice $W_\eta(\boldsymbol{\eta})$ mappa le derivate degli angoli di </w:t>
      </w:r>
    </w:p>
    <w:p w14:paraId="6013034A" w14:textId="77777777" w:rsidR="007669E6" w:rsidRDefault="007669E6" w:rsidP="007669E6">
      <w:r>
        <w:t xml:space="preserve">Eulero $\dot{\boldsymbol{\eta}}$ nelle velocità angolari misurate nel </w:t>
      </w:r>
    </w:p>
    <w:p w14:paraId="5472101D" w14:textId="77777777" w:rsidR="007669E6" w:rsidRDefault="007669E6" w:rsidP="007669E6">
      <w:r>
        <w:t>Body Frame $\boldsymbol{\omega}_B = [p,\, q,\, r]^T$:</w:t>
      </w:r>
    </w:p>
    <w:p w14:paraId="36E10765" w14:textId="77777777" w:rsidR="007669E6" w:rsidRDefault="007669E6" w:rsidP="007669E6">
      <w:r>
        <w:t>\begin{equation}</w:t>
      </w:r>
    </w:p>
    <w:p w14:paraId="71E585E1" w14:textId="77777777" w:rsidR="007669E6" w:rsidRDefault="007669E6" w:rsidP="007669E6">
      <w:r>
        <w:t xml:space="preserve">    \boldsymbol{\omega}_B = W_\eta(\boldsymbol{\eta})\, \dot{\boldsymbol{\eta}}</w:t>
      </w:r>
    </w:p>
    <w:p w14:paraId="0D4E00ED" w14:textId="77777777" w:rsidR="007669E6" w:rsidRDefault="007669E6" w:rsidP="007669E6">
      <w:r>
        <w:t>\end{equation}</w:t>
      </w:r>
    </w:p>
    <w:p w14:paraId="04864510" w14:textId="77777777" w:rsidR="007669E6" w:rsidRDefault="007669E6" w:rsidP="007669E6">
      <w:r>
        <w:t>\begin{equation}</w:t>
      </w:r>
    </w:p>
    <w:p w14:paraId="2E143CCC" w14:textId="77777777" w:rsidR="007669E6" w:rsidRDefault="007669E6" w:rsidP="007669E6">
      <w:r>
        <w:t xml:space="preserve">    W_\eta = \begin{bmatrix}</w:t>
      </w:r>
    </w:p>
    <w:p w14:paraId="596D2A9C" w14:textId="77777777" w:rsidR="007669E6" w:rsidRDefault="007669E6" w:rsidP="007669E6">
      <w:r>
        <w:t xml:space="preserve">        1 &amp; 0 &amp; -\sin\theta \\</w:t>
      </w:r>
    </w:p>
    <w:p w14:paraId="4C088DF8" w14:textId="77777777" w:rsidR="007669E6" w:rsidRDefault="007669E6" w:rsidP="007669E6">
      <w:r>
        <w:t xml:space="preserve">        0 &amp; \cos\phi &amp; \sin\phi\cos\theta \\</w:t>
      </w:r>
    </w:p>
    <w:p w14:paraId="7F3B4120" w14:textId="77777777" w:rsidR="007669E6" w:rsidRDefault="007669E6" w:rsidP="007669E6">
      <w:r>
        <w:t xml:space="preserve">        0 &amp; -\sin\phi &amp; \cos\phi\cos\theta</w:t>
      </w:r>
    </w:p>
    <w:p w14:paraId="1F3E6742" w14:textId="77777777" w:rsidR="007669E6" w:rsidRDefault="007669E6" w:rsidP="007669E6">
      <w:r>
        <w:t xml:space="preserve">    \end{bmatrix}</w:t>
      </w:r>
    </w:p>
    <w:p w14:paraId="380C018E" w14:textId="77777777" w:rsidR="007669E6" w:rsidRDefault="007669E6" w:rsidP="007669E6">
      <w:r>
        <w:t>\end{equation}</w:t>
      </w:r>
    </w:p>
    <w:p w14:paraId="3FA46F5D" w14:textId="77777777" w:rsidR="007669E6" w:rsidRDefault="007669E6" w:rsidP="007669E6">
      <w:r>
        <w:t xml:space="preserve">Il vettore $\boldsymbol{\omega}_B$ non coincide con $\dot{\boldsymbol{\eta}}$ </w:t>
      </w:r>
    </w:p>
    <w:p w14:paraId="22512744" w14:textId="77777777" w:rsidR="007669E6" w:rsidRDefault="007669E6" w:rsidP="007669E6">
      <w:r>
        <w:t xml:space="preserve">a causa della natura non ortogonale della parametrizzazione di Eulero. </w:t>
      </w:r>
    </w:p>
    <w:p w14:paraId="1E5C256F" w14:textId="77777777" w:rsidR="007669E6" w:rsidRDefault="007669E6" w:rsidP="007669E6">
      <w:r>
        <w:t xml:space="preserve">Tale rappresentazione presenta una singolarità (\textit{Gimbal Lock}) </w:t>
      </w:r>
    </w:p>
    <w:p w14:paraId="5014E2F9" w14:textId="77777777" w:rsidR="007669E6" w:rsidRDefault="007669E6" w:rsidP="007669E6">
      <w:r>
        <w:t xml:space="preserve">per $\theta = \pm\frac{\pi}{2}$ \cite{Siciliano2009}. Nel presente </w:t>
      </w:r>
    </w:p>
    <w:p w14:paraId="4C544784" w14:textId="77777777" w:rsidR="007669E6" w:rsidRDefault="007669E6" w:rsidP="007669E6">
      <w:r>
        <w:t xml:space="preserve">lavoro, gli angoli di Eulero vengono utilizzati nella derivazione </w:t>
      </w:r>
    </w:p>
    <w:p w14:paraId="584883B8" w14:textId="77777777" w:rsidR="007669E6" w:rsidRDefault="007669E6" w:rsidP="007669E6">
      <w:r>
        <w:t xml:space="preserve">analitica delle equazioni del moto e nella formulazione del </w:t>
      </w:r>
    </w:p>
    <w:p w14:paraId="70F211D7" w14:textId="77777777" w:rsidR="007669E6" w:rsidRDefault="007669E6" w:rsidP="007669E6">
      <w:r>
        <w:t xml:space="preserve">controllore MPC; la gestione numerica dell'assetto nell'architettura </w:t>
      </w:r>
    </w:p>
    <w:p w14:paraId="11A369CE" w14:textId="77777777" w:rsidR="007669E6" w:rsidRDefault="007669E6" w:rsidP="007669E6">
      <w:r>
        <w:t xml:space="preserve">Simulink è invece affidata a un blocco dedicato di fusione e </w:t>
      </w:r>
    </w:p>
    <w:p w14:paraId="451ED1B0" w14:textId="77777777" w:rsidR="007669E6" w:rsidRDefault="007669E6" w:rsidP="007669E6">
      <w:r>
        <w:t xml:space="preserve">conversione dei quaternioni, che garantisce la continuità della </w:t>
      </w:r>
    </w:p>
    <w:p w14:paraId="4A5F1C36" w14:textId="77777777" w:rsidR="007669E6" w:rsidRDefault="007669E6" w:rsidP="007669E6">
      <w:r>
        <w:t>rappresentazione anche in prossimità di configurazioni singolari.</w:t>
      </w:r>
    </w:p>
    <w:p w14:paraId="3DCA2433" w14:textId="77777777" w:rsidR="007669E6" w:rsidRDefault="007669E6" w:rsidP="007669E6"/>
    <w:p w14:paraId="0EDB978A" w14:textId="77777777" w:rsidR="007669E6" w:rsidRDefault="007669E6" w:rsidP="007669E6">
      <w:r>
        <w:t>\section{Dinamica: Approccio di Eulero-Lagrange}</w:t>
      </w:r>
    </w:p>
    <w:p w14:paraId="195148E6" w14:textId="77777777" w:rsidR="007669E6" w:rsidRDefault="007669E6" w:rsidP="007669E6"/>
    <w:p w14:paraId="5E666922" w14:textId="77777777" w:rsidR="007669E6" w:rsidRDefault="007669E6" w:rsidP="007669E6">
      <w:r>
        <w:t xml:space="preserve">Per la derivazione delle equazioni del moto è stato adottato il </w:t>
      </w:r>
    </w:p>
    <w:p w14:paraId="19DC256E" w14:textId="77777777" w:rsidR="007669E6" w:rsidRDefault="007669E6" w:rsidP="007669E6">
      <w:r>
        <w:t xml:space="preserve">formalismo di Eulero-Lagrange, implementato simbolicamente in MATLAB. </w:t>
      </w:r>
    </w:p>
    <w:p w14:paraId="2D94ABE7" w14:textId="77777777" w:rsidR="007669E6" w:rsidRDefault="007669E6" w:rsidP="007669E6">
      <w:r>
        <w:t>Il Lagrangiano del sistema è definito come:</w:t>
      </w:r>
    </w:p>
    <w:p w14:paraId="3B938693" w14:textId="77777777" w:rsidR="007669E6" w:rsidRDefault="007669E6" w:rsidP="007669E6">
      <w:r>
        <w:t>\begin{equation}</w:t>
      </w:r>
    </w:p>
    <w:p w14:paraId="259E7E16" w14:textId="77777777" w:rsidR="007669E6" w:rsidRDefault="007669E6" w:rsidP="007669E6">
      <w:r>
        <w:t xml:space="preserve">    \mathcal{L}(\mathbf{q}, \dot{\mathbf{q}}) </w:t>
      </w:r>
    </w:p>
    <w:p w14:paraId="4C57CCCF" w14:textId="77777777" w:rsidR="007669E6" w:rsidRDefault="007669E6" w:rsidP="007669E6">
      <w:r>
        <w:t xml:space="preserve">    = \mathcal{T}(\mathbf{q}, \dot{\mathbf{q}}) - \mathcal{V}(\mathbf{q})</w:t>
      </w:r>
    </w:p>
    <w:p w14:paraId="5F591197" w14:textId="77777777" w:rsidR="007669E6" w:rsidRDefault="007669E6" w:rsidP="007669E6">
      <w:r>
        <w:t>\end{equation}</w:t>
      </w:r>
    </w:p>
    <w:p w14:paraId="7704B960" w14:textId="77777777" w:rsidR="007669E6" w:rsidRDefault="007669E6" w:rsidP="007669E6"/>
    <w:p w14:paraId="0B488AD2" w14:textId="77777777" w:rsidR="007669E6" w:rsidRDefault="007669E6" w:rsidP="007669E6">
      <w:r>
        <w:t>\subsection{Analisi Energetica}</w:t>
      </w:r>
    </w:p>
    <w:p w14:paraId="79023FFA" w14:textId="77777777" w:rsidR="007669E6" w:rsidRDefault="007669E6" w:rsidP="007669E6"/>
    <w:p w14:paraId="665D41AB" w14:textId="77777777" w:rsidR="007669E6" w:rsidRDefault="007669E6" w:rsidP="007669E6">
      <w:r>
        <w:t>L'energia cinetica si compone di due contributi:</w:t>
      </w:r>
    </w:p>
    <w:p w14:paraId="22AD3409" w14:textId="77777777" w:rsidR="007669E6" w:rsidRDefault="007669E6" w:rsidP="007669E6">
      <w:r>
        <w:t>\begin{align}</w:t>
      </w:r>
    </w:p>
    <w:p w14:paraId="69B1FADC" w14:textId="77777777" w:rsidR="007669E6" w:rsidRDefault="007669E6" w:rsidP="007669E6">
      <w:r>
        <w:t xml:space="preserve">    \mathcal{T}_{trans} &amp;= \frac{1}{2} m\, \dot{\boldsymbol{\xi}}^T </w:t>
      </w:r>
    </w:p>
    <w:p w14:paraId="6BF1AF99" w14:textId="77777777" w:rsidR="007669E6" w:rsidRDefault="007669E6" w:rsidP="007669E6">
      <w:r>
        <w:t xml:space="preserve">                           \dot{\boldsymbol{\xi}} \\</w:t>
      </w:r>
    </w:p>
    <w:p w14:paraId="31EA6D14" w14:textId="77777777" w:rsidR="007669E6" w:rsidRDefault="007669E6" w:rsidP="007669E6">
      <w:r>
        <w:t xml:space="preserve">    \mathcal{T}_{rot}   &amp;= \frac{1}{2} \boldsymbol{\omega}_B^T\, </w:t>
      </w:r>
    </w:p>
    <w:p w14:paraId="096772B5" w14:textId="77777777" w:rsidR="007669E6" w:rsidRDefault="007669E6" w:rsidP="007669E6">
      <w:r>
        <w:t xml:space="preserve">                           \mathcal{I}\, \boldsymbol{\omega}_B</w:t>
      </w:r>
    </w:p>
    <w:p w14:paraId="60A84672" w14:textId="77777777" w:rsidR="007669E6" w:rsidRDefault="007669E6" w:rsidP="007669E6">
      <w:r>
        <w:t xml:space="preserve">                        = \frac{1}{2} \dot{\boldsymbol{\eta}}^T\, </w:t>
      </w:r>
    </w:p>
    <w:p w14:paraId="32A36233" w14:textId="77777777" w:rsidR="007669E6" w:rsidRDefault="007669E6" w:rsidP="007669E6">
      <w:r>
        <w:t xml:space="preserve">                           J(\boldsymbol{\eta})\, \dot{\boldsymbol{\eta}}</w:t>
      </w:r>
    </w:p>
    <w:p w14:paraId="40FB0FC0" w14:textId="77777777" w:rsidR="007669E6" w:rsidRDefault="007669E6" w:rsidP="007669E6">
      <w:r>
        <w:t>\end{align}</w:t>
      </w:r>
    </w:p>
    <w:p w14:paraId="7A980EB1" w14:textId="77777777" w:rsidR="007669E6" w:rsidRDefault="007669E6" w:rsidP="007669E6">
      <w:r>
        <w:t xml:space="preserve">dove $\mathcal{I} = \text{diag}(I_{xx}, I_{yy}, I_{zz})$ è il tensore </w:t>
      </w:r>
    </w:p>
    <w:p w14:paraId="36788341" w14:textId="77777777" w:rsidR="007669E6" w:rsidRDefault="007669E6" w:rsidP="007669E6">
      <w:r>
        <w:t xml:space="preserve">di inerzia diagonale (prodotti d'inerzia trascurati per simmetria </w:t>
      </w:r>
    </w:p>
    <w:p w14:paraId="48501E45" w14:textId="77777777" w:rsidR="007669E6" w:rsidRDefault="007669E6" w:rsidP="007669E6">
      <w:r>
        <w:t xml:space="preserve">strutturale) e $J(\boldsymbol{\eta}) = W_\eta^T \mathcal{I} W_\eta$ </w:t>
      </w:r>
    </w:p>
    <w:p w14:paraId="44A605BF" w14:textId="77777777" w:rsidR="007669E6" w:rsidRDefault="007669E6" w:rsidP="007669E6">
      <w:r>
        <w:t xml:space="preserve">è la sua espressione nelle coordinate di Eulero. L'energia potenziale </w:t>
      </w:r>
    </w:p>
    <w:p w14:paraId="30375192" w14:textId="77777777" w:rsidR="007669E6" w:rsidRDefault="007669E6" w:rsidP="007669E6">
      <w:r>
        <w:t>gravitazionale è:</w:t>
      </w:r>
    </w:p>
    <w:p w14:paraId="55411811" w14:textId="77777777" w:rsidR="007669E6" w:rsidRDefault="007669E6" w:rsidP="007669E6">
      <w:r>
        <w:t>\begin{equation}</w:t>
      </w:r>
    </w:p>
    <w:p w14:paraId="3D452FB3" w14:textId="77777777" w:rsidR="007669E6" w:rsidRDefault="007669E6" w:rsidP="007669E6">
      <w:r>
        <w:t xml:space="preserve">    \mathcal{V} = m g z</w:t>
      </w:r>
    </w:p>
    <w:p w14:paraId="2243B29B" w14:textId="77777777" w:rsidR="007669E6" w:rsidRDefault="007669E6" w:rsidP="007669E6">
      <w:r>
        <w:t>\end{equation}</w:t>
      </w:r>
    </w:p>
    <w:p w14:paraId="1A27B037" w14:textId="77777777" w:rsidR="007669E6" w:rsidRDefault="007669E6" w:rsidP="007669E6"/>
    <w:p w14:paraId="7F9FE187" w14:textId="77777777" w:rsidR="007669E6" w:rsidRDefault="007669E6" w:rsidP="007669E6">
      <w:r>
        <w:t>\subsection{Equazioni del Moto}</w:t>
      </w:r>
    </w:p>
    <w:p w14:paraId="339BF70C" w14:textId="77777777" w:rsidR="007669E6" w:rsidRDefault="007669E6" w:rsidP="007669E6"/>
    <w:p w14:paraId="01615CB5" w14:textId="77777777" w:rsidR="007669E6" w:rsidRDefault="007669E6" w:rsidP="007669E6">
      <w:r>
        <w:t>Applicando le equazioni di Eulero-Lagrange:</w:t>
      </w:r>
    </w:p>
    <w:p w14:paraId="0F2E3AF6" w14:textId="77777777" w:rsidR="007669E6" w:rsidRDefault="007669E6" w:rsidP="007669E6">
      <w:r>
        <w:lastRenderedPageBreak/>
        <w:t>\begin{equation}</w:t>
      </w:r>
    </w:p>
    <w:p w14:paraId="7B98B37A" w14:textId="77777777" w:rsidR="007669E6" w:rsidRDefault="007669E6" w:rsidP="007669E6">
      <w:r>
        <w:t xml:space="preserve">    \frac{d}{dt}\!\left(\frac{\partial \mathcal{L}}{\partial </w:t>
      </w:r>
    </w:p>
    <w:p w14:paraId="2C2A38EF" w14:textId="77777777" w:rsidR="007669E6" w:rsidRDefault="007669E6" w:rsidP="007669E6">
      <w:r>
        <w:t xml:space="preserve">    \dot{\mathbf{q}}}\right) - \frac{\partial \mathcal{L}}{\partial </w:t>
      </w:r>
    </w:p>
    <w:p w14:paraId="6AD6F061" w14:textId="77777777" w:rsidR="007669E6" w:rsidRDefault="007669E6" w:rsidP="007669E6">
      <w:r>
        <w:t xml:space="preserve">    \mathbf{q}} = \boldsymbol{\tau}</w:t>
      </w:r>
    </w:p>
    <w:p w14:paraId="52D0A4FC" w14:textId="77777777" w:rsidR="007669E6" w:rsidRDefault="007669E6" w:rsidP="007669E6">
      <w:r>
        <w:t>\end{equation}</w:t>
      </w:r>
    </w:p>
    <w:p w14:paraId="2956392E" w14:textId="77777777" w:rsidR="007669E6" w:rsidRDefault="007669E6" w:rsidP="007669E6">
      <w:r>
        <w:t>si ottiene la forma matriciale compatta \cite{Spong2006}:</w:t>
      </w:r>
    </w:p>
    <w:p w14:paraId="6BDC672F" w14:textId="77777777" w:rsidR="007669E6" w:rsidRDefault="007669E6" w:rsidP="007669E6">
      <w:r>
        <w:t>\begin{equation}</w:t>
      </w:r>
    </w:p>
    <w:p w14:paraId="016F6F3D" w14:textId="77777777" w:rsidR="007669E6" w:rsidRDefault="007669E6" w:rsidP="007669E6">
      <w:r>
        <w:t xml:space="preserve">    M(\mathbf{q})\ddot{\mathbf{q}} + C(\mathbf{q}, \dot{\mathbf{q}})</w:t>
      </w:r>
    </w:p>
    <w:p w14:paraId="2B0B1FB3" w14:textId="77777777" w:rsidR="007669E6" w:rsidRDefault="007669E6" w:rsidP="007669E6">
      <w:r>
        <w:t xml:space="preserve">    \dot{\mathbf{q}} + G(\mathbf{q}) = B(\mathbf{q})\,\boldsymbol{\Gamma}</w:t>
      </w:r>
    </w:p>
    <w:p w14:paraId="64CBD3C4" w14:textId="77777777" w:rsidR="007669E6" w:rsidRDefault="007669E6" w:rsidP="007669E6">
      <w:r>
        <w:t xml:space="preserve">    \label{eq:EL_completa}</w:t>
      </w:r>
    </w:p>
    <w:p w14:paraId="7A880551" w14:textId="77777777" w:rsidR="007669E6" w:rsidRDefault="007669E6" w:rsidP="007669E6">
      <w:r>
        <w:t>\end{equation}</w:t>
      </w:r>
    </w:p>
    <w:p w14:paraId="4F40E75D" w14:textId="77777777" w:rsidR="007669E6" w:rsidRDefault="007669E6" w:rsidP="007669E6">
      <w:r>
        <w:t>dove:</w:t>
      </w:r>
    </w:p>
    <w:p w14:paraId="07F8CD34" w14:textId="77777777" w:rsidR="007669E6" w:rsidRDefault="007669E6" w:rsidP="007669E6">
      <w:r>
        <w:t>\begin{itemize}</w:t>
      </w:r>
    </w:p>
    <w:p w14:paraId="6EE50560" w14:textId="77777777" w:rsidR="007669E6" w:rsidRDefault="007669E6" w:rsidP="007669E6">
      <w:r>
        <w:t xml:space="preserve">    \item $M(\mathbf{q}) \in \mathbb{R}^{6\times6}$: matrice di massa e </w:t>
      </w:r>
    </w:p>
    <w:p w14:paraId="630C2AA2" w14:textId="77777777" w:rsidR="007669E6" w:rsidRDefault="007669E6" w:rsidP="007669E6">
      <w:r>
        <w:t xml:space="preserve">    inerzia generalizzata, simmetrica e definita positiva;</w:t>
      </w:r>
    </w:p>
    <w:p w14:paraId="64CC854E" w14:textId="77777777" w:rsidR="007669E6" w:rsidRDefault="007669E6" w:rsidP="007669E6">
      <w:r>
        <w:t xml:space="preserve">    \item $C(\mathbf{q}, \dot{\mathbf{q}}) \in \mathbb{R}^{6\times6}$: </w:t>
      </w:r>
    </w:p>
    <w:p w14:paraId="1522F63A" w14:textId="77777777" w:rsidR="007669E6" w:rsidRDefault="007669E6" w:rsidP="007669E6">
      <w:r>
        <w:t xml:space="preserve">    matrice di Coriolis, calcolata analiticamente tramite i simboli di </w:t>
      </w:r>
    </w:p>
    <w:p w14:paraId="794CD054" w14:textId="77777777" w:rsidR="007669E6" w:rsidRDefault="007669E6" w:rsidP="007669E6">
      <w:r>
        <w:t xml:space="preserve">    Christoffel del primo tipo dalle derivate parziali di $M(\mathbf{q})$;</w:t>
      </w:r>
    </w:p>
    <w:p w14:paraId="12E12EBD" w14:textId="77777777" w:rsidR="007669E6" w:rsidRDefault="007669E6" w:rsidP="007669E6">
      <w:r>
        <w:t xml:space="preserve">    \item $G(\mathbf{q}) \in \mathbb{R}^{6}$: vettore gravitazionale, </w:t>
      </w:r>
    </w:p>
    <w:p w14:paraId="63CAC4D3" w14:textId="77777777" w:rsidR="007669E6" w:rsidRDefault="007669E6" w:rsidP="007669E6">
      <w:r>
        <w:t xml:space="preserve">    con componente non nulla solo sull'asse $z$ ($G_3 = mg$);</w:t>
      </w:r>
    </w:p>
    <w:p w14:paraId="74EDCD62" w14:textId="77777777" w:rsidR="007669E6" w:rsidRDefault="007669E6" w:rsidP="007669E6">
      <w:r>
        <w:t xml:space="preserve">    \item $B(\mathbf{q}) \in \mathbb{R}^{6\times4}$: matrice di ingresso, </w:t>
      </w:r>
    </w:p>
    <w:p w14:paraId="61ED16AB" w14:textId="77777777" w:rsidR="007669E6" w:rsidRDefault="007669E6" w:rsidP="007669E6">
      <w:r>
        <w:t xml:space="preserve">    che mappa le forze e i momenti generalizzati agli stati;</w:t>
      </w:r>
    </w:p>
    <w:p w14:paraId="5F8B97E1" w14:textId="77777777" w:rsidR="007669E6" w:rsidRDefault="007669E6" w:rsidP="007669E6">
      <w:r>
        <w:t xml:space="preserve">    \item $\boldsymbol{\Gamma} = [T,\, \tau_\phi,\, \tau_\theta,\, </w:t>
      </w:r>
    </w:p>
    <w:p w14:paraId="094E72F3" w14:textId="77777777" w:rsidR="007669E6" w:rsidRDefault="007669E6" w:rsidP="007669E6">
      <w:r>
        <w:t xml:space="preserve">    \tau_\psi]^T \in \mathbb{R}^{4}$: vettore degli ingressi virtuali </w:t>
      </w:r>
    </w:p>
    <w:p w14:paraId="219C9072" w14:textId="77777777" w:rsidR="007669E6" w:rsidRDefault="007669E6" w:rsidP="007669E6">
      <w:r>
        <w:t xml:space="preserve">    (spinta totale e momenti sugli assi).</w:t>
      </w:r>
    </w:p>
    <w:p w14:paraId="0E5E39C9" w14:textId="77777777" w:rsidR="007669E6" w:rsidRDefault="007669E6" w:rsidP="007669E6">
      <w:r>
        <w:t>\end{itemize}</w:t>
      </w:r>
    </w:p>
    <w:p w14:paraId="4FDB9BBA" w14:textId="77777777" w:rsidR="007669E6" w:rsidRDefault="007669E6" w:rsidP="007669E6"/>
    <w:p w14:paraId="36F201E4" w14:textId="77777777" w:rsidR="007669E6" w:rsidRDefault="007669E6" w:rsidP="007669E6">
      <w:r>
        <w:t xml:space="preserve">Come verifica della correttezza della derivazione simbolica, è stata </w:t>
      </w:r>
    </w:p>
    <w:p w14:paraId="7D3F6110" w14:textId="77777777" w:rsidR="007669E6" w:rsidRDefault="007669E6" w:rsidP="007669E6">
      <w:r>
        <w:t xml:space="preserve">confermata analiticamente la proprietà di antisimmetria della matrice </w:t>
      </w:r>
    </w:p>
    <w:p w14:paraId="037BAFD5" w14:textId="77777777" w:rsidR="007669E6" w:rsidRDefault="007669E6" w:rsidP="007669E6">
      <w:r>
        <w:t>$\dot{M}(\mathbf{q}) - 2C(\mathbf{q}, \dot{\mathbf{q}})$, ossia:</w:t>
      </w:r>
    </w:p>
    <w:p w14:paraId="3B152C29" w14:textId="77777777" w:rsidR="007669E6" w:rsidRDefault="007669E6" w:rsidP="007669E6">
      <w:r>
        <w:t>\begin{equation}</w:t>
      </w:r>
    </w:p>
    <w:p w14:paraId="364BFA0F" w14:textId="77777777" w:rsidR="007669E6" w:rsidRDefault="007669E6" w:rsidP="007669E6">
      <w:r>
        <w:t xml:space="preserve">    \mathbf{v}^T\!\left[\dot{M}(\mathbf{q}) - </w:t>
      </w:r>
    </w:p>
    <w:p w14:paraId="1BC4F123" w14:textId="77777777" w:rsidR="007669E6" w:rsidRDefault="007669E6" w:rsidP="007669E6">
      <w:r>
        <w:lastRenderedPageBreak/>
        <w:t xml:space="preserve">    2C(\mathbf{q},\dot{\mathbf{q}})\right]\mathbf{v} = 0</w:t>
      </w:r>
    </w:p>
    <w:p w14:paraId="6D637D77" w14:textId="77777777" w:rsidR="007669E6" w:rsidRDefault="007669E6" w:rsidP="007669E6">
      <w:r>
        <w:t xml:space="preserve">    \qquad \forall\,\mathbf{v} \in \mathbb{R}^6</w:t>
      </w:r>
    </w:p>
    <w:p w14:paraId="1CD12F73" w14:textId="77777777" w:rsidR="007669E6" w:rsidRDefault="007669E6" w:rsidP="007669E6">
      <w:r>
        <w:t>\end{equation}</w:t>
      </w:r>
    </w:p>
    <w:p w14:paraId="201613F0" w14:textId="77777777" w:rsidR="007669E6" w:rsidRDefault="007669E6" w:rsidP="007669E6">
      <w:r>
        <w:t xml:space="preserve">Questa proprietà equivale a dire che il sistema meccanico è </w:t>
      </w:r>
    </w:p>
    <w:p w14:paraId="0A07AAC5" w14:textId="77777777" w:rsidR="007669E6" w:rsidRDefault="007669E6" w:rsidP="007669E6">
      <w:r>
        <w:t xml:space="preserve">\textit{passivo} rispetto alla coppia ingresso-uscita </w:t>
      </w:r>
    </w:p>
    <w:p w14:paraId="632EED1B" w14:textId="77777777" w:rsidR="007669E6" w:rsidRDefault="007669E6" w:rsidP="007669E6">
      <w:r>
        <w:t xml:space="preserve">$(\boldsymbol{\Gamma},\,\dot{\mathbf{q}})$: l'energia meccanica totale </w:t>
      </w:r>
    </w:p>
    <w:p w14:paraId="1A4AFEBA" w14:textId="77777777" w:rsidR="007669E6" w:rsidRDefault="007669E6" w:rsidP="007669E6">
      <w:r>
        <w:t xml:space="preserve">può solo essere dissipata o fornita dall'esterno, non generata </w:t>
      </w:r>
    </w:p>
    <w:p w14:paraId="4A1AD7D9" w14:textId="77777777" w:rsidR="007669E6" w:rsidRDefault="007669E6" w:rsidP="007669E6">
      <w:r>
        <w:t xml:space="preserve">internamente \cite{Spong2006}. In termini di stabilità, ciò implica </w:t>
      </w:r>
    </w:p>
    <w:p w14:paraId="02D7751B" w14:textId="77777777" w:rsidR="007669E6" w:rsidRDefault="007669E6" w:rsidP="007669E6">
      <w:r>
        <w:t xml:space="preserve">che la funzione energetica $V(\mathbf{q}, \dot{\mathbf{q}}) = </w:t>
      </w:r>
    </w:p>
    <w:p w14:paraId="1EB4350C" w14:textId="77777777" w:rsidR="007669E6" w:rsidRDefault="007669E6" w:rsidP="007669E6">
      <w:r>
        <w:t xml:space="preserve">\mathcal{T} + \mathcal{V}$ è una naturale funzione candidata di </w:t>
      </w:r>
    </w:p>
    <w:p w14:paraId="0263D599" w14:textId="77777777" w:rsidR="007669E6" w:rsidRDefault="007669E6" w:rsidP="007669E6">
      <w:r>
        <w:t>Lyapunov per il sistema non perturbato.</w:t>
      </w:r>
    </w:p>
    <w:p w14:paraId="4B05F698" w14:textId="77777777" w:rsidR="007669E6" w:rsidRDefault="007669E6" w:rsidP="007669E6"/>
    <w:p w14:paraId="3ED1FEE9" w14:textId="77777777" w:rsidR="007669E6" w:rsidRDefault="007669E6" w:rsidP="007669E6">
      <w:r>
        <w:t>\section{Modellistica dei Rotori e Matrice di Allocazione}</w:t>
      </w:r>
    </w:p>
    <w:p w14:paraId="192D0B63" w14:textId="77777777" w:rsidR="007669E6" w:rsidRDefault="007669E6" w:rsidP="007669E6"/>
    <w:p w14:paraId="701A872A" w14:textId="77777777" w:rsidR="007669E6" w:rsidRDefault="007669E6" w:rsidP="007669E6">
      <w:r>
        <w:t xml:space="preserve">Ogni rotore genera una spinta $F_i$ proporzionale al quadrato della </w:t>
      </w:r>
    </w:p>
    <w:p w14:paraId="44C04AEC" w14:textId="77777777" w:rsidR="007669E6" w:rsidRDefault="007669E6" w:rsidP="007669E6">
      <w:r>
        <w:t xml:space="preserve">sua velocità angolare e un momento di reazione aerodinamica. La </w:t>
      </w:r>
    </w:p>
    <w:p w14:paraId="20071288" w14:textId="77777777" w:rsidR="007669E6" w:rsidRDefault="007669E6" w:rsidP="007669E6">
      <w:r>
        <w:t xml:space="preserve">relazione tra le forze individuali dei motori e gli ingressi virtuali </w:t>
      </w:r>
    </w:p>
    <w:p w14:paraId="4A5EBA3B" w14:textId="77777777" w:rsidR="007669E6" w:rsidRDefault="007669E6" w:rsidP="007669E6">
      <w:r>
        <w:t xml:space="preserve">$\boldsymbol{\Gamma}$ è descritta dalla \textbf{matrice di allocazione} </w:t>
      </w:r>
    </w:p>
    <w:p w14:paraId="2F1B4692" w14:textId="77777777" w:rsidR="007669E6" w:rsidRDefault="007669E6" w:rsidP="007669E6">
      <w:r>
        <w:t>$\Gamma$ (o \textit{mixer matrix}):</w:t>
      </w:r>
    </w:p>
    <w:p w14:paraId="446F2069" w14:textId="77777777" w:rsidR="007669E6" w:rsidRDefault="007669E6" w:rsidP="007669E6">
      <w:r>
        <w:t>\begin{equation}</w:t>
      </w:r>
    </w:p>
    <w:p w14:paraId="763B4005" w14:textId="77777777" w:rsidR="007669E6" w:rsidRDefault="007669E6" w:rsidP="007669E6">
      <w:r>
        <w:t xml:space="preserve">    \boldsymbol{\Gamma} = \Gamma_{\text{alloc}}\, \mathbf{F}</w:t>
      </w:r>
    </w:p>
    <w:p w14:paraId="5A1404E3" w14:textId="77777777" w:rsidR="007669E6" w:rsidRDefault="007669E6" w:rsidP="007669E6">
      <w:r>
        <w:t xml:space="preserve">    \qquad \mathbf{F} = [F_1,\, F_2,\, F_3,\, F_4]^T</w:t>
      </w:r>
    </w:p>
    <w:p w14:paraId="4D0C6915" w14:textId="77777777" w:rsidR="007669E6" w:rsidRDefault="007669E6" w:rsidP="007669E6">
      <w:r>
        <w:t>\end{equation}</w:t>
      </w:r>
    </w:p>
    <w:p w14:paraId="702824B1" w14:textId="77777777" w:rsidR="007669E6" w:rsidRDefault="007669E6" w:rsidP="007669E6"/>
    <w:p w14:paraId="4F1480E1" w14:textId="77777777" w:rsidR="007669E6" w:rsidRDefault="007669E6" w:rsidP="007669E6">
      <w:r>
        <w:t xml:space="preserve">Nel presente lavoro vengono utilizzati due modelli distinti, </w:t>
      </w:r>
    </w:p>
    <w:p w14:paraId="60A104D6" w14:textId="77777777" w:rsidR="007669E6" w:rsidRDefault="007669E6" w:rsidP="007669E6">
      <w:r>
        <w:t>corrispondenti a due fasi successive dello sviluppo.</w:t>
      </w:r>
    </w:p>
    <w:p w14:paraId="1C43826D" w14:textId="77777777" w:rsidR="007669E6" w:rsidRDefault="007669E6" w:rsidP="007669E6"/>
    <w:p w14:paraId="64EF4CAA" w14:textId="77777777" w:rsidR="007669E6" w:rsidRDefault="007669E6" w:rsidP="007669E6">
      <w:r>
        <w:t>\subsection{Modello Generico con Rotor Canting}</w:t>
      </w:r>
    </w:p>
    <w:p w14:paraId="4B5CF105" w14:textId="77777777" w:rsidR="007669E6" w:rsidRDefault="007669E6" w:rsidP="007669E6"/>
    <w:p w14:paraId="47972FCC" w14:textId="77777777" w:rsidR="007669E6" w:rsidRDefault="007669E6" w:rsidP="007669E6">
      <w:r>
        <w:t xml:space="preserve">Il primo modello, utilizzato nella fase di sviluppo e validazione </w:t>
      </w:r>
    </w:p>
    <w:p w14:paraId="0E117CEE" w14:textId="77777777" w:rsidR="007669E6" w:rsidRDefault="007669E6" w:rsidP="007669E6">
      <w:r>
        <w:t xml:space="preserve">iniziale, adotta una configurazione a croce (`+') con un angolo di </w:t>
      </w:r>
    </w:p>
    <w:p w14:paraId="4FF26571" w14:textId="77777777" w:rsidR="007669E6" w:rsidRDefault="007669E6" w:rsidP="007669E6">
      <w:r>
        <w:t xml:space="preserve">inclinazione dei rotori (\textit{rotor canting}) pari a </w:t>
      </w:r>
    </w:p>
    <w:p w14:paraId="212A759F" w14:textId="77777777" w:rsidR="007669E6" w:rsidRDefault="007669E6" w:rsidP="007669E6">
      <w:r>
        <w:lastRenderedPageBreak/>
        <w:t xml:space="preserve">$\alpha_{cant} = 2°$. In questa configurazione, la spinta di ciascun </w:t>
      </w:r>
    </w:p>
    <w:p w14:paraId="74EF18DE" w14:textId="77777777" w:rsidR="007669E6" w:rsidRDefault="007669E6" w:rsidP="007669E6">
      <w:r>
        <w:t xml:space="preserve">rotore presenta una componente verticale ridotta di un fattore </w:t>
      </w:r>
    </w:p>
    <w:p w14:paraId="139A0120" w14:textId="77777777" w:rsidR="007669E6" w:rsidRDefault="007669E6" w:rsidP="007669E6">
      <w:r>
        <w:t xml:space="preserve">$\cos\alpha_{cant}$, il che aumenta lievemente la spinta richiesta </w:t>
      </w:r>
    </w:p>
    <w:p w14:paraId="1629E180" w14:textId="77777777" w:rsidR="007669E6" w:rsidRDefault="007669E6" w:rsidP="007669E6">
      <w:r>
        <w:t>per l'hovering:</w:t>
      </w:r>
    </w:p>
    <w:p w14:paraId="5FBC99CE" w14:textId="77777777" w:rsidR="007669E6" w:rsidRDefault="007669E6" w:rsidP="007669E6">
      <w:r>
        <w:t>\begin{equation}</w:t>
      </w:r>
    </w:p>
    <w:p w14:paraId="6165576A" w14:textId="77777777" w:rsidR="007669E6" w:rsidRDefault="007669E6" w:rsidP="007669E6">
      <w:r>
        <w:t xml:space="preserve">    F_{eq} = \frac{mg}{4\cos\alpha_{cant}}</w:t>
      </w:r>
    </w:p>
    <w:p w14:paraId="07D766B6" w14:textId="77777777" w:rsidR="007669E6" w:rsidRDefault="007669E6" w:rsidP="007669E6">
      <w:r>
        <w:t>\end{equation}</w:t>
      </w:r>
    </w:p>
    <w:p w14:paraId="6D8C087D" w14:textId="77777777" w:rsidR="007669E6" w:rsidRDefault="007669E6" w:rsidP="007669E6">
      <w:r>
        <w:t>La matrice di allocazione risultante è:</w:t>
      </w:r>
    </w:p>
    <w:p w14:paraId="302EA257" w14:textId="77777777" w:rsidR="007669E6" w:rsidRDefault="007669E6" w:rsidP="007669E6">
      <w:r>
        <w:t>\begin{equation}</w:t>
      </w:r>
    </w:p>
    <w:p w14:paraId="0816B20F" w14:textId="77777777" w:rsidR="007669E6" w:rsidRDefault="007669E6" w:rsidP="007669E6">
      <w:r>
        <w:t xml:space="preserve">    \Gamma_{+} = \begin{bmatrix}</w:t>
      </w:r>
    </w:p>
    <w:p w14:paraId="69B9A3BE" w14:textId="77777777" w:rsidR="007669E6" w:rsidRDefault="007669E6" w:rsidP="007669E6">
      <w:r>
        <w:t xml:space="preserve">        c_\alpha &amp; c_\alpha &amp; c_\alpha &amp; c_\alpha \\</w:t>
      </w:r>
    </w:p>
    <w:p w14:paraId="11CB9601" w14:textId="77777777" w:rsidR="007669E6" w:rsidRDefault="007669E6" w:rsidP="007669E6">
      <w:r>
        <w:t xml:space="preserve">        0 &amp; l\,c_\alpha &amp; 0 &amp; -l\,c_\alpha \\</w:t>
      </w:r>
    </w:p>
    <w:p w14:paraId="4A466002" w14:textId="77777777" w:rsidR="007669E6" w:rsidRDefault="007669E6" w:rsidP="007669E6">
      <w:r>
        <w:t xml:space="preserve">        -l\,c_\alpha &amp; 0 &amp; l\,c_\alpha &amp; 0 \\</w:t>
      </w:r>
    </w:p>
    <w:p w14:paraId="08DDF6AF" w14:textId="77777777" w:rsidR="007669E6" w:rsidRDefault="007669E6" w:rsidP="007669E6">
      <w:r>
        <w:t xml:space="preserve">        c\,c_\alpha + l\,s_\alpha &amp; -(c\,c_\alpha + l\,s_\alpha) &amp; </w:t>
      </w:r>
    </w:p>
    <w:p w14:paraId="464D55C4" w14:textId="77777777" w:rsidR="007669E6" w:rsidRDefault="007669E6" w:rsidP="007669E6">
      <w:r>
        <w:t xml:space="preserve">        c\,c_\alpha + l\,s_\alpha &amp; -(c\,c_\alpha + l\,s_\alpha)</w:t>
      </w:r>
    </w:p>
    <w:p w14:paraId="1FE010E7" w14:textId="77777777" w:rsidR="007669E6" w:rsidRDefault="007669E6" w:rsidP="007669E6">
      <w:r>
        <w:t xml:space="preserve">    \end{bmatrix}</w:t>
      </w:r>
    </w:p>
    <w:p w14:paraId="71F53971" w14:textId="77777777" w:rsidR="007669E6" w:rsidRDefault="007669E6" w:rsidP="007669E6">
      <w:r>
        <w:t>\end{equation}</w:t>
      </w:r>
    </w:p>
    <w:p w14:paraId="67A9A7D9" w14:textId="77777777" w:rsidR="007669E6" w:rsidRDefault="007669E6" w:rsidP="007669E6">
      <w:r>
        <w:t xml:space="preserve">dove $c_\alpha = \cos\alpha_{cant}$, $s_\alpha = \sin\alpha_{cant}$, </w:t>
      </w:r>
    </w:p>
    <w:p w14:paraId="72991D26" w14:textId="77777777" w:rsidR="007669E6" w:rsidRDefault="007669E6" w:rsidP="007669E6">
      <w:r>
        <w:t xml:space="preserve">$l = 0.332\,\text{m}$ è il braccio del momento e $c = k_M/k_T$ è </w:t>
      </w:r>
    </w:p>
    <w:p w14:paraId="77003B87" w14:textId="77777777" w:rsidR="007669E6" w:rsidRDefault="007669E6" w:rsidP="007669E6">
      <w:r>
        <w:t>il coefficiente di coppia aerodinamica.</w:t>
      </w:r>
    </w:p>
    <w:p w14:paraId="5EF8ACA4" w14:textId="77777777" w:rsidR="007669E6" w:rsidRDefault="007669E6" w:rsidP="007669E6"/>
    <w:p w14:paraId="05040080" w14:textId="77777777" w:rsidR="007669E6" w:rsidRDefault="007669E6" w:rsidP="007669E6">
      <w:r>
        <w:t>\subsection{Modello Skydio X2 (Digital Twin MuJoCo)}</w:t>
      </w:r>
    </w:p>
    <w:p w14:paraId="0593D7B7" w14:textId="77777777" w:rsidR="007669E6" w:rsidRDefault="007669E6" w:rsidP="007669E6"/>
    <w:p w14:paraId="13C73736" w14:textId="77777777" w:rsidR="007669E6" w:rsidRDefault="007669E6" w:rsidP="007669E6">
      <w:r>
        <w:t xml:space="preserve">Il secondo modello, utilizzato nelle simulazioni finali, è il </w:t>
      </w:r>
    </w:p>
    <w:p w14:paraId="5C9DE124" w14:textId="77777777" w:rsidR="007669E6" w:rsidRDefault="007669E6" w:rsidP="007669E6">
      <w:r>
        <w:t xml:space="preserve">\textit{Digital Twin} dello Skydio~X2 derivato dal file XML del </w:t>
      </w:r>
    </w:p>
    <w:p w14:paraId="2FD309B5" w14:textId="77777777" w:rsidR="007669E6" w:rsidRDefault="007669E6" w:rsidP="007669E6">
      <w:r>
        <w:t xml:space="preserve">simulatore MuJoCo. In questa configurazione i rotori sono disposti </w:t>
      </w:r>
    </w:p>
    <w:p w14:paraId="4E28203F" w14:textId="77777777" w:rsidR="007669E6" w:rsidRDefault="007669E6" w:rsidP="007669E6">
      <w:r>
        <w:t xml:space="preserve">a `X' (non a croce) e non è presente inclinazione dei piani di </w:t>
      </w:r>
    </w:p>
    <w:p w14:paraId="7469F344" w14:textId="77777777" w:rsidR="007669E6" w:rsidRDefault="007669E6" w:rsidP="007669E6">
      <w:r>
        <w:t xml:space="preserve">rotazione. I parametri fisici (massa, tensore di inerzia, distanze </w:t>
      </w:r>
    </w:p>
    <w:p w14:paraId="1FA66480" w14:textId="77777777" w:rsidR="007669E6" w:rsidRDefault="007669E6" w:rsidP="007669E6">
      <w:r>
        <w:t xml:space="preserve">dei rotori) sono stati estratti automaticamente tramite le API Python </w:t>
      </w:r>
    </w:p>
    <w:p w14:paraId="4D6A5273" w14:textId="77777777" w:rsidR="007669E6" w:rsidRDefault="007669E6" w:rsidP="007669E6">
      <w:r>
        <w:t>di MuJoCo. La matrice di allocazione assume la forma:</w:t>
      </w:r>
    </w:p>
    <w:p w14:paraId="02E9D85A" w14:textId="77777777" w:rsidR="007669E6" w:rsidRDefault="007669E6" w:rsidP="007669E6">
      <w:r>
        <w:t>\begin{equation}</w:t>
      </w:r>
    </w:p>
    <w:p w14:paraId="601DAE9D" w14:textId="77777777" w:rsidR="007669E6" w:rsidRDefault="007669E6" w:rsidP="007669E6">
      <w:r>
        <w:t xml:space="preserve">    \Gamma_{X} = \begin{bmatrix}</w:t>
      </w:r>
    </w:p>
    <w:p w14:paraId="6DC0A689" w14:textId="77777777" w:rsidR="007669E6" w:rsidRDefault="007669E6" w:rsidP="007669E6">
      <w:r>
        <w:lastRenderedPageBreak/>
        <w:t xml:space="preserve">        1    &amp;  1   &amp;  1   &amp;  1   \\</w:t>
      </w:r>
    </w:p>
    <w:p w14:paraId="12C1BD06" w14:textId="77777777" w:rsidR="007669E6" w:rsidRDefault="007669E6" w:rsidP="007669E6">
      <w:r>
        <w:t xml:space="preserve">        -l_y &amp;  l_y &amp;  l_y &amp; -l_y \\</w:t>
      </w:r>
    </w:p>
    <w:p w14:paraId="2D7D4E58" w14:textId="77777777" w:rsidR="007669E6" w:rsidRDefault="007669E6" w:rsidP="007669E6">
      <w:r>
        <w:t xml:space="preserve">         l_x &amp;  l_x &amp; -l_x &amp; -l_x \\</w:t>
      </w:r>
    </w:p>
    <w:p w14:paraId="3B336487" w14:textId="77777777" w:rsidR="007669E6" w:rsidRDefault="007669E6" w:rsidP="007669E6">
      <w:r>
        <w:t xml:space="preserve">        -c   &amp;  c   &amp; -c   &amp;  c</w:t>
      </w:r>
    </w:p>
    <w:p w14:paraId="3DA471B9" w14:textId="77777777" w:rsidR="007669E6" w:rsidRDefault="007669E6" w:rsidP="007669E6">
      <w:r>
        <w:t xml:space="preserve">    \end{bmatrix}</w:t>
      </w:r>
    </w:p>
    <w:p w14:paraId="68ABA883" w14:textId="77777777" w:rsidR="007669E6" w:rsidRDefault="007669E6" w:rsidP="007669E6">
      <w:r>
        <w:t>\end{equation}</w:t>
      </w:r>
    </w:p>
    <w:p w14:paraId="1C6C8F6B" w14:textId="77777777" w:rsidR="007669E6" w:rsidRDefault="007669E6" w:rsidP="007669E6">
      <w:r>
        <w:t xml:space="preserve">dove $l_x = 0.14\,\text{m}$, $l_y = 0.18\,\text{m}$ sono le distanze </w:t>
      </w:r>
    </w:p>
    <w:p w14:paraId="0BC6CFF2" w14:textId="77777777" w:rsidR="007669E6" w:rsidRDefault="007669E6" w:rsidP="007669E6">
      <w:r>
        <w:t xml:space="preserve">asimmetriche dei rotori e $c = 0.0201$ è il coefficiente di coppia </w:t>
      </w:r>
    </w:p>
    <w:p w14:paraId="652422BF" w14:textId="77777777" w:rsidR="007669E6" w:rsidRDefault="007669E6" w:rsidP="007669E6">
      <w:r>
        <w:t xml:space="preserve">ricavato dalla geometria del modello. La spinta di hovering per singolo </w:t>
      </w:r>
    </w:p>
    <w:p w14:paraId="3655DD31" w14:textId="77777777" w:rsidR="007669E6" w:rsidRDefault="007669E6" w:rsidP="007669E6">
      <w:r>
        <w:t>motore è in questo caso:</w:t>
      </w:r>
    </w:p>
    <w:p w14:paraId="1713788B" w14:textId="77777777" w:rsidR="007669E6" w:rsidRDefault="007669E6" w:rsidP="007669E6">
      <w:r>
        <w:t>\begin{equation}</w:t>
      </w:r>
    </w:p>
    <w:p w14:paraId="61043ADF" w14:textId="77777777" w:rsidR="007669E6" w:rsidRDefault="007669E6" w:rsidP="007669E6">
      <w:r>
        <w:t xml:space="preserve">    F_{eq} = \frac{mg}{4} = \frac{1.325 \times 9.81}{4} </w:t>
      </w:r>
    </w:p>
    <w:p w14:paraId="7A5356B3" w14:textId="77777777" w:rsidR="007669E6" w:rsidRDefault="007669E6" w:rsidP="007669E6">
      <w:r>
        <w:t xml:space="preserve">           \approx 3.25\,\text{N}</w:t>
      </w:r>
    </w:p>
    <w:p w14:paraId="6A31FB20" w14:textId="77777777" w:rsidR="007669E6" w:rsidRDefault="007669E6" w:rsidP="007669E6">
      <w:r>
        <w:t>\end{equation}</w:t>
      </w:r>
    </w:p>
    <w:p w14:paraId="1A7BDC42" w14:textId="77777777" w:rsidR="007669E6" w:rsidRDefault="007669E6" w:rsidP="007669E6"/>
    <w:p w14:paraId="1CBD9D74" w14:textId="77777777" w:rsidR="007669E6" w:rsidRDefault="007669E6" w:rsidP="007669E6">
      <w:r>
        <w:t>\section{Punto di Equilibrio e Linearizzazione}</w:t>
      </w:r>
    </w:p>
    <w:p w14:paraId="314E3DF0" w14:textId="77777777" w:rsidR="007669E6" w:rsidRDefault="007669E6" w:rsidP="007669E6"/>
    <w:p w14:paraId="21AAEF04" w14:textId="77777777" w:rsidR="007669E6" w:rsidRDefault="007669E6" w:rsidP="007669E6">
      <w:r>
        <w:t>L'MPC lineare e il controllore LQR richiedono un modello in forma di</w:t>
      </w:r>
    </w:p>
    <w:p w14:paraId="35A0233A" w14:textId="77777777" w:rsidR="007669E6" w:rsidRDefault="007669E6" w:rsidP="007669E6">
      <w:r>
        <w:t>spazio di stato linearizzato. Il processo di linearizzazione è stato</w:t>
      </w:r>
    </w:p>
    <w:p w14:paraId="5B743971" w14:textId="77777777" w:rsidR="007669E6" w:rsidRDefault="007669E6" w:rsidP="007669E6">
      <w:r>
        <w:t>condotto in due fasi distinte, corrispondenti alle due rappresentazioni</w:t>
      </w:r>
    </w:p>
    <w:p w14:paraId="14CC87EF" w14:textId="77777777" w:rsidR="007669E6" w:rsidRDefault="007669E6" w:rsidP="007669E6">
      <w:r>
        <w:t>degli ingressi di controllo.</w:t>
      </w:r>
    </w:p>
    <w:p w14:paraId="0587942D" w14:textId="77777777" w:rsidR="007669E6" w:rsidRDefault="007669E6" w:rsidP="007669E6"/>
    <w:p w14:paraId="3D4C263D" w14:textId="77777777" w:rsidR="007669E6" w:rsidRDefault="007669E6" w:rsidP="007669E6">
      <w:r>
        <w:t>\subsection{Prima linearizzazione: ingressi virtuali}</w:t>
      </w:r>
    </w:p>
    <w:p w14:paraId="2D63CC3A" w14:textId="77777777" w:rsidR="007669E6" w:rsidRDefault="007669E6" w:rsidP="007669E6"/>
    <w:p w14:paraId="689E8D48" w14:textId="77777777" w:rsidR="007669E6" w:rsidRDefault="007669E6" w:rsidP="007669E6">
      <w:r>
        <w:t>Nella prima fase (\texttt{E\_equilibrio.m}), il sistema è scritto in</w:t>
      </w:r>
    </w:p>
    <w:p w14:paraId="259EF68C" w14:textId="77777777" w:rsidR="007669E6" w:rsidRDefault="007669E6" w:rsidP="007669E6">
      <w:r>
        <w:t>forma dinamica del primo ordine rispetto agli ingressi virtuali</w:t>
      </w:r>
    </w:p>
    <w:p w14:paraId="5E652835" w14:textId="77777777" w:rsidR="007669E6" w:rsidRDefault="007669E6" w:rsidP="007669E6">
      <w:r>
        <w:t>$\boldsymbol{\Gamma} = [T,\,\tau_\phi,\,\tau_\theta,\,\tau_\psi]^T$:</w:t>
      </w:r>
    </w:p>
    <w:p w14:paraId="69C460CD" w14:textId="77777777" w:rsidR="007669E6" w:rsidRDefault="007669E6" w:rsidP="007669E6">
      <w:r>
        <w:t>\begin{equation}</w:t>
      </w:r>
    </w:p>
    <w:p w14:paraId="2DC299BA" w14:textId="77777777" w:rsidR="007669E6" w:rsidRDefault="007669E6" w:rsidP="007669E6">
      <w:r>
        <w:t xml:space="preserve">    \dot{\mathbf{x}} = f(\mathbf{x},\,\boldsymbol{\Gamma})</w:t>
      </w:r>
    </w:p>
    <w:p w14:paraId="1D9034B6" w14:textId="77777777" w:rsidR="007669E6" w:rsidRDefault="007669E6" w:rsidP="007669E6">
      <w:r>
        <w:t>\end{equation}</w:t>
      </w:r>
    </w:p>
    <w:p w14:paraId="4042F02D" w14:textId="77777777" w:rsidR="007669E6" w:rsidRDefault="007669E6" w:rsidP="007669E6">
      <w:r>
        <w:t>Il punto di equilibrio naturale è la condizione di</w:t>
      </w:r>
    </w:p>
    <w:p w14:paraId="6304C1D1" w14:textId="77777777" w:rsidR="007669E6" w:rsidRDefault="007669E6" w:rsidP="007669E6">
      <w:r>
        <w:t>\textit{hovering} --- drone fermo, assetto nullo, spinta che</w:t>
      </w:r>
    </w:p>
    <w:p w14:paraId="488C561A" w14:textId="77777777" w:rsidR="007669E6" w:rsidRDefault="007669E6" w:rsidP="007669E6">
      <w:r>
        <w:lastRenderedPageBreak/>
        <w:t>bilancia esattamente il peso:</w:t>
      </w:r>
    </w:p>
    <w:p w14:paraId="4AD001DB" w14:textId="77777777" w:rsidR="007669E6" w:rsidRDefault="007669E6" w:rsidP="007669E6">
      <w:r>
        <w:t>\begin{equation}</w:t>
      </w:r>
    </w:p>
    <w:p w14:paraId="28E4034E" w14:textId="77777777" w:rsidR="007669E6" w:rsidRDefault="007669E6" w:rsidP="007669E6">
      <w:r>
        <w:t xml:space="preserve">    \mathbf{x}_{eq} = \mathbf{0}_{12}, \qquad</w:t>
      </w:r>
    </w:p>
    <w:p w14:paraId="4E5F8B85" w14:textId="77777777" w:rsidR="007669E6" w:rsidRDefault="007669E6" w:rsidP="007669E6">
      <w:r>
        <w:t xml:space="preserve">    \boldsymbol{\Gamma}_{eq} = [mg,\; 0,\; 0,\; 0]^T</w:t>
      </w:r>
    </w:p>
    <w:p w14:paraId="42785265" w14:textId="77777777" w:rsidR="007669E6" w:rsidRDefault="007669E6" w:rsidP="007669E6">
      <w:r>
        <w:t>\end{equation}</w:t>
      </w:r>
    </w:p>
    <w:p w14:paraId="1CFDC7CF" w14:textId="77777777" w:rsidR="007669E6" w:rsidRDefault="007669E6" w:rsidP="007669E6">
      <w:r>
        <w:t>I Jacobiani calcolati in questo punto forniscono le prime matrici</w:t>
      </w:r>
    </w:p>
    <w:p w14:paraId="4EE6FEE1" w14:textId="77777777" w:rsidR="007669E6" w:rsidRDefault="007669E6" w:rsidP="007669E6">
      <w:r>
        <w:t>$A$ e $B$ del sistema linearizzato. La controllabilità viene verificata</w:t>
      </w:r>
    </w:p>
    <w:p w14:paraId="0ECCDDCD" w14:textId="77777777" w:rsidR="007669E6" w:rsidRDefault="007669E6" w:rsidP="007669E6">
      <w:r>
        <w:t>calcolando la matrice di raggiungibilità:</w:t>
      </w:r>
    </w:p>
    <w:p w14:paraId="6465AFB4" w14:textId="77777777" w:rsidR="007669E6" w:rsidRDefault="007669E6" w:rsidP="007669E6">
      <w:r>
        <w:t>\begin{equation}</w:t>
      </w:r>
    </w:p>
    <w:p w14:paraId="2C126901" w14:textId="77777777" w:rsidR="007669E6" w:rsidRDefault="007669E6" w:rsidP="007669E6">
      <w:r>
        <w:t xml:space="preserve">    \mathcal{C} = \begin{bmatrix}</w:t>
      </w:r>
    </w:p>
    <w:p w14:paraId="59531252" w14:textId="77777777" w:rsidR="007669E6" w:rsidRDefault="007669E6" w:rsidP="007669E6">
      <w:r>
        <w:t xml:space="preserve">        B &amp; AB &amp; A^2B &amp; \cdots &amp; A^{11}B</w:t>
      </w:r>
    </w:p>
    <w:p w14:paraId="62F2AE27" w14:textId="77777777" w:rsidR="007669E6" w:rsidRDefault="007669E6" w:rsidP="007669E6">
      <w:r>
        <w:t xml:space="preserve">    \end{bmatrix} \in \mathbb{R}^{12\times48}</w:t>
      </w:r>
    </w:p>
    <w:p w14:paraId="130FEA42" w14:textId="77777777" w:rsidR="007669E6" w:rsidRDefault="007669E6" w:rsidP="007669E6">
      <w:r>
        <w:t>\end{equation}</w:t>
      </w:r>
    </w:p>
    <w:p w14:paraId="649AA284" w14:textId="77777777" w:rsidR="007669E6" w:rsidRDefault="007669E6" w:rsidP="007669E6">
      <w:r>
        <w:t>e confermando $\text{rank}(\mathcal{C}) = 12$, condizione necessaria</w:t>
      </w:r>
    </w:p>
    <w:p w14:paraId="1B59992B" w14:textId="77777777" w:rsidR="007669E6" w:rsidRDefault="007669E6" w:rsidP="007669E6">
      <w:r>
        <w:t>e sufficiente per la raggiungibilità completa del sistema</w:t>
      </w:r>
    </w:p>
    <w:p w14:paraId="5755B9B9" w14:textId="77777777" w:rsidR="007669E6" w:rsidRDefault="007669E6" w:rsidP="007669E6">
      <w:r>
        <w:t>\cite{Siciliano2009}: con un'opportuna sequenza di ingressi è possibile</w:t>
      </w:r>
    </w:p>
    <w:p w14:paraId="0EC2C367" w14:textId="77777777" w:rsidR="007669E6" w:rsidRDefault="007669E6" w:rsidP="007669E6">
      <w:r>
        <w:t>trasferire il sistema da qualsiasi stato iniziale a qualsiasi stato</w:t>
      </w:r>
    </w:p>
    <w:p w14:paraId="60CF0E0C" w14:textId="77777777" w:rsidR="007669E6" w:rsidRDefault="007669E6" w:rsidP="007669E6">
      <w:r>
        <w:t>finale in un numero finito di passi.</w:t>
      </w:r>
    </w:p>
    <w:p w14:paraId="025AD514" w14:textId="77777777" w:rsidR="007669E6" w:rsidRDefault="007669E6" w:rsidP="007669E6"/>
    <w:p w14:paraId="71AD1743" w14:textId="77777777" w:rsidR="007669E6" w:rsidRDefault="007669E6" w:rsidP="007669E6">
      <w:r>
        <w:t>\subsection{Seconda linearizzazione: forze motore}</w:t>
      </w:r>
    </w:p>
    <w:p w14:paraId="18624B9F" w14:textId="77777777" w:rsidR="007669E6" w:rsidRDefault="007669E6" w:rsidP="007669E6"/>
    <w:p w14:paraId="0DFBDAEC" w14:textId="77777777" w:rsidR="007669E6" w:rsidRDefault="007669E6" w:rsidP="007669E6">
      <w:r>
        <w:t>Nella seconda fase (\texttt{G\_gamma.m}), si introduce la matrice di</w:t>
      </w:r>
    </w:p>
    <w:p w14:paraId="120A4024" w14:textId="77777777" w:rsidR="007669E6" w:rsidRDefault="007669E6" w:rsidP="007669E6">
      <w:r>
        <w:t>allocazione $\Gamma_{\text{alloc}}$ per esprimere il sistema</w:t>
      </w:r>
    </w:p>
    <w:p w14:paraId="2E4B6598" w14:textId="77777777" w:rsidR="007669E6" w:rsidRDefault="007669E6" w:rsidP="007669E6">
      <w:r>
        <w:t>direttamente in termini di forze motore individuali</w:t>
      </w:r>
    </w:p>
    <w:p w14:paraId="1D853AC2" w14:textId="77777777" w:rsidR="007669E6" w:rsidRDefault="007669E6" w:rsidP="007669E6">
      <w:r>
        <w:t>$\mathbf{u} = [F_1,\, F_2,\, F_3,\, F_4]^T \in \mathbb{R}^4$:</w:t>
      </w:r>
    </w:p>
    <w:p w14:paraId="1B2BE358" w14:textId="77777777" w:rsidR="007669E6" w:rsidRDefault="007669E6" w:rsidP="007669E6">
      <w:r>
        <w:t>\begin{equation}</w:t>
      </w:r>
    </w:p>
    <w:p w14:paraId="7DBD69A7" w14:textId="77777777" w:rsidR="007669E6" w:rsidRDefault="007669E6" w:rsidP="007669E6">
      <w:r>
        <w:t xml:space="preserve">    \dot{\mathbf{x}} = f\!\left(\mathbf{x},\;\mathbf{u}\right)</w:t>
      </w:r>
    </w:p>
    <w:p w14:paraId="668B1ED5" w14:textId="77777777" w:rsidR="007669E6" w:rsidRDefault="007669E6" w:rsidP="007669E6">
      <w:r>
        <w:t xml:space="preserve">    \qquad\text{con}\quad</w:t>
      </w:r>
    </w:p>
    <w:p w14:paraId="022AB244" w14:textId="77777777" w:rsidR="007669E6" w:rsidRDefault="007669E6" w:rsidP="007669E6">
      <w:r>
        <w:t xml:space="preserve">    \boldsymbol{\Gamma} = \Gamma_{\text{alloc}}\,\mathbf{u}</w:t>
      </w:r>
    </w:p>
    <w:p w14:paraId="3B0588DC" w14:textId="77777777" w:rsidR="007669E6" w:rsidRDefault="007669E6" w:rsidP="007669E6">
      <w:r>
        <w:t>\end{equation}</w:t>
      </w:r>
    </w:p>
    <w:p w14:paraId="5E603591" w14:textId="77777777" w:rsidR="007669E6" w:rsidRDefault="007669E6" w:rsidP="007669E6">
      <w:r>
        <w:t>Il punto di equilibrio nelle forze motore è:</w:t>
      </w:r>
    </w:p>
    <w:p w14:paraId="2BF3DDC2" w14:textId="77777777" w:rsidR="007669E6" w:rsidRDefault="007669E6" w:rsidP="007669E6">
      <w:r>
        <w:t>\begin{equation}</w:t>
      </w:r>
    </w:p>
    <w:p w14:paraId="458F2C66" w14:textId="77777777" w:rsidR="007669E6" w:rsidRDefault="007669E6" w:rsidP="007669E6">
      <w:r>
        <w:lastRenderedPageBreak/>
        <w:t xml:space="preserve">    \mathbf{u}_{eq} = [F_{eq},\, F_{eq},\, F_{eq},\, F_{eq}]^T,</w:t>
      </w:r>
    </w:p>
    <w:p w14:paraId="20A7257D" w14:textId="77777777" w:rsidR="007669E6" w:rsidRDefault="007669E6" w:rsidP="007669E6">
      <w:r>
        <w:t xml:space="preserve">    \qquad F_{eq} = \frac{mg}{4\cos\alpha_{cant}}</w:t>
      </w:r>
    </w:p>
    <w:p w14:paraId="4755FD7C" w14:textId="77777777" w:rsidR="007669E6" w:rsidRDefault="007669E6" w:rsidP="007669E6">
      <w:r>
        <w:t>\end{equation}</w:t>
      </w:r>
    </w:p>
    <w:p w14:paraId="48EA460E" w14:textId="77777777" w:rsidR="007669E6" w:rsidRDefault="007669E6" w:rsidP="007669E6">
      <w:r>
        <w:t>I Jacobiani calcolati in questo punto forniscono le matrici $A_{lin}$</w:t>
      </w:r>
    </w:p>
    <w:p w14:paraId="5E8E4FEA" w14:textId="77777777" w:rsidR="007669E6" w:rsidRDefault="007669E6" w:rsidP="007669E6">
      <w:r>
        <w:t>e $B_{lin}$ effettivamente utilizzate da tutti i controllori.</w:t>
      </w:r>
    </w:p>
    <w:p w14:paraId="149CB321" w14:textId="77777777" w:rsidR="007669E6" w:rsidRDefault="007669E6" w:rsidP="007669E6">
      <w:r>
        <w:t>Una seconda verifica di controllabilità conferma</w:t>
      </w:r>
    </w:p>
    <w:p w14:paraId="5A90BAC6" w14:textId="77777777" w:rsidR="007669E6" w:rsidRDefault="007669E6" w:rsidP="007669E6">
      <w:r>
        <w:t>$\text{rank}(\mathcal{C}) = 12$ anche in questa rappresentazione,</w:t>
      </w:r>
    </w:p>
    <w:p w14:paraId="7D5A2A33" w14:textId="77777777" w:rsidR="007669E6" w:rsidRDefault="007669E6" w:rsidP="007669E6">
      <w:r>
        <w:t>garantendo che il sistema rimanga completamente raggiungibile dopo</w:t>
      </w:r>
    </w:p>
    <w:p w14:paraId="0711D26E" w14:textId="77777777" w:rsidR="007669E6" w:rsidRDefault="007669E6" w:rsidP="007669E6">
      <w:r>
        <w:t>il cambio di base degli ingressi.</w:t>
      </w:r>
    </w:p>
    <w:p w14:paraId="51C268A7" w14:textId="77777777" w:rsidR="007669E6" w:rsidRDefault="007669E6" w:rsidP="007669E6">
      <w:r>
        <w:t>Le matrici linearizzate risultanti hanno la forma:</w:t>
      </w:r>
    </w:p>
    <w:p w14:paraId="2A35AC54" w14:textId="77777777" w:rsidR="007669E6" w:rsidRDefault="007669E6" w:rsidP="007669E6">
      <w:r>
        <w:t>\begin{align}</w:t>
      </w:r>
    </w:p>
    <w:p w14:paraId="6820EE4D" w14:textId="77777777" w:rsidR="007669E6" w:rsidRDefault="007669E6" w:rsidP="007669E6">
      <w:r>
        <w:t xml:space="preserve">    A_{lin} &amp;= \left.\frac{\partial f}{\partial \mathbf{x}}</w:t>
      </w:r>
    </w:p>
    <w:p w14:paraId="5262ED5E" w14:textId="77777777" w:rsidR="007669E6" w:rsidRDefault="007669E6" w:rsidP="007669E6">
      <w:r>
        <w:t xml:space="preserve">         \right|_{\mathbf{x}_{eq},\, \mathbf{u}_{eq}}</w:t>
      </w:r>
    </w:p>
    <w:p w14:paraId="3839107B" w14:textId="77777777" w:rsidR="007669E6" w:rsidRDefault="007669E6" w:rsidP="007669E6">
      <w:r>
        <w:t xml:space="preserve">    \in \mathbb{R}^{12\times12} \\</w:t>
      </w:r>
    </w:p>
    <w:p w14:paraId="003A16A7" w14:textId="77777777" w:rsidR="007669E6" w:rsidRDefault="007669E6" w:rsidP="007669E6">
      <w:r>
        <w:t xml:space="preserve">    B_{lin} &amp;= \left.\frac{\partial f}{\partial \mathbf{u}}</w:t>
      </w:r>
    </w:p>
    <w:p w14:paraId="4F83C196" w14:textId="77777777" w:rsidR="007669E6" w:rsidRDefault="007669E6" w:rsidP="007669E6">
      <w:r>
        <w:t xml:space="preserve">         \right|_{\mathbf{x}_{eq},\, \mathbf{u}_{eq}}</w:t>
      </w:r>
    </w:p>
    <w:p w14:paraId="0CA664D3" w14:textId="77777777" w:rsidR="007669E6" w:rsidRDefault="007669E6" w:rsidP="007669E6">
      <w:r>
        <w:t xml:space="preserve">    \in \mathbb{R}^{12\times4}</w:t>
      </w:r>
    </w:p>
    <w:p w14:paraId="66769F88" w14:textId="77777777" w:rsidR="007669E6" w:rsidRDefault="007669E6" w:rsidP="007669E6">
      <w:r>
        <w:t>\end{align}</w:t>
      </w:r>
    </w:p>
    <w:p w14:paraId="6FD31D0A" w14:textId="77777777" w:rsidR="007669E6" w:rsidRDefault="007669E6" w:rsidP="007669E6">
      <w:r>
        <w:t>ottenendo il sistema lineare tempo-invariante (LTI):</w:t>
      </w:r>
    </w:p>
    <w:p w14:paraId="110DF369" w14:textId="77777777" w:rsidR="007669E6" w:rsidRDefault="007669E6" w:rsidP="007669E6">
      <w:r>
        <w:t>\begin{equation}</w:t>
      </w:r>
    </w:p>
    <w:p w14:paraId="5F3FB079" w14:textId="77777777" w:rsidR="007669E6" w:rsidRDefault="007669E6" w:rsidP="007669E6">
      <w:r>
        <w:t xml:space="preserve">    \dot{\mathbf{x}} \approx A_{lin}\,\mathbf{x} + B_{lin}\,\mathbf{u}</w:t>
      </w:r>
    </w:p>
    <w:p w14:paraId="29620E0A" w14:textId="77777777" w:rsidR="007669E6" w:rsidRDefault="007669E6" w:rsidP="007669E6">
      <w:r>
        <w:t>\end{equation}</w:t>
      </w:r>
    </w:p>
    <w:p w14:paraId="31C167AE" w14:textId="77777777" w:rsidR="007669E6" w:rsidRDefault="007669E6" w:rsidP="007669E6"/>
    <w:p w14:paraId="63B35414" w14:textId="77777777" w:rsidR="007669E6" w:rsidRDefault="007669E6" w:rsidP="007669E6">
      <w:r>
        <w:t>\subsection{Discretizzazione}</w:t>
      </w:r>
    </w:p>
    <w:p w14:paraId="71AD633F" w14:textId="77777777" w:rsidR="007669E6" w:rsidRDefault="007669E6" w:rsidP="007669E6"/>
    <w:p w14:paraId="23C55BE1" w14:textId="77777777" w:rsidR="007669E6" w:rsidRDefault="007669E6" w:rsidP="007669E6">
      <w:r>
        <w:t>Per l'utilizzo nei controllori discreti (LQR e MPC), il modello</w:t>
      </w:r>
    </w:p>
    <w:p w14:paraId="6562811B" w14:textId="77777777" w:rsidR="007669E6" w:rsidRDefault="007669E6" w:rsidP="007669E6">
      <w:r>
        <w:t>continuo viene discretizzato con il metodo ZOH</w:t>
      </w:r>
    </w:p>
    <w:p w14:paraId="0EFFD5C2" w14:textId="77777777" w:rsidR="007669E6" w:rsidRDefault="007669E6" w:rsidP="007669E6">
      <w:r>
        <w:t>(\textit{Zero-Order Hold}) al passo di campionamento $T_s = 0.01\,</w:t>
      </w:r>
    </w:p>
    <w:p w14:paraId="07B82B01" w14:textId="77777777" w:rsidR="007669E6" w:rsidRDefault="007669E6" w:rsidP="007669E6">
      <w:r>
        <w:t>\text{s}$ tramite la funzione \texttt{c2d} di MATLAB.</w:t>
      </w:r>
    </w:p>
    <w:p w14:paraId="3F566954" w14:textId="77777777" w:rsidR="007669E6" w:rsidRDefault="007669E6" w:rsidP="007669E6">
      <w:r>
        <w:t>Introducendo le variabili di deviazione</w:t>
      </w:r>
    </w:p>
    <w:p w14:paraId="71139C8C" w14:textId="77777777" w:rsidR="007669E6" w:rsidRDefault="007669E6" w:rsidP="007669E6">
      <w:r>
        <w:t>$\tilde{\mathbf{x}}_k = \mathbf{x}_k - \mathbf{x}_{eq}$ e</w:t>
      </w:r>
    </w:p>
    <w:p w14:paraId="18698951" w14:textId="77777777" w:rsidR="007669E6" w:rsidRDefault="007669E6" w:rsidP="007669E6">
      <w:r>
        <w:t>$\tilde{\mathbf{u}}_k = \mathbf{u}_k - \mathbf{u}_{eq}$, il modello</w:t>
      </w:r>
    </w:p>
    <w:p w14:paraId="23C5B5FB" w14:textId="77777777" w:rsidR="007669E6" w:rsidRDefault="007669E6" w:rsidP="007669E6">
      <w:r>
        <w:lastRenderedPageBreak/>
        <w:t>discretizzato assume la forma:</w:t>
      </w:r>
    </w:p>
    <w:p w14:paraId="72E31195" w14:textId="77777777" w:rsidR="007669E6" w:rsidRDefault="007669E6" w:rsidP="007669E6">
      <w:r>
        <w:t>\begin{equation}</w:t>
      </w:r>
    </w:p>
    <w:p w14:paraId="0C267233" w14:textId="77777777" w:rsidR="007669E6" w:rsidRDefault="007669E6" w:rsidP="007669E6">
      <w:r>
        <w:t xml:space="preserve">    \tilde{\mathbf{x}}_{k+1} = A_d\,\tilde{\mathbf{x}}_k</w:t>
      </w:r>
    </w:p>
    <w:p w14:paraId="39F7C5C0" w14:textId="77777777" w:rsidR="007669E6" w:rsidRDefault="007669E6" w:rsidP="007669E6">
      <w:r>
        <w:t xml:space="preserve">    + B_d\,\tilde{\mathbf{u}}_k</w:t>
      </w:r>
    </w:p>
    <w:p w14:paraId="716A2B91" w14:textId="77777777" w:rsidR="007669E6" w:rsidRDefault="007669E6" w:rsidP="007669E6">
      <w:r>
        <w:t xml:space="preserve">    \label{eq:modello_discreto}</w:t>
      </w:r>
    </w:p>
    <w:p w14:paraId="11164B32" w14:textId="77777777" w:rsidR="007669E6" w:rsidRDefault="007669E6" w:rsidP="007669E6">
      <w:r>
        <w:t>\end{equation}</w:t>
      </w:r>
    </w:p>
    <w:p w14:paraId="1F4F77D6" w14:textId="77777777" w:rsidR="007669E6" w:rsidRDefault="007669E6" w:rsidP="007669E6">
      <w:r>
        <w:t>dove $A_d$ e $B_d$ sono le matrici $A_{lin}$ e $B_{lin}$ discretizzate</w:t>
      </w:r>
    </w:p>
    <w:p w14:paraId="46B508D6" w14:textId="77777777" w:rsidR="007669E6" w:rsidRDefault="007669E6" w:rsidP="007669E6">
      <w:r>
        <w:t>con ZOH. Poiché il sistema a tempo discreto mantiene la stessa</w:t>
      </w:r>
    </w:p>
    <w:p w14:paraId="2A20C725" w14:textId="77777777" w:rsidR="007669E6" w:rsidRDefault="007669E6" w:rsidP="007669E6">
      <w:r>
        <w:t>struttura LTI del modello continuo, la stabilità dell'equilibrio</w:t>
      </w:r>
    </w:p>
    <w:p w14:paraId="4684A245" w14:textId="77777777" w:rsidR="007669E6" w:rsidRDefault="007669E6" w:rsidP="007669E6">
      <w:r>
        <w:t>discretizzato dipende dagli autovalori di $A_d$, che devono avere</w:t>
      </w:r>
    </w:p>
    <w:p w14:paraId="3E96F0DF" w14:textId="69520403" w:rsidR="0071637B" w:rsidRDefault="007669E6" w:rsidP="007669E6">
      <w:r>
        <w:t>modulo strettamente inferiore a uno \cite{camacho2007}.</w:t>
      </w:r>
    </w:p>
    <w:sectPr w:rsidR="007163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1F"/>
    <w:rsid w:val="00030FEA"/>
    <w:rsid w:val="00373B8C"/>
    <w:rsid w:val="003B13EB"/>
    <w:rsid w:val="0071637B"/>
    <w:rsid w:val="007669E6"/>
    <w:rsid w:val="00D8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9558E"/>
  <w15:chartTrackingRefBased/>
  <w15:docId w15:val="{B5865E96-FBE7-4279-AFBC-B35CC748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551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551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55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55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55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55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55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55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551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551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2428</Words>
  <Characters>13844</Characters>
  <Application>Microsoft Office Word</Application>
  <DocSecurity>0</DocSecurity>
  <Lines>115</Lines>
  <Paragraphs>32</Paragraphs>
  <ScaleCrop>false</ScaleCrop>
  <Company/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2</cp:revision>
  <dcterms:created xsi:type="dcterms:W3CDTF">2026-08-07T08:48:00Z</dcterms:created>
  <dcterms:modified xsi:type="dcterms:W3CDTF">2026-08-07T08:48:00Z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246218d0-8c07-4a5b-b4e6-7a6240bd8237</vt:lpwstr>
  </property>
</Properties>
</file>