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18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0"/>
        <w:gridCol w:w="5899"/>
        <w:gridCol w:w="5244"/>
      </w:tblGrid>
      <w:tr w:rsidR="00086DB7" w:rsidRPr="003658D3">
        <w:trPr>
          <w:cantSplit/>
          <w:trHeight w:val="530"/>
        </w:trPr>
        <w:tc>
          <w:tcPr>
            <w:tcW w:w="2040" w:type="dxa"/>
            <w:vMerge w:val="restart"/>
          </w:tcPr>
          <w:p w:rsidR="00086DB7" w:rsidRPr="003658D3" w:rsidRDefault="00FC620C" w:rsidP="00F95DDB">
            <w:pPr>
              <w:jc w:val="center"/>
              <w:rPr>
                <w:rFonts w:ascii="Calibri" w:hAnsi="Calibri" w:cs="Calibri"/>
                <w:sz w:val="24"/>
              </w:rPr>
            </w:pPr>
            <w:r w:rsidRPr="00FC620C">
              <w:rPr>
                <w:noProof/>
                <w:lang w:val="es-CO" w:eastAsia="es-CO"/>
              </w:rPr>
              <w:drawing>
                <wp:inline distT="0" distB="0" distL="0" distR="0">
                  <wp:extent cx="472440" cy="749300"/>
                  <wp:effectExtent l="0" t="0" r="0" b="0"/>
                  <wp:docPr id="6" name="Imagen 1" descr="C:\Users\Investigacion2\Desktop\plantillas-ceipa 2014\ceipa-logo-20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C:\Users\Investigacion2\Desktop\plantillas-ceipa 2014\ceipa-logo-2014.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 cy="749300"/>
                          </a:xfrm>
                          <a:prstGeom prst="rect">
                            <a:avLst/>
                          </a:prstGeom>
                          <a:noFill/>
                          <a:ln>
                            <a:noFill/>
                          </a:ln>
                        </pic:spPr>
                      </pic:pic>
                    </a:graphicData>
                  </a:graphic>
                </wp:inline>
              </w:drawing>
            </w:r>
          </w:p>
        </w:tc>
        <w:tc>
          <w:tcPr>
            <w:tcW w:w="11143" w:type="dxa"/>
            <w:gridSpan w:val="2"/>
          </w:tcPr>
          <w:p w:rsidR="00086DB7" w:rsidRPr="003658D3" w:rsidRDefault="00086DB7" w:rsidP="00086DB7">
            <w:pPr>
              <w:jc w:val="center"/>
              <w:rPr>
                <w:rFonts w:ascii="Calibri" w:hAnsi="Calibri" w:cs="Calibri"/>
                <w:sz w:val="24"/>
                <w:szCs w:val="24"/>
              </w:rPr>
            </w:pPr>
            <w:r w:rsidRPr="003658D3">
              <w:rPr>
                <w:rFonts w:ascii="Calibri" w:hAnsi="Calibri" w:cs="Calibri"/>
                <w:b/>
                <w:bCs/>
                <w:sz w:val="24"/>
                <w:szCs w:val="24"/>
              </w:rPr>
              <w:t>REGISTRO</w:t>
            </w:r>
          </w:p>
          <w:p w:rsidR="00086DB7" w:rsidRPr="003658D3" w:rsidRDefault="00086DB7" w:rsidP="00086DB7">
            <w:pPr>
              <w:jc w:val="center"/>
              <w:rPr>
                <w:rFonts w:ascii="Calibri" w:hAnsi="Calibri" w:cs="Calibri"/>
                <w:b/>
                <w:sz w:val="24"/>
                <w:szCs w:val="24"/>
              </w:rPr>
            </w:pPr>
            <w:r w:rsidRPr="003658D3">
              <w:rPr>
                <w:rFonts w:ascii="Calibri" w:hAnsi="Calibri" w:cs="Calibri"/>
                <w:b/>
                <w:sz w:val="24"/>
                <w:szCs w:val="24"/>
              </w:rPr>
              <w:t>D</w:t>
            </w:r>
            <w:r w:rsidR="00D25F36">
              <w:rPr>
                <w:rFonts w:ascii="Calibri" w:hAnsi="Calibri" w:cs="Calibri"/>
                <w:b/>
                <w:sz w:val="24"/>
                <w:szCs w:val="24"/>
              </w:rPr>
              <w:t>iseño de m</w:t>
            </w:r>
            <w:r w:rsidR="00FC4752" w:rsidRPr="003658D3">
              <w:rPr>
                <w:rFonts w:ascii="Calibri" w:hAnsi="Calibri" w:cs="Calibri"/>
                <w:b/>
                <w:sz w:val="24"/>
                <w:szCs w:val="24"/>
              </w:rPr>
              <w:t xml:space="preserve">aterial para </w:t>
            </w:r>
            <w:r w:rsidR="00D25F36">
              <w:rPr>
                <w:rFonts w:ascii="Calibri" w:hAnsi="Calibri" w:cs="Calibri"/>
                <w:b/>
                <w:sz w:val="24"/>
                <w:szCs w:val="24"/>
              </w:rPr>
              <w:t>AVA</w:t>
            </w:r>
          </w:p>
          <w:p w:rsidR="00086DB7" w:rsidRPr="003658D3" w:rsidRDefault="00086DB7" w:rsidP="00086DB7">
            <w:pPr>
              <w:jc w:val="center"/>
              <w:rPr>
                <w:rFonts w:ascii="Calibri" w:hAnsi="Calibri" w:cs="Calibri"/>
                <w:sz w:val="24"/>
              </w:rPr>
            </w:pPr>
            <w:r w:rsidRPr="003658D3">
              <w:rPr>
                <w:rFonts w:ascii="Calibri" w:hAnsi="Calibri" w:cs="Calibri"/>
                <w:b/>
                <w:sz w:val="24"/>
                <w:szCs w:val="24"/>
              </w:rPr>
              <w:t>O</w:t>
            </w:r>
            <w:r w:rsidR="00FC4752" w:rsidRPr="003658D3">
              <w:rPr>
                <w:rFonts w:ascii="Calibri" w:hAnsi="Calibri" w:cs="Calibri"/>
                <w:b/>
                <w:sz w:val="24"/>
                <w:szCs w:val="24"/>
              </w:rPr>
              <w:t>bjeto de Aprendizaje</w:t>
            </w:r>
          </w:p>
        </w:tc>
      </w:tr>
      <w:tr w:rsidR="00D963B0" w:rsidRPr="00D2098A" w:rsidTr="003658D3">
        <w:trPr>
          <w:cantSplit/>
          <w:trHeight w:val="530"/>
        </w:trPr>
        <w:tc>
          <w:tcPr>
            <w:tcW w:w="2040" w:type="dxa"/>
            <w:vMerge/>
          </w:tcPr>
          <w:p w:rsidR="00D963B0" w:rsidRPr="003658D3" w:rsidRDefault="00D963B0" w:rsidP="00F95DDB">
            <w:pPr>
              <w:jc w:val="center"/>
              <w:rPr>
                <w:rFonts w:ascii="Calibri" w:hAnsi="Calibri" w:cs="Calibri"/>
                <w:sz w:val="24"/>
              </w:rPr>
            </w:pPr>
          </w:p>
        </w:tc>
        <w:tc>
          <w:tcPr>
            <w:tcW w:w="5899" w:type="dxa"/>
            <w:vAlign w:val="center"/>
          </w:tcPr>
          <w:p w:rsidR="00D963B0" w:rsidRPr="003658D3" w:rsidRDefault="00D963B0" w:rsidP="00D2098A">
            <w:pPr>
              <w:rPr>
                <w:rFonts w:ascii="Calibri" w:hAnsi="Calibri" w:cs="Calibri"/>
                <w:sz w:val="24"/>
              </w:rPr>
            </w:pPr>
            <w:r w:rsidRPr="003658D3">
              <w:rPr>
                <w:rFonts w:ascii="Calibri" w:hAnsi="Calibri" w:cs="Calibri"/>
                <w:b/>
                <w:bCs/>
                <w:sz w:val="24"/>
              </w:rPr>
              <w:t xml:space="preserve">Versión: </w:t>
            </w:r>
            <w:r w:rsidRPr="003658D3">
              <w:rPr>
                <w:rFonts w:ascii="Calibri" w:hAnsi="Calibri" w:cs="Calibri"/>
                <w:sz w:val="24"/>
              </w:rPr>
              <w:t>0</w:t>
            </w:r>
            <w:r w:rsidR="00D2098A">
              <w:rPr>
                <w:rFonts w:ascii="Calibri" w:hAnsi="Calibri" w:cs="Calibri"/>
                <w:sz w:val="24"/>
              </w:rPr>
              <w:t>9</w:t>
            </w:r>
          </w:p>
        </w:tc>
        <w:tc>
          <w:tcPr>
            <w:tcW w:w="5244" w:type="dxa"/>
            <w:vAlign w:val="center"/>
          </w:tcPr>
          <w:p w:rsidR="00D963B0" w:rsidRPr="00D2098A" w:rsidRDefault="00086DB7" w:rsidP="00F268F0">
            <w:pPr>
              <w:rPr>
                <w:rFonts w:ascii="Calibri" w:hAnsi="Calibri" w:cs="Calibri"/>
                <w:sz w:val="24"/>
                <w:highlight w:val="yellow"/>
              </w:rPr>
            </w:pPr>
            <w:r w:rsidRPr="00F268F0">
              <w:rPr>
                <w:rFonts w:ascii="Calibri" w:hAnsi="Calibri" w:cs="Calibri"/>
                <w:b/>
                <w:bCs/>
                <w:sz w:val="24"/>
              </w:rPr>
              <w:t xml:space="preserve">Código Registro: </w:t>
            </w:r>
            <w:r w:rsidRPr="00F268F0">
              <w:rPr>
                <w:rFonts w:ascii="Calibri" w:hAnsi="Calibri" w:cs="Calibri"/>
                <w:bCs/>
                <w:sz w:val="24"/>
              </w:rPr>
              <w:t>OFD-0</w:t>
            </w:r>
            <w:r w:rsidR="00F268F0" w:rsidRPr="00F268F0">
              <w:rPr>
                <w:rFonts w:ascii="Calibri" w:hAnsi="Calibri" w:cs="Calibri"/>
                <w:bCs/>
                <w:sz w:val="24"/>
              </w:rPr>
              <w:t>3</w:t>
            </w:r>
            <w:r w:rsidRPr="00F268F0">
              <w:rPr>
                <w:rFonts w:ascii="Calibri" w:hAnsi="Calibri" w:cs="Calibri"/>
                <w:bCs/>
                <w:sz w:val="24"/>
              </w:rPr>
              <w:t xml:space="preserve"> / </w:t>
            </w:r>
            <w:r w:rsidR="00F268F0" w:rsidRPr="00F268F0">
              <w:rPr>
                <w:rFonts w:ascii="Calibri" w:hAnsi="Calibri" w:cs="Calibri"/>
                <w:bCs/>
                <w:sz w:val="24"/>
              </w:rPr>
              <w:t>Enero de 2019</w:t>
            </w:r>
          </w:p>
        </w:tc>
      </w:tr>
    </w:tbl>
    <w:p w:rsidR="009F4F36" w:rsidRPr="003658D3" w:rsidRDefault="009F4F36">
      <w:pPr>
        <w:rPr>
          <w:rFonts w:ascii="Calibri" w:hAnsi="Calibri" w:cs="Calibri"/>
        </w:rPr>
      </w:pPr>
    </w:p>
    <w:tbl>
      <w:tblPr>
        <w:tblpPr w:leftFromText="141" w:rightFromText="141" w:vertAnchor="text" w:horzAnchor="margin" w:tblpY="233"/>
        <w:tblW w:w="13111" w:type="dxa"/>
        <w:tblBorders>
          <w:top w:val="threeDEmboss" w:sz="24" w:space="0" w:color="auto"/>
          <w:left w:val="threeDEmboss" w:sz="24" w:space="0" w:color="auto"/>
          <w:bottom w:val="threeDEmboss" w:sz="24" w:space="0" w:color="auto"/>
          <w:right w:val="threeDEmboss" w:sz="2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3969"/>
        <w:gridCol w:w="2835"/>
      </w:tblGrid>
      <w:tr w:rsidR="00FF0318" w:rsidRPr="003658D3">
        <w:trPr>
          <w:cantSplit/>
          <w:trHeight w:val="478"/>
        </w:trPr>
        <w:tc>
          <w:tcPr>
            <w:tcW w:w="13111" w:type="dxa"/>
            <w:gridSpan w:val="3"/>
            <w:tcBorders>
              <w:top w:val="single" w:sz="4" w:space="0" w:color="auto"/>
              <w:left w:val="single" w:sz="4" w:space="0" w:color="auto"/>
              <w:bottom w:val="single" w:sz="4" w:space="0" w:color="auto"/>
              <w:right w:val="single" w:sz="4" w:space="0" w:color="auto"/>
            </w:tcBorders>
          </w:tcPr>
          <w:p w:rsidR="00FF0318" w:rsidRPr="00D14E9F" w:rsidRDefault="00DB4453" w:rsidP="008F16DC">
            <w:pPr>
              <w:jc w:val="both"/>
              <w:rPr>
                <w:rFonts w:ascii="Arial" w:hAnsi="Arial" w:cs="Arial"/>
                <w:b/>
                <w:bCs/>
                <w:sz w:val="24"/>
                <w:szCs w:val="24"/>
              </w:rPr>
            </w:pPr>
            <w:r>
              <w:rPr>
                <w:rFonts w:ascii="Arial" w:hAnsi="Arial" w:cs="Arial"/>
                <w:b/>
                <w:bCs/>
                <w:sz w:val="24"/>
                <w:szCs w:val="24"/>
              </w:rPr>
              <w:t>Nombre del objeto:</w:t>
            </w:r>
            <w:r w:rsidR="00A36DF6">
              <w:rPr>
                <w:rFonts w:ascii="Arial" w:hAnsi="Arial" w:cs="Arial"/>
                <w:b/>
                <w:bCs/>
                <w:sz w:val="24"/>
                <w:szCs w:val="24"/>
              </w:rPr>
              <w:t xml:space="preserve"> </w:t>
            </w:r>
            <w:r w:rsidR="00A36DF6" w:rsidRPr="00A36DF6">
              <w:rPr>
                <w:rFonts w:ascii="Arial" w:hAnsi="Arial" w:cs="Arial"/>
                <w:bCs/>
                <w:sz w:val="24"/>
                <w:szCs w:val="24"/>
              </w:rPr>
              <w:t xml:space="preserve">Objeto de Aprendizaje </w:t>
            </w:r>
            <w:r w:rsidR="008F16DC">
              <w:rPr>
                <w:rFonts w:ascii="Arial" w:hAnsi="Arial" w:cs="Arial"/>
                <w:bCs/>
                <w:sz w:val="24"/>
                <w:szCs w:val="24"/>
              </w:rPr>
              <w:t>3</w:t>
            </w:r>
            <w:r w:rsidR="00A36DF6" w:rsidRPr="00A36DF6">
              <w:rPr>
                <w:rFonts w:ascii="Arial" w:hAnsi="Arial" w:cs="Arial"/>
                <w:bCs/>
                <w:sz w:val="24"/>
                <w:szCs w:val="24"/>
              </w:rPr>
              <w:t xml:space="preserve">: </w:t>
            </w:r>
            <w:r w:rsidR="00C2108A" w:rsidRPr="00C2108A">
              <w:rPr>
                <w:rFonts w:ascii="Arial" w:hAnsi="Arial" w:cs="Arial"/>
                <w:bCs/>
                <w:sz w:val="24"/>
                <w:szCs w:val="24"/>
              </w:rPr>
              <w:t>Simulación y modelación Empresarial</w:t>
            </w:r>
          </w:p>
        </w:tc>
      </w:tr>
      <w:tr w:rsidR="00054AFC" w:rsidRPr="003658D3">
        <w:trPr>
          <w:cantSplit/>
          <w:trHeight w:val="478"/>
        </w:trPr>
        <w:tc>
          <w:tcPr>
            <w:tcW w:w="13111" w:type="dxa"/>
            <w:gridSpan w:val="3"/>
            <w:tcBorders>
              <w:top w:val="single" w:sz="4" w:space="0" w:color="auto"/>
              <w:left w:val="single" w:sz="4" w:space="0" w:color="auto"/>
              <w:bottom w:val="single" w:sz="4" w:space="0" w:color="auto"/>
              <w:right w:val="single" w:sz="4" w:space="0" w:color="auto"/>
            </w:tcBorders>
          </w:tcPr>
          <w:p w:rsidR="00054AFC" w:rsidRPr="00D326B5" w:rsidRDefault="00D14E9F" w:rsidP="00D2098A">
            <w:pPr>
              <w:jc w:val="both"/>
              <w:rPr>
                <w:rFonts w:ascii="Arial" w:hAnsi="Arial" w:cs="Arial"/>
                <w:b/>
                <w:bCs/>
                <w:sz w:val="24"/>
                <w:szCs w:val="24"/>
              </w:rPr>
            </w:pPr>
            <w:r w:rsidRPr="00D326B5">
              <w:rPr>
                <w:rFonts w:ascii="Arial" w:hAnsi="Arial" w:cs="Arial"/>
                <w:b/>
                <w:bCs/>
                <w:sz w:val="24"/>
                <w:szCs w:val="24"/>
              </w:rPr>
              <w:t xml:space="preserve">Núcleo </w:t>
            </w:r>
            <w:proofErr w:type="spellStart"/>
            <w:r w:rsidRPr="00D326B5">
              <w:rPr>
                <w:rFonts w:ascii="Arial" w:hAnsi="Arial" w:cs="Arial"/>
                <w:b/>
                <w:bCs/>
                <w:sz w:val="24"/>
                <w:szCs w:val="24"/>
              </w:rPr>
              <w:t>problémico</w:t>
            </w:r>
            <w:proofErr w:type="spellEnd"/>
            <w:r w:rsidR="00054AFC" w:rsidRPr="00D326B5">
              <w:rPr>
                <w:rFonts w:ascii="Arial" w:hAnsi="Arial" w:cs="Arial"/>
                <w:b/>
                <w:bCs/>
                <w:sz w:val="24"/>
                <w:szCs w:val="24"/>
              </w:rPr>
              <w:t xml:space="preserve"> al que pertenece:</w:t>
            </w:r>
            <w:r>
              <w:rPr>
                <w:rFonts w:ascii="Arial" w:hAnsi="Arial" w:cs="Arial"/>
                <w:b/>
                <w:bCs/>
                <w:sz w:val="24"/>
                <w:szCs w:val="24"/>
              </w:rPr>
              <w:t xml:space="preserve"> </w:t>
            </w:r>
            <w:r w:rsidR="00A36DF6" w:rsidRPr="00A36DF6">
              <w:rPr>
                <w:rFonts w:ascii="Arial" w:hAnsi="Arial" w:cs="Arial"/>
                <w:bCs/>
                <w:sz w:val="24"/>
                <w:szCs w:val="24"/>
              </w:rPr>
              <w:t>Prospectiva 2</w:t>
            </w:r>
          </w:p>
        </w:tc>
      </w:tr>
      <w:tr w:rsidR="00FF0318" w:rsidRPr="003658D3">
        <w:trPr>
          <w:cantSplit/>
          <w:trHeight w:val="454"/>
        </w:trPr>
        <w:tc>
          <w:tcPr>
            <w:tcW w:w="13111" w:type="dxa"/>
            <w:gridSpan w:val="3"/>
            <w:tcBorders>
              <w:top w:val="single" w:sz="4" w:space="0" w:color="auto"/>
              <w:left w:val="single" w:sz="4" w:space="0" w:color="auto"/>
              <w:bottom w:val="single" w:sz="4" w:space="0" w:color="auto"/>
              <w:right w:val="single" w:sz="4" w:space="0" w:color="auto"/>
            </w:tcBorders>
          </w:tcPr>
          <w:p w:rsidR="00FF0318" w:rsidRPr="00D326B5" w:rsidRDefault="00FF0318" w:rsidP="007F11DD">
            <w:pPr>
              <w:jc w:val="both"/>
              <w:rPr>
                <w:rFonts w:ascii="Arial" w:hAnsi="Arial" w:cs="Arial"/>
                <w:b/>
                <w:bCs/>
                <w:sz w:val="24"/>
                <w:szCs w:val="24"/>
                <w:lang w:val="es-MX"/>
              </w:rPr>
            </w:pPr>
            <w:r w:rsidRPr="00D326B5">
              <w:rPr>
                <w:rFonts w:ascii="Arial" w:hAnsi="Arial" w:cs="Arial"/>
                <w:b/>
                <w:bCs/>
                <w:sz w:val="24"/>
                <w:szCs w:val="24"/>
                <w:lang w:val="es-MX"/>
              </w:rPr>
              <w:t>Programa:</w:t>
            </w:r>
          </w:p>
          <w:p w:rsidR="00D14E9F" w:rsidRPr="00D326B5" w:rsidRDefault="00D14E9F" w:rsidP="007F11DD">
            <w:pPr>
              <w:jc w:val="both"/>
              <w:rPr>
                <w:rFonts w:ascii="Arial" w:hAnsi="Arial" w:cs="Arial"/>
                <w:b/>
                <w:bCs/>
                <w:sz w:val="24"/>
                <w:szCs w:val="24"/>
                <w:lang w:val="es-MX"/>
              </w:rPr>
            </w:pPr>
          </w:p>
        </w:tc>
      </w:tr>
      <w:tr w:rsidR="00FF0318" w:rsidRPr="003658D3">
        <w:trPr>
          <w:cantSplit/>
          <w:trHeight w:val="454"/>
        </w:trPr>
        <w:tc>
          <w:tcPr>
            <w:tcW w:w="6307" w:type="dxa"/>
            <w:tcBorders>
              <w:top w:val="single" w:sz="4" w:space="0" w:color="auto"/>
              <w:left w:val="single" w:sz="4" w:space="0" w:color="auto"/>
              <w:bottom w:val="single" w:sz="4" w:space="0" w:color="auto"/>
              <w:right w:val="single" w:sz="4" w:space="0" w:color="auto"/>
            </w:tcBorders>
          </w:tcPr>
          <w:p w:rsidR="00FF0318" w:rsidRPr="00D326B5" w:rsidRDefault="00332B5B" w:rsidP="007F11DD">
            <w:pPr>
              <w:jc w:val="both"/>
              <w:rPr>
                <w:rFonts w:ascii="Arial" w:hAnsi="Arial" w:cs="Arial"/>
                <w:b/>
                <w:bCs/>
                <w:sz w:val="24"/>
                <w:szCs w:val="24"/>
              </w:rPr>
            </w:pPr>
            <w:r w:rsidRPr="00D326B5">
              <w:rPr>
                <w:rFonts w:ascii="Arial" w:hAnsi="Arial" w:cs="Arial"/>
                <w:b/>
                <w:bCs/>
                <w:sz w:val="24"/>
                <w:szCs w:val="24"/>
              </w:rPr>
              <w:t>Experto en contenido</w:t>
            </w:r>
            <w:r w:rsidR="00FF0318" w:rsidRPr="00D326B5">
              <w:rPr>
                <w:rFonts w:ascii="Arial" w:hAnsi="Arial" w:cs="Arial"/>
                <w:b/>
                <w:bCs/>
                <w:sz w:val="24"/>
                <w:szCs w:val="24"/>
              </w:rPr>
              <w:t>:</w:t>
            </w:r>
            <w:r w:rsidR="00A36DF6">
              <w:rPr>
                <w:rFonts w:ascii="Arial" w:hAnsi="Arial" w:cs="Arial"/>
                <w:b/>
                <w:bCs/>
                <w:sz w:val="24"/>
                <w:szCs w:val="24"/>
              </w:rPr>
              <w:t xml:space="preserve"> Antonio Boada</w:t>
            </w:r>
          </w:p>
          <w:p w:rsidR="00FF0318" w:rsidRPr="00D14E9F" w:rsidRDefault="00FF0318" w:rsidP="00DB4453">
            <w:pPr>
              <w:jc w:val="both"/>
              <w:rPr>
                <w:rFonts w:ascii="Arial" w:hAnsi="Arial" w:cs="Arial"/>
                <w:i/>
                <w:iCs/>
                <w:sz w:val="24"/>
                <w:szCs w:val="24"/>
                <w:lang w:val="es-MX"/>
              </w:rPr>
            </w:pPr>
          </w:p>
        </w:tc>
        <w:tc>
          <w:tcPr>
            <w:tcW w:w="3969" w:type="dxa"/>
            <w:tcBorders>
              <w:top w:val="single" w:sz="4" w:space="0" w:color="auto"/>
              <w:left w:val="single" w:sz="4" w:space="0" w:color="auto"/>
              <w:bottom w:val="single" w:sz="4" w:space="0" w:color="auto"/>
              <w:right w:val="single" w:sz="4" w:space="0" w:color="auto"/>
            </w:tcBorders>
          </w:tcPr>
          <w:p w:rsidR="00FF0318" w:rsidRPr="00D326B5" w:rsidRDefault="00FF0318" w:rsidP="007F11DD">
            <w:pPr>
              <w:pStyle w:val="Ttulo5"/>
              <w:spacing w:before="0"/>
              <w:rPr>
                <w:rFonts w:cs="Arial"/>
                <w:sz w:val="24"/>
                <w:szCs w:val="24"/>
              </w:rPr>
            </w:pPr>
            <w:r w:rsidRPr="00D326B5">
              <w:rPr>
                <w:rFonts w:cs="Arial"/>
                <w:sz w:val="24"/>
                <w:szCs w:val="24"/>
              </w:rPr>
              <w:t>E-mail</w:t>
            </w:r>
            <w:r w:rsidR="00904FC2" w:rsidRPr="00D326B5">
              <w:rPr>
                <w:rFonts w:cs="Arial"/>
                <w:sz w:val="24"/>
                <w:szCs w:val="24"/>
              </w:rPr>
              <w:t>:</w:t>
            </w:r>
            <w:r w:rsidR="00A36DF6">
              <w:rPr>
                <w:rFonts w:cs="Arial"/>
                <w:sz w:val="24"/>
                <w:szCs w:val="24"/>
              </w:rPr>
              <w:t xml:space="preserve"> antonio.boada@ceipa.edu.co</w:t>
            </w:r>
          </w:p>
          <w:p w:rsidR="00FF0318" w:rsidRPr="00D14E9F" w:rsidRDefault="00D14E9F" w:rsidP="007F11DD">
            <w:pPr>
              <w:jc w:val="both"/>
              <w:rPr>
                <w:rFonts w:ascii="Arial" w:hAnsi="Arial" w:cs="Arial"/>
                <w:i/>
                <w:iCs/>
                <w:sz w:val="24"/>
                <w:szCs w:val="24"/>
                <w:lang w:val="es-MX"/>
              </w:rPr>
            </w:pPr>
            <w:r>
              <w:rPr>
                <w:rFonts w:ascii="Arial" w:hAnsi="Arial" w:cs="Arial"/>
                <w:i/>
                <w:iCs/>
                <w:sz w:val="24"/>
                <w:szCs w:val="24"/>
                <w:lang w:val="es-MX"/>
              </w:rPr>
              <w:t>l</w:t>
            </w:r>
          </w:p>
        </w:tc>
        <w:tc>
          <w:tcPr>
            <w:tcW w:w="2835" w:type="dxa"/>
            <w:tcBorders>
              <w:top w:val="single" w:sz="4" w:space="0" w:color="auto"/>
              <w:left w:val="single" w:sz="4" w:space="0" w:color="auto"/>
              <w:bottom w:val="single" w:sz="4" w:space="0" w:color="auto"/>
              <w:right w:val="single" w:sz="4" w:space="0" w:color="auto"/>
            </w:tcBorders>
          </w:tcPr>
          <w:p w:rsidR="00FF0318" w:rsidRPr="00D326B5" w:rsidRDefault="00FF0318" w:rsidP="007F11DD">
            <w:pPr>
              <w:jc w:val="both"/>
              <w:rPr>
                <w:rFonts w:ascii="Arial" w:hAnsi="Arial" w:cs="Arial"/>
                <w:sz w:val="24"/>
                <w:szCs w:val="24"/>
                <w:lang w:val="es-MX"/>
              </w:rPr>
            </w:pPr>
            <w:r w:rsidRPr="00D326B5">
              <w:rPr>
                <w:rFonts w:ascii="Arial" w:hAnsi="Arial" w:cs="Arial"/>
                <w:b/>
                <w:bCs/>
                <w:sz w:val="24"/>
                <w:szCs w:val="24"/>
                <w:lang w:val="es-MX"/>
              </w:rPr>
              <w:t>Teléfono:</w:t>
            </w:r>
          </w:p>
          <w:p w:rsidR="00FF0318" w:rsidRPr="00D14E9F" w:rsidRDefault="00A36DF6" w:rsidP="007F11DD">
            <w:pPr>
              <w:jc w:val="both"/>
              <w:rPr>
                <w:rFonts w:ascii="Arial" w:hAnsi="Arial" w:cs="Arial"/>
                <w:sz w:val="24"/>
                <w:szCs w:val="24"/>
                <w:lang w:val="es-MX"/>
              </w:rPr>
            </w:pPr>
            <w:r>
              <w:rPr>
                <w:rFonts w:ascii="Arial" w:hAnsi="Arial" w:cs="Arial"/>
                <w:sz w:val="24"/>
                <w:szCs w:val="24"/>
                <w:lang w:val="es-MX"/>
              </w:rPr>
              <w:t>3195786022</w:t>
            </w:r>
          </w:p>
        </w:tc>
      </w:tr>
      <w:tr w:rsidR="00D2098A" w:rsidRPr="003658D3">
        <w:trPr>
          <w:cantSplit/>
          <w:trHeight w:val="454"/>
        </w:trPr>
        <w:tc>
          <w:tcPr>
            <w:tcW w:w="6307" w:type="dxa"/>
            <w:tcBorders>
              <w:top w:val="single" w:sz="4" w:space="0" w:color="auto"/>
              <w:left w:val="single" w:sz="4" w:space="0" w:color="auto"/>
              <w:bottom w:val="single" w:sz="4" w:space="0" w:color="auto"/>
              <w:right w:val="single" w:sz="4" w:space="0" w:color="auto"/>
            </w:tcBorders>
          </w:tcPr>
          <w:p w:rsidR="00D2098A" w:rsidRPr="00D326B5" w:rsidRDefault="00D2098A" w:rsidP="00D2098A">
            <w:pPr>
              <w:jc w:val="both"/>
              <w:rPr>
                <w:rFonts w:ascii="Arial" w:hAnsi="Arial" w:cs="Arial"/>
                <w:b/>
                <w:bCs/>
                <w:sz w:val="24"/>
                <w:szCs w:val="24"/>
              </w:rPr>
            </w:pPr>
            <w:r w:rsidRPr="00D326B5">
              <w:rPr>
                <w:rFonts w:ascii="Arial" w:hAnsi="Arial" w:cs="Arial"/>
                <w:b/>
                <w:bCs/>
                <w:sz w:val="24"/>
                <w:szCs w:val="24"/>
              </w:rPr>
              <w:t>Evaluado por:</w:t>
            </w:r>
          </w:p>
        </w:tc>
        <w:tc>
          <w:tcPr>
            <w:tcW w:w="3969" w:type="dxa"/>
            <w:tcBorders>
              <w:top w:val="single" w:sz="4" w:space="0" w:color="auto"/>
              <w:left w:val="single" w:sz="4" w:space="0" w:color="auto"/>
              <w:bottom w:val="single" w:sz="4" w:space="0" w:color="auto"/>
              <w:right w:val="single" w:sz="4" w:space="0" w:color="auto"/>
            </w:tcBorders>
          </w:tcPr>
          <w:p w:rsidR="00D2098A" w:rsidRPr="00D326B5" w:rsidRDefault="00D2098A" w:rsidP="00D2098A">
            <w:pPr>
              <w:pStyle w:val="Ttulo5"/>
              <w:spacing w:before="0"/>
              <w:rPr>
                <w:rFonts w:cs="Arial"/>
                <w:sz w:val="24"/>
                <w:szCs w:val="24"/>
              </w:rPr>
            </w:pPr>
            <w:r w:rsidRPr="00D326B5">
              <w:rPr>
                <w:rFonts w:cs="Arial"/>
                <w:sz w:val="24"/>
                <w:szCs w:val="24"/>
              </w:rPr>
              <w:t>E-mail:</w:t>
            </w:r>
          </w:p>
          <w:p w:rsidR="00D2098A" w:rsidRPr="00D326B5" w:rsidRDefault="00D2098A" w:rsidP="00D2098A">
            <w:pPr>
              <w:jc w:val="both"/>
              <w:rPr>
                <w:rFonts w:ascii="Arial" w:hAnsi="Arial" w:cs="Arial"/>
                <w:b/>
                <w:bCs/>
                <w:sz w:val="24"/>
                <w:szCs w:val="24"/>
                <w:lang w:val="es-MX"/>
              </w:rPr>
            </w:pPr>
          </w:p>
        </w:tc>
        <w:tc>
          <w:tcPr>
            <w:tcW w:w="2835" w:type="dxa"/>
            <w:tcBorders>
              <w:top w:val="single" w:sz="4" w:space="0" w:color="auto"/>
              <w:left w:val="single" w:sz="4" w:space="0" w:color="auto"/>
              <w:bottom w:val="single" w:sz="4" w:space="0" w:color="auto"/>
              <w:right w:val="single" w:sz="4" w:space="0" w:color="auto"/>
            </w:tcBorders>
          </w:tcPr>
          <w:p w:rsidR="00D2098A" w:rsidRPr="00D326B5" w:rsidRDefault="00D2098A" w:rsidP="00D2098A">
            <w:pPr>
              <w:jc w:val="both"/>
              <w:rPr>
                <w:rFonts w:ascii="Arial" w:hAnsi="Arial" w:cs="Arial"/>
                <w:sz w:val="24"/>
                <w:szCs w:val="24"/>
                <w:lang w:val="es-MX"/>
              </w:rPr>
            </w:pPr>
            <w:r w:rsidRPr="00D326B5">
              <w:rPr>
                <w:rFonts w:ascii="Arial" w:hAnsi="Arial" w:cs="Arial"/>
                <w:b/>
                <w:bCs/>
                <w:sz w:val="24"/>
                <w:szCs w:val="24"/>
                <w:lang w:val="es-MX"/>
              </w:rPr>
              <w:t>Teléfono:</w:t>
            </w:r>
          </w:p>
          <w:p w:rsidR="00D2098A" w:rsidRPr="00D326B5" w:rsidRDefault="00D2098A" w:rsidP="00D2098A">
            <w:pPr>
              <w:jc w:val="both"/>
              <w:rPr>
                <w:rFonts w:ascii="Arial" w:hAnsi="Arial" w:cs="Arial"/>
                <w:b/>
                <w:bCs/>
                <w:sz w:val="24"/>
                <w:szCs w:val="24"/>
                <w:lang w:val="es-MX"/>
              </w:rPr>
            </w:pPr>
          </w:p>
        </w:tc>
      </w:tr>
      <w:tr w:rsidR="00FF0318" w:rsidRPr="003658D3">
        <w:trPr>
          <w:cantSplit/>
          <w:trHeight w:val="454"/>
        </w:trPr>
        <w:tc>
          <w:tcPr>
            <w:tcW w:w="13111" w:type="dxa"/>
            <w:gridSpan w:val="3"/>
            <w:tcBorders>
              <w:top w:val="single" w:sz="4" w:space="0" w:color="auto"/>
              <w:left w:val="single" w:sz="4" w:space="0" w:color="auto"/>
              <w:bottom w:val="single" w:sz="4" w:space="0" w:color="auto"/>
              <w:right w:val="single" w:sz="4" w:space="0" w:color="auto"/>
            </w:tcBorders>
          </w:tcPr>
          <w:p w:rsidR="00FF0318" w:rsidRPr="00D326B5" w:rsidRDefault="00FF0318" w:rsidP="00130E95">
            <w:pPr>
              <w:jc w:val="both"/>
              <w:rPr>
                <w:rFonts w:ascii="Arial" w:hAnsi="Arial" w:cs="Arial"/>
                <w:b/>
                <w:bCs/>
                <w:sz w:val="24"/>
                <w:szCs w:val="24"/>
                <w:lang w:val="es-MX"/>
              </w:rPr>
            </w:pPr>
            <w:r w:rsidRPr="00D326B5">
              <w:rPr>
                <w:rFonts w:ascii="Arial" w:hAnsi="Arial" w:cs="Arial"/>
                <w:b/>
                <w:bCs/>
                <w:sz w:val="24"/>
                <w:szCs w:val="24"/>
                <w:lang w:val="es-MX"/>
              </w:rPr>
              <w:t>Fecha de creación del material:</w:t>
            </w:r>
            <w:r w:rsidR="00D14E9F">
              <w:rPr>
                <w:rFonts w:ascii="Arial" w:hAnsi="Arial" w:cs="Arial"/>
                <w:b/>
                <w:bCs/>
                <w:sz w:val="24"/>
                <w:szCs w:val="24"/>
                <w:lang w:val="es-MX"/>
              </w:rPr>
              <w:t xml:space="preserve"> </w:t>
            </w:r>
            <w:r w:rsidR="00A36DF6" w:rsidRPr="00A36DF6">
              <w:rPr>
                <w:rFonts w:ascii="Arial" w:hAnsi="Arial" w:cs="Arial"/>
                <w:bCs/>
                <w:sz w:val="24"/>
                <w:szCs w:val="24"/>
                <w:lang w:val="es-MX"/>
              </w:rPr>
              <w:t>Esta propuesta corresponde a una actualización completa del Material AVA. Lamentablemente la Material AVA actual no cubre de forma satisfactoria las especificaciones del Núcleo</w:t>
            </w:r>
            <w:r w:rsidR="00A36DF6">
              <w:rPr>
                <w:rFonts w:ascii="Arial" w:hAnsi="Arial" w:cs="Arial"/>
                <w:b/>
                <w:bCs/>
                <w:sz w:val="24"/>
                <w:szCs w:val="24"/>
                <w:lang w:val="es-MX"/>
              </w:rPr>
              <w:t>.</w:t>
            </w:r>
          </w:p>
        </w:tc>
      </w:tr>
    </w:tbl>
    <w:p w:rsidR="009F4F36" w:rsidRPr="003658D3" w:rsidRDefault="009F4F36">
      <w:pPr>
        <w:rPr>
          <w:rFonts w:ascii="Calibri" w:hAnsi="Calibri" w:cs="Calibri"/>
          <w:lang w:val="es-MX"/>
        </w:rPr>
      </w:pPr>
    </w:p>
    <w:p w:rsidR="0009777B" w:rsidRPr="003658D3" w:rsidRDefault="0009777B">
      <w:pPr>
        <w:jc w:val="both"/>
        <w:rPr>
          <w:rFonts w:ascii="Calibri" w:hAnsi="Calibri" w:cs="Calibri"/>
          <w:sz w:val="18"/>
          <w:lang w:val="es-MX"/>
        </w:rPr>
      </w:pPr>
    </w:p>
    <w:p w:rsidR="0009777B" w:rsidRPr="003658D3" w:rsidRDefault="00FE73FC" w:rsidP="00FE73FC">
      <w:pPr>
        <w:pStyle w:val="Ttulo2"/>
        <w:tabs>
          <w:tab w:val="left" w:pos="2612"/>
        </w:tabs>
        <w:jc w:val="both"/>
        <w:rPr>
          <w:rFonts w:ascii="Calibri" w:hAnsi="Calibri" w:cs="Calibri"/>
          <w:b w:val="0"/>
          <w:sz w:val="18"/>
        </w:rPr>
      </w:pPr>
      <w:r>
        <w:rPr>
          <w:rFonts w:ascii="Calibri" w:hAnsi="Calibri" w:cs="Calibri"/>
          <w:b w:val="0"/>
          <w:sz w:val="18"/>
        </w:rPr>
        <w:tab/>
      </w:r>
    </w:p>
    <w:p w:rsidR="0009777B" w:rsidRPr="001417CD" w:rsidRDefault="00FE73FC" w:rsidP="0009777B">
      <w:pPr>
        <w:pStyle w:val="Ttulo2"/>
        <w:numPr>
          <w:ilvl w:val="0"/>
          <w:numId w:val="1"/>
        </w:numPr>
        <w:jc w:val="both"/>
        <w:rPr>
          <w:rFonts w:cs="Arial"/>
          <w:szCs w:val="24"/>
        </w:rPr>
      </w:pPr>
      <w:r w:rsidRPr="001417CD">
        <w:rPr>
          <w:rFonts w:cs="Arial"/>
          <w:szCs w:val="24"/>
        </w:rPr>
        <w:t>PRESENTACIÓN</w:t>
      </w:r>
      <w:r w:rsidR="00743C1E">
        <w:rPr>
          <w:rFonts w:cs="Arial"/>
          <w:szCs w:val="24"/>
        </w:rPr>
        <w:tab/>
      </w:r>
    </w:p>
    <w:p w:rsidR="0009777B" w:rsidRPr="001417CD" w:rsidRDefault="0009777B">
      <w:pPr>
        <w:rPr>
          <w:rFonts w:ascii="Arial" w:hAnsi="Arial" w:cs="Arial"/>
          <w:sz w:val="24"/>
          <w:szCs w:val="24"/>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09777B" w:rsidRPr="001417CD">
        <w:tc>
          <w:tcPr>
            <w:tcW w:w="13120" w:type="dxa"/>
          </w:tcPr>
          <w:p w:rsidR="009E0B59" w:rsidRPr="009E0B59" w:rsidRDefault="009E0B59" w:rsidP="009E0B59">
            <w:pPr>
              <w:pStyle w:val="Encabezado"/>
              <w:jc w:val="both"/>
              <w:rPr>
                <w:rFonts w:ascii="Arial" w:hAnsi="Arial" w:cs="Arial"/>
                <w:sz w:val="24"/>
                <w:szCs w:val="24"/>
              </w:rPr>
            </w:pPr>
          </w:p>
          <w:p w:rsidR="00984CA7" w:rsidRPr="00984CA7" w:rsidRDefault="009E0B59" w:rsidP="00984CA7">
            <w:pPr>
              <w:pStyle w:val="Encabezado"/>
              <w:jc w:val="both"/>
              <w:rPr>
                <w:rFonts w:ascii="Arial" w:hAnsi="Arial" w:cs="Arial"/>
                <w:sz w:val="24"/>
                <w:szCs w:val="24"/>
              </w:rPr>
            </w:pPr>
            <w:r w:rsidRPr="009E0B59">
              <w:rPr>
                <w:rFonts w:ascii="Arial" w:hAnsi="Arial" w:cs="Arial"/>
                <w:sz w:val="24"/>
                <w:szCs w:val="24"/>
              </w:rPr>
              <w:t>​</w:t>
            </w:r>
          </w:p>
          <w:p w:rsidR="00984CA7" w:rsidRPr="00984CA7" w:rsidRDefault="00984CA7" w:rsidP="00984CA7">
            <w:pPr>
              <w:pStyle w:val="Encabezado"/>
              <w:jc w:val="both"/>
              <w:rPr>
                <w:rFonts w:ascii="Arial" w:hAnsi="Arial" w:cs="Arial"/>
                <w:sz w:val="24"/>
                <w:szCs w:val="24"/>
              </w:rPr>
            </w:pPr>
            <w:r w:rsidRPr="00984CA7">
              <w:rPr>
                <w:rFonts w:ascii="Arial" w:hAnsi="Arial" w:cs="Arial"/>
                <w:sz w:val="24"/>
                <w:szCs w:val="24"/>
              </w:rPr>
              <w:t>​Ya conoces la importancia de los pronósticos, sus bases y las herramientas de entre las que eventualmente podrás escoger. En este último Objeto de Aprendizaje queremos que te hagas consciente de la importancia del rol del profesional, pues es quien en última instancia tiene la potestad para seleccionar el método que, según su conocimiento y habilidad, le ayudará a obtener los mejores resultados en su quehacer.</w:t>
            </w:r>
          </w:p>
          <w:p w:rsidR="00984CA7" w:rsidRPr="001417CD" w:rsidRDefault="00984CA7" w:rsidP="00984CA7">
            <w:pPr>
              <w:pStyle w:val="Encabezado"/>
              <w:jc w:val="both"/>
              <w:rPr>
                <w:rFonts w:ascii="Arial" w:hAnsi="Arial" w:cs="Arial"/>
                <w:sz w:val="24"/>
                <w:szCs w:val="24"/>
              </w:rPr>
            </w:pPr>
            <w:r w:rsidRPr="00984CA7">
              <w:rPr>
                <w:rFonts w:ascii="Arial" w:hAnsi="Arial" w:cs="Arial"/>
                <w:sz w:val="24"/>
                <w:szCs w:val="24"/>
              </w:rPr>
              <w:t>¡Adelante!</w:t>
            </w:r>
          </w:p>
          <w:p w:rsidR="009E0B59" w:rsidRDefault="009E0B59" w:rsidP="009E0B59">
            <w:pPr>
              <w:pStyle w:val="Encabezado"/>
              <w:tabs>
                <w:tab w:val="clear" w:pos="4419"/>
                <w:tab w:val="clear" w:pos="8838"/>
              </w:tabs>
              <w:jc w:val="both"/>
              <w:rPr>
                <w:rFonts w:ascii="Arial" w:hAnsi="Arial" w:cs="Arial"/>
                <w:sz w:val="24"/>
                <w:szCs w:val="24"/>
              </w:rPr>
            </w:pPr>
          </w:p>
          <w:p w:rsidR="00984CA7" w:rsidRDefault="00984CA7" w:rsidP="009E0B59">
            <w:pPr>
              <w:pStyle w:val="Encabezado"/>
              <w:tabs>
                <w:tab w:val="clear" w:pos="4419"/>
                <w:tab w:val="clear" w:pos="8838"/>
              </w:tabs>
              <w:jc w:val="both"/>
              <w:rPr>
                <w:rFonts w:ascii="Arial" w:hAnsi="Arial" w:cs="Arial"/>
                <w:sz w:val="24"/>
                <w:szCs w:val="24"/>
              </w:rPr>
            </w:pPr>
          </w:p>
          <w:p w:rsidR="00984CA7" w:rsidRDefault="00984CA7" w:rsidP="009E0B59">
            <w:pPr>
              <w:pStyle w:val="Encabezado"/>
              <w:tabs>
                <w:tab w:val="clear" w:pos="4419"/>
                <w:tab w:val="clear" w:pos="8838"/>
              </w:tabs>
              <w:jc w:val="both"/>
              <w:rPr>
                <w:rFonts w:ascii="Arial" w:hAnsi="Arial" w:cs="Arial"/>
                <w:sz w:val="24"/>
                <w:szCs w:val="24"/>
              </w:rPr>
            </w:pPr>
          </w:p>
          <w:p w:rsidR="00984CA7" w:rsidRPr="001417CD" w:rsidRDefault="00984CA7" w:rsidP="009E0B59">
            <w:pPr>
              <w:pStyle w:val="Encabezado"/>
              <w:tabs>
                <w:tab w:val="clear" w:pos="4419"/>
                <w:tab w:val="clear" w:pos="8838"/>
              </w:tabs>
              <w:jc w:val="both"/>
              <w:rPr>
                <w:rFonts w:ascii="Arial" w:hAnsi="Arial" w:cs="Arial"/>
                <w:sz w:val="24"/>
                <w:szCs w:val="24"/>
              </w:rPr>
            </w:pPr>
          </w:p>
        </w:tc>
      </w:tr>
    </w:tbl>
    <w:p w:rsidR="0009777B" w:rsidRPr="001417CD" w:rsidRDefault="0009777B">
      <w:pPr>
        <w:pStyle w:val="Encabezado"/>
        <w:tabs>
          <w:tab w:val="clear" w:pos="4419"/>
          <w:tab w:val="clear" w:pos="8838"/>
        </w:tabs>
        <w:jc w:val="both"/>
        <w:rPr>
          <w:rFonts w:ascii="Arial" w:hAnsi="Arial" w:cs="Arial"/>
          <w:b/>
          <w:sz w:val="24"/>
          <w:szCs w:val="24"/>
          <w:lang w:val="es-MX"/>
        </w:rPr>
      </w:pPr>
    </w:p>
    <w:p w:rsidR="000F03D4" w:rsidRPr="001417CD" w:rsidRDefault="00147FF7" w:rsidP="0009777B">
      <w:pPr>
        <w:pStyle w:val="Encabezado"/>
        <w:numPr>
          <w:ilvl w:val="0"/>
          <w:numId w:val="1"/>
        </w:numPr>
        <w:tabs>
          <w:tab w:val="clear" w:pos="4419"/>
          <w:tab w:val="clear" w:pos="8838"/>
        </w:tabs>
        <w:jc w:val="both"/>
        <w:rPr>
          <w:rFonts w:ascii="Arial" w:hAnsi="Arial" w:cs="Arial"/>
          <w:b/>
          <w:sz w:val="24"/>
          <w:szCs w:val="24"/>
          <w:highlight w:val="yellow"/>
          <w:lang w:val="es-MX"/>
        </w:rPr>
      </w:pPr>
      <w:r w:rsidRPr="001417CD">
        <w:rPr>
          <w:rFonts w:ascii="Arial" w:hAnsi="Arial" w:cs="Arial"/>
          <w:b/>
          <w:sz w:val="24"/>
          <w:szCs w:val="24"/>
          <w:lang w:val="es-MX"/>
        </w:rPr>
        <w:t>PROBLÉMICA</w:t>
      </w:r>
    </w:p>
    <w:p w:rsidR="000F03D4" w:rsidRPr="001417CD" w:rsidRDefault="000F03D4" w:rsidP="0085523A">
      <w:pPr>
        <w:pStyle w:val="Encabezado"/>
        <w:tabs>
          <w:tab w:val="clear" w:pos="4419"/>
          <w:tab w:val="clear" w:pos="8838"/>
        </w:tabs>
        <w:jc w:val="both"/>
        <w:rPr>
          <w:rFonts w:ascii="Arial" w:hAnsi="Arial" w:cs="Arial"/>
          <w:b/>
          <w:sz w:val="24"/>
          <w:szCs w:val="24"/>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842576" w:rsidRPr="001417CD">
        <w:tc>
          <w:tcPr>
            <w:tcW w:w="13120" w:type="dxa"/>
          </w:tcPr>
          <w:p w:rsidR="003130CA" w:rsidRDefault="00755C3E" w:rsidP="0085523A">
            <w:pPr>
              <w:pStyle w:val="Textoindependiente3"/>
              <w:rPr>
                <w:rFonts w:cs="Arial"/>
                <w:bCs/>
                <w:sz w:val="24"/>
                <w:szCs w:val="24"/>
                <w:lang w:val="es-MX"/>
              </w:rPr>
            </w:pPr>
            <w:r>
              <w:rPr>
                <w:rFonts w:cs="Arial"/>
                <w:bCs/>
                <w:sz w:val="24"/>
                <w:szCs w:val="24"/>
                <w:lang w:val="es-MX"/>
              </w:rPr>
              <w:t>ARCHIVO EXCEL REMITIDO</w:t>
            </w:r>
            <w:r w:rsidR="00C2108A">
              <w:rPr>
                <w:rFonts w:cs="Arial"/>
                <w:bCs/>
                <w:sz w:val="24"/>
                <w:szCs w:val="24"/>
                <w:lang w:val="es-MX"/>
              </w:rPr>
              <w:t xml:space="preserve">. Ejercicio expuesto en el archivo </w:t>
            </w:r>
            <w:r w:rsidR="00FF5399">
              <w:rPr>
                <w:rFonts w:cs="Arial"/>
                <w:bCs/>
                <w:sz w:val="24"/>
                <w:szCs w:val="24"/>
                <w:lang w:val="es-MX"/>
              </w:rPr>
              <w:t>“</w:t>
            </w:r>
            <w:proofErr w:type="spellStart"/>
            <w:r w:rsidR="00023C57">
              <w:rPr>
                <w:rFonts w:cs="Arial"/>
                <w:bCs/>
                <w:sz w:val="24"/>
                <w:szCs w:val="24"/>
                <w:lang w:val="es-MX"/>
              </w:rPr>
              <w:t>Problémica</w:t>
            </w:r>
            <w:proofErr w:type="spellEnd"/>
            <w:r w:rsidR="00023C57">
              <w:rPr>
                <w:rFonts w:cs="Arial"/>
                <w:bCs/>
                <w:sz w:val="24"/>
                <w:szCs w:val="24"/>
                <w:lang w:val="es-MX"/>
              </w:rPr>
              <w:t xml:space="preserve"> de </w:t>
            </w:r>
            <w:r w:rsidR="00FF5399">
              <w:rPr>
                <w:rFonts w:cs="Arial"/>
                <w:bCs/>
                <w:sz w:val="24"/>
                <w:szCs w:val="24"/>
                <w:lang w:val="es-MX"/>
              </w:rPr>
              <w:t>Flujo de Caja”</w:t>
            </w:r>
            <w:r w:rsidR="0007373B">
              <w:rPr>
                <w:rFonts w:cs="Arial"/>
                <w:bCs/>
                <w:sz w:val="24"/>
                <w:szCs w:val="24"/>
                <w:lang w:val="es-MX"/>
              </w:rPr>
              <w:t xml:space="preserve">. Se envía archivos de Excel y un video para que se convierta en </w:t>
            </w:r>
            <w:proofErr w:type="spellStart"/>
            <w:r w:rsidR="0007373B">
              <w:rPr>
                <w:rFonts w:cs="Arial"/>
                <w:bCs/>
                <w:sz w:val="24"/>
                <w:szCs w:val="24"/>
                <w:lang w:val="es-MX"/>
              </w:rPr>
              <w:t>problémica</w:t>
            </w:r>
            <w:proofErr w:type="spellEnd"/>
            <w:r w:rsidR="0007373B">
              <w:rPr>
                <w:rFonts w:cs="Arial"/>
                <w:bCs/>
                <w:sz w:val="24"/>
                <w:szCs w:val="24"/>
                <w:lang w:val="es-MX"/>
              </w:rPr>
              <w:t>.</w:t>
            </w:r>
          </w:p>
          <w:p w:rsidR="007C7EA2" w:rsidRPr="0085523A" w:rsidRDefault="007C7EA2" w:rsidP="00057E24">
            <w:pPr>
              <w:pStyle w:val="Textoindependiente3"/>
              <w:rPr>
                <w:rFonts w:cs="Arial"/>
                <w:bCs/>
                <w:sz w:val="24"/>
                <w:szCs w:val="24"/>
                <w:lang w:val="es-MX"/>
              </w:rPr>
            </w:pPr>
          </w:p>
        </w:tc>
      </w:tr>
    </w:tbl>
    <w:p w:rsidR="00842576" w:rsidRPr="001417CD" w:rsidRDefault="00842576" w:rsidP="000F03D4">
      <w:pPr>
        <w:pStyle w:val="Encabezado"/>
        <w:tabs>
          <w:tab w:val="clear" w:pos="4419"/>
          <w:tab w:val="clear" w:pos="8838"/>
        </w:tabs>
        <w:ind w:left="360"/>
        <w:jc w:val="both"/>
        <w:rPr>
          <w:rFonts w:ascii="Arial" w:hAnsi="Arial" w:cs="Arial"/>
          <w:b/>
          <w:sz w:val="24"/>
          <w:szCs w:val="24"/>
          <w:lang w:val="es-MX"/>
        </w:rPr>
      </w:pPr>
    </w:p>
    <w:p w:rsidR="0009777B" w:rsidRPr="001417CD" w:rsidRDefault="0009777B" w:rsidP="0009777B">
      <w:pPr>
        <w:pStyle w:val="Encabezado"/>
        <w:numPr>
          <w:ilvl w:val="0"/>
          <w:numId w:val="1"/>
        </w:numPr>
        <w:tabs>
          <w:tab w:val="clear" w:pos="4419"/>
          <w:tab w:val="clear" w:pos="8838"/>
        </w:tabs>
        <w:jc w:val="both"/>
        <w:rPr>
          <w:rFonts w:ascii="Arial" w:hAnsi="Arial" w:cs="Arial"/>
          <w:b/>
          <w:sz w:val="24"/>
          <w:szCs w:val="24"/>
          <w:lang w:val="es-MX"/>
        </w:rPr>
      </w:pPr>
      <w:r w:rsidRPr="001417CD">
        <w:rPr>
          <w:rFonts w:ascii="Arial" w:hAnsi="Arial" w:cs="Arial"/>
          <w:b/>
          <w:sz w:val="24"/>
          <w:szCs w:val="24"/>
          <w:lang w:val="es-MX"/>
        </w:rPr>
        <w:t>ÁRBOL CONCEPTUAL</w:t>
      </w:r>
    </w:p>
    <w:p w:rsidR="000101B6" w:rsidRPr="001417CD" w:rsidRDefault="000101B6" w:rsidP="000101B6">
      <w:pPr>
        <w:pStyle w:val="Encabezado"/>
        <w:tabs>
          <w:tab w:val="clear" w:pos="4419"/>
          <w:tab w:val="clear" w:pos="8838"/>
        </w:tabs>
        <w:jc w:val="both"/>
        <w:rPr>
          <w:rFonts w:ascii="Arial" w:hAnsi="Arial" w:cs="Arial"/>
          <w:sz w:val="24"/>
          <w:szCs w:val="24"/>
        </w:rPr>
      </w:pPr>
    </w:p>
    <w:p w:rsidR="0009777B" w:rsidRPr="001417CD" w:rsidRDefault="0009777B" w:rsidP="00B24BF0">
      <w:pPr>
        <w:numPr>
          <w:ilvl w:val="1"/>
          <w:numId w:val="14"/>
        </w:numPr>
        <w:jc w:val="both"/>
        <w:rPr>
          <w:rFonts w:ascii="Arial" w:hAnsi="Arial" w:cs="Arial"/>
          <w:b/>
          <w:sz w:val="24"/>
          <w:szCs w:val="24"/>
        </w:rPr>
      </w:pPr>
      <w:r w:rsidRPr="001417CD">
        <w:rPr>
          <w:rFonts w:ascii="Arial" w:hAnsi="Arial" w:cs="Arial"/>
          <w:b/>
          <w:sz w:val="24"/>
          <w:szCs w:val="24"/>
        </w:rPr>
        <w:t xml:space="preserve">Raíces </w:t>
      </w:r>
    </w:p>
    <w:p w:rsidR="00E01A01" w:rsidRPr="001417CD" w:rsidRDefault="00E01A01">
      <w:pPr>
        <w:pStyle w:val="Encabezado"/>
        <w:tabs>
          <w:tab w:val="clear" w:pos="4419"/>
          <w:tab w:val="clear" w:pos="8838"/>
        </w:tabs>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09777B" w:rsidRPr="001417CD">
        <w:tc>
          <w:tcPr>
            <w:tcW w:w="13120" w:type="dxa"/>
          </w:tcPr>
          <w:p w:rsidR="0009777B" w:rsidRPr="001417CD" w:rsidRDefault="0009777B">
            <w:pPr>
              <w:pStyle w:val="Encabezado"/>
              <w:tabs>
                <w:tab w:val="clear" w:pos="4419"/>
                <w:tab w:val="clear" w:pos="8838"/>
              </w:tabs>
              <w:jc w:val="both"/>
              <w:rPr>
                <w:rFonts w:ascii="Arial" w:hAnsi="Arial" w:cs="Arial"/>
                <w:sz w:val="24"/>
                <w:szCs w:val="24"/>
                <w:lang w:val="es-MX"/>
              </w:rPr>
            </w:pPr>
          </w:p>
          <w:p w:rsidR="00275C5C" w:rsidRPr="00275C5C" w:rsidRDefault="0009777B" w:rsidP="00676BE1">
            <w:pPr>
              <w:pStyle w:val="Encabezado"/>
              <w:tabs>
                <w:tab w:val="clear" w:pos="4419"/>
                <w:tab w:val="clear" w:pos="8838"/>
              </w:tabs>
              <w:jc w:val="both"/>
              <w:rPr>
                <w:rFonts w:ascii="Arial" w:hAnsi="Arial" w:cs="Arial"/>
                <w:noProof/>
                <w:sz w:val="24"/>
                <w:szCs w:val="24"/>
              </w:rPr>
            </w:pPr>
            <w:r w:rsidRPr="001417CD">
              <w:rPr>
                <w:rFonts w:ascii="Arial" w:hAnsi="Arial" w:cs="Arial"/>
                <w:b/>
                <w:sz w:val="24"/>
                <w:szCs w:val="24"/>
              </w:rPr>
              <w:t xml:space="preserve">Raíz principal:  </w:t>
            </w:r>
            <w:r w:rsidR="00984CA7">
              <w:rPr>
                <w:rFonts w:ascii="Arial" w:hAnsi="Arial" w:cs="Arial"/>
                <w:b/>
                <w:sz w:val="24"/>
                <w:szCs w:val="24"/>
              </w:rPr>
              <w:t>La importancia de la relación Egresos - Ingresos</w:t>
            </w:r>
          </w:p>
          <w:p w:rsidR="00E04F64" w:rsidRPr="00E04F64" w:rsidRDefault="00E04F64" w:rsidP="00043E27">
            <w:pPr>
              <w:pStyle w:val="Encabezado"/>
              <w:tabs>
                <w:tab w:val="clear" w:pos="4419"/>
                <w:tab w:val="clear" w:pos="8838"/>
              </w:tabs>
              <w:jc w:val="both"/>
              <w:rPr>
                <w:rFonts w:ascii="Arial" w:hAnsi="Arial" w:cs="Arial"/>
                <w:noProof/>
                <w:color w:val="0000FF"/>
                <w:sz w:val="24"/>
                <w:szCs w:val="24"/>
                <w:u w:val="single"/>
              </w:rPr>
            </w:pPr>
            <w:r w:rsidRPr="00E04F64">
              <w:rPr>
                <w:rFonts w:ascii="Arial" w:hAnsi="Arial" w:cs="Arial"/>
                <w:bCs/>
                <w:sz w:val="24"/>
                <w:szCs w:val="24"/>
                <w:lang w:val="es-MX"/>
              </w:rPr>
              <w:t xml:space="preserve">Cuando valoramos proyectos privados, </w:t>
            </w:r>
            <w:r>
              <w:rPr>
                <w:rFonts w:ascii="Arial" w:hAnsi="Arial" w:cs="Arial"/>
                <w:bCs/>
                <w:sz w:val="24"/>
                <w:szCs w:val="24"/>
                <w:lang w:val="es-MX"/>
              </w:rPr>
              <w:t xml:space="preserve">negocios e inclusive emprendimientos, creemos que las ventas (ingresos) es lo más importante, descuidando así los egresos… En este núcleo, es supremamente importante indicar y dar la prioridad a los Egresos, y a la necesidad de contemplar todos los posibles egresos a nivel de costos, gastos e inclusive inversión que se enfrentará un proyecto privado cualquiera. En este punto, te invitamos a leer el siguiente documento. </w:t>
            </w:r>
            <w:hyperlink r:id="rId9" w:history="1">
              <w:r w:rsidR="002D7927" w:rsidRPr="008A7583">
                <w:rPr>
                  <w:rStyle w:val="Hipervnculo"/>
                  <w:rFonts w:ascii="Arial" w:hAnsi="Arial" w:cs="Arial"/>
                  <w:noProof/>
                  <w:sz w:val="24"/>
                  <w:szCs w:val="24"/>
                </w:rPr>
                <w:t>https://icontent.ceipa.edu.co/icontent/faces/jsp/despliegue/contenido/despliegueContenidoItem.jsp?itemEstructurado=21294</w:t>
              </w:r>
            </w:hyperlink>
          </w:p>
          <w:p w:rsidR="002D7927" w:rsidRPr="002D7927" w:rsidRDefault="00E04F64" w:rsidP="002D7927">
            <w:pPr>
              <w:pStyle w:val="Encabezado"/>
              <w:jc w:val="both"/>
              <w:rPr>
                <w:rFonts w:ascii="Arial" w:hAnsi="Arial" w:cs="Arial"/>
                <w:noProof/>
                <w:sz w:val="24"/>
                <w:szCs w:val="24"/>
                <w:lang w:val="es-CO"/>
              </w:rPr>
            </w:pPr>
            <w:r>
              <w:rPr>
                <w:rFonts w:ascii="Arial" w:hAnsi="Arial" w:cs="Arial"/>
                <w:noProof/>
                <w:sz w:val="24"/>
                <w:szCs w:val="24"/>
                <w:lang w:val="es-CO"/>
              </w:rPr>
              <w:t xml:space="preserve">Ahora bien, bajo el temor de los egresos, muchas empresas caen en la paranoía de reducir costos, gastos e inversión, sin embargo, esto puede ser contraproducente para el eficaz desempeño de cualquier proyecto, </w:t>
            </w:r>
            <w:r w:rsidR="007B5D8B">
              <w:rPr>
                <w:rFonts w:ascii="Arial" w:hAnsi="Arial" w:cs="Arial"/>
                <w:noProof/>
                <w:sz w:val="24"/>
                <w:szCs w:val="24"/>
                <w:lang w:val="es-CO"/>
              </w:rPr>
              <w:t xml:space="preserve">generando consecuencias nefastas en la materialización del proyecto. En este sentido, te invitamos que veas el siguiente video a continuación. </w:t>
            </w:r>
            <w:hyperlink r:id="rId10" w:history="1">
              <w:r w:rsidR="002D7927" w:rsidRPr="002D7927">
                <w:rPr>
                  <w:rStyle w:val="Hipervnculo"/>
                  <w:rFonts w:ascii="Arial" w:hAnsi="Arial" w:cs="Arial"/>
                  <w:noProof/>
                  <w:sz w:val="24"/>
                  <w:szCs w:val="24"/>
                  <w:lang w:val="es-CO"/>
                </w:rPr>
                <w:t>https://www.youtube.com/watch?v=M_OiimetjiA</w:t>
              </w:r>
            </w:hyperlink>
          </w:p>
          <w:p w:rsidR="00015F23" w:rsidRDefault="007B5D8B" w:rsidP="00043E27">
            <w:pPr>
              <w:pStyle w:val="Encabezado"/>
              <w:tabs>
                <w:tab w:val="clear" w:pos="4419"/>
                <w:tab w:val="clear" w:pos="8838"/>
              </w:tabs>
              <w:jc w:val="both"/>
              <w:rPr>
                <w:rFonts w:ascii="Arial" w:hAnsi="Arial" w:cs="Arial"/>
                <w:noProof/>
                <w:sz w:val="24"/>
                <w:szCs w:val="24"/>
                <w:lang w:val="es-CO"/>
              </w:rPr>
            </w:pPr>
            <w:r w:rsidRPr="007B5D8B">
              <w:rPr>
                <w:rFonts w:ascii="Arial" w:hAnsi="Arial" w:cs="Arial"/>
                <w:noProof/>
                <w:sz w:val="24"/>
                <w:szCs w:val="24"/>
                <w:lang w:val="es-CO"/>
              </w:rPr>
              <w:t xml:space="preserve">Ahora bien, </w:t>
            </w:r>
            <w:r w:rsidR="009B2719">
              <w:rPr>
                <w:rFonts w:ascii="Arial" w:hAnsi="Arial" w:cs="Arial"/>
                <w:noProof/>
                <w:sz w:val="24"/>
                <w:szCs w:val="24"/>
                <w:lang w:val="es-CO"/>
              </w:rPr>
              <w:t>existen egresos laborales</w:t>
            </w:r>
            <w:r>
              <w:rPr>
                <w:rFonts w:ascii="Arial" w:hAnsi="Arial" w:cs="Arial"/>
                <w:noProof/>
                <w:sz w:val="24"/>
                <w:szCs w:val="24"/>
                <w:lang w:val="es-CO"/>
              </w:rPr>
              <w:t xml:space="preserve"> que no debemos minimizar, </w:t>
            </w:r>
            <w:r w:rsidR="009B2719">
              <w:rPr>
                <w:rFonts w:ascii="Arial" w:hAnsi="Arial" w:cs="Arial"/>
                <w:noProof/>
                <w:sz w:val="24"/>
                <w:szCs w:val="24"/>
                <w:lang w:val="es-CO"/>
              </w:rPr>
              <w:t xml:space="preserve">ya que representan el nivel de ingresos para nuestros trabajadores y colaboradores, los cuales van más allá del salario devengado, y corresponden a pasivos laborales que la empresa debe comprender y estar preparados para asumir. </w:t>
            </w:r>
          </w:p>
          <w:p w:rsidR="009B2719" w:rsidRDefault="009B2719" w:rsidP="00043E27">
            <w:pPr>
              <w:pStyle w:val="Encabezado"/>
              <w:tabs>
                <w:tab w:val="clear" w:pos="4419"/>
                <w:tab w:val="clear" w:pos="8838"/>
              </w:tabs>
              <w:jc w:val="both"/>
              <w:rPr>
                <w:rFonts w:ascii="Arial" w:hAnsi="Arial" w:cs="Arial"/>
                <w:noProof/>
                <w:sz w:val="24"/>
                <w:szCs w:val="24"/>
                <w:lang w:val="es-CO"/>
              </w:rPr>
            </w:pPr>
            <w:r>
              <w:rPr>
                <w:rFonts w:ascii="Arial" w:hAnsi="Arial" w:cs="Arial"/>
                <w:noProof/>
                <w:sz w:val="24"/>
                <w:szCs w:val="24"/>
                <w:lang w:val="es-CO"/>
              </w:rPr>
              <w:t xml:space="preserve">1.- Por un lado, el tipo de contratación de nuestros colaboradores es fundamental, y debemos tomar en consideración los egresos que eso representa. (Utilizar el video denominado: </w:t>
            </w:r>
            <w:r w:rsidRPr="009B2719">
              <w:rPr>
                <w:rFonts w:ascii="Arial" w:hAnsi="Arial" w:cs="Arial"/>
                <w:noProof/>
                <w:sz w:val="24"/>
                <w:szCs w:val="24"/>
                <w:lang w:val="es-CO"/>
              </w:rPr>
              <w:t>Tutorial contrato de trabajo</w:t>
            </w:r>
            <w:r>
              <w:rPr>
                <w:rFonts w:ascii="Arial" w:hAnsi="Arial" w:cs="Arial"/>
                <w:noProof/>
                <w:sz w:val="24"/>
                <w:szCs w:val="24"/>
                <w:lang w:val="es-CO"/>
              </w:rPr>
              <w:t>).</w:t>
            </w:r>
          </w:p>
          <w:p w:rsidR="009B2719" w:rsidRDefault="009B2719" w:rsidP="00043E27">
            <w:pPr>
              <w:pStyle w:val="Encabezado"/>
              <w:tabs>
                <w:tab w:val="clear" w:pos="4419"/>
                <w:tab w:val="clear" w:pos="8838"/>
              </w:tabs>
              <w:jc w:val="both"/>
              <w:rPr>
                <w:rFonts w:ascii="Arial" w:hAnsi="Arial" w:cs="Arial"/>
                <w:noProof/>
                <w:sz w:val="24"/>
                <w:szCs w:val="24"/>
                <w:lang w:val="es-CO"/>
              </w:rPr>
            </w:pPr>
            <w:r>
              <w:rPr>
                <w:rFonts w:ascii="Arial" w:hAnsi="Arial" w:cs="Arial"/>
                <w:noProof/>
                <w:sz w:val="24"/>
                <w:szCs w:val="24"/>
                <w:lang w:val="es-CO"/>
              </w:rPr>
              <w:t xml:space="preserve">2.- Todo tipo de contratación formal, implica una serie de pasivos laborales, y carga prestacional que el empleador debe conocer, por ello es importante que veas el siguiente video: (Utilizar el video denominado: </w:t>
            </w:r>
            <w:r w:rsidRPr="009B2719">
              <w:rPr>
                <w:rFonts w:ascii="Arial" w:hAnsi="Arial" w:cs="Arial"/>
                <w:noProof/>
                <w:sz w:val="24"/>
                <w:szCs w:val="24"/>
                <w:lang w:val="es-CO"/>
              </w:rPr>
              <w:t>Tutorial Prestaciones Sociales</w:t>
            </w:r>
            <w:r>
              <w:rPr>
                <w:rFonts w:ascii="Arial" w:hAnsi="Arial" w:cs="Arial"/>
                <w:noProof/>
                <w:sz w:val="24"/>
                <w:szCs w:val="24"/>
                <w:lang w:val="es-CO"/>
              </w:rPr>
              <w:t>).</w:t>
            </w:r>
          </w:p>
          <w:p w:rsidR="009B2719" w:rsidRDefault="009B2719" w:rsidP="00043E27">
            <w:pPr>
              <w:pStyle w:val="Encabezado"/>
              <w:tabs>
                <w:tab w:val="clear" w:pos="4419"/>
                <w:tab w:val="clear" w:pos="8838"/>
              </w:tabs>
              <w:jc w:val="both"/>
              <w:rPr>
                <w:rFonts w:ascii="Arial" w:hAnsi="Arial" w:cs="Arial"/>
                <w:noProof/>
                <w:sz w:val="24"/>
                <w:szCs w:val="24"/>
                <w:lang w:val="es-CO"/>
              </w:rPr>
            </w:pPr>
            <w:r>
              <w:rPr>
                <w:rFonts w:ascii="Arial" w:hAnsi="Arial" w:cs="Arial"/>
                <w:noProof/>
                <w:sz w:val="24"/>
                <w:szCs w:val="24"/>
                <w:lang w:val="es-CO"/>
              </w:rPr>
              <w:t>3.- Finalmente, cuando contratamos empleados y colaboradores, no es solamente la carga del salario mensual o quincenal, todo negocio o proyecto privado, debe conocer la importancia del salario y los compromisos contractuales que esto genera sobre el proyecto a materializar. (Utilizar el video denominado: Tutorial El Salario).</w:t>
            </w:r>
          </w:p>
          <w:p w:rsidR="009B2719" w:rsidRPr="007B5D8B" w:rsidRDefault="009B2719" w:rsidP="00043E27">
            <w:pPr>
              <w:pStyle w:val="Encabezado"/>
              <w:tabs>
                <w:tab w:val="clear" w:pos="4419"/>
                <w:tab w:val="clear" w:pos="8838"/>
              </w:tabs>
              <w:jc w:val="both"/>
              <w:rPr>
                <w:rFonts w:ascii="Arial" w:hAnsi="Arial" w:cs="Arial"/>
                <w:noProof/>
                <w:sz w:val="24"/>
                <w:szCs w:val="24"/>
                <w:lang w:val="es-CO"/>
              </w:rPr>
            </w:pPr>
          </w:p>
          <w:p w:rsidR="007B5D8B" w:rsidRDefault="007B5D8B" w:rsidP="00043E27">
            <w:pPr>
              <w:pStyle w:val="Encabezado"/>
              <w:tabs>
                <w:tab w:val="clear" w:pos="4419"/>
                <w:tab w:val="clear" w:pos="8838"/>
              </w:tabs>
              <w:jc w:val="both"/>
              <w:rPr>
                <w:rFonts w:ascii="Arial" w:hAnsi="Arial" w:cs="Arial"/>
                <w:b/>
                <w:sz w:val="24"/>
                <w:szCs w:val="24"/>
              </w:rPr>
            </w:pPr>
          </w:p>
          <w:p w:rsidR="007B5D8B" w:rsidRDefault="007B5D8B" w:rsidP="00043E27">
            <w:pPr>
              <w:pStyle w:val="Encabezado"/>
              <w:tabs>
                <w:tab w:val="clear" w:pos="4419"/>
                <w:tab w:val="clear" w:pos="8838"/>
              </w:tabs>
              <w:jc w:val="both"/>
              <w:rPr>
                <w:rFonts w:ascii="Arial" w:hAnsi="Arial" w:cs="Arial"/>
                <w:b/>
                <w:sz w:val="24"/>
                <w:szCs w:val="24"/>
              </w:rPr>
            </w:pPr>
          </w:p>
          <w:p w:rsidR="00984CA7" w:rsidRPr="00275C5C" w:rsidRDefault="005335DA" w:rsidP="00984CA7">
            <w:pPr>
              <w:pStyle w:val="Encabezado"/>
              <w:tabs>
                <w:tab w:val="clear" w:pos="4419"/>
                <w:tab w:val="clear" w:pos="8838"/>
              </w:tabs>
              <w:jc w:val="both"/>
              <w:rPr>
                <w:rFonts w:ascii="Arial" w:hAnsi="Arial" w:cs="Arial"/>
                <w:noProof/>
                <w:sz w:val="24"/>
                <w:szCs w:val="24"/>
              </w:rPr>
            </w:pPr>
            <w:r>
              <w:rPr>
                <w:rFonts w:ascii="Arial" w:hAnsi="Arial" w:cs="Arial"/>
                <w:b/>
                <w:sz w:val="24"/>
                <w:szCs w:val="24"/>
              </w:rPr>
              <w:t xml:space="preserve">Raíz secundaria </w:t>
            </w:r>
            <w:r w:rsidR="00C04B62">
              <w:rPr>
                <w:rFonts w:ascii="Arial" w:hAnsi="Arial" w:cs="Arial"/>
                <w:b/>
                <w:sz w:val="24"/>
                <w:szCs w:val="24"/>
              </w:rPr>
              <w:t>1</w:t>
            </w:r>
            <w:r w:rsidR="00DB4453">
              <w:rPr>
                <w:rFonts w:ascii="Arial" w:hAnsi="Arial" w:cs="Arial"/>
                <w:b/>
                <w:sz w:val="24"/>
                <w:szCs w:val="24"/>
              </w:rPr>
              <w:t xml:space="preserve">: </w:t>
            </w:r>
            <w:r w:rsidR="00984CA7">
              <w:rPr>
                <w:rFonts w:ascii="Arial" w:hAnsi="Arial" w:cs="Arial"/>
                <w:b/>
                <w:sz w:val="24"/>
                <w:szCs w:val="24"/>
              </w:rPr>
              <w:t>Recordemos los indicadores de viabilidad financiera</w:t>
            </w:r>
          </w:p>
          <w:p w:rsidR="00984CA7" w:rsidRDefault="009B2719" w:rsidP="00984CA7">
            <w:pPr>
              <w:pStyle w:val="Encabezado"/>
              <w:tabs>
                <w:tab w:val="clear" w:pos="4419"/>
                <w:tab w:val="clear" w:pos="8838"/>
              </w:tabs>
              <w:jc w:val="both"/>
              <w:rPr>
                <w:rFonts w:ascii="Arial" w:hAnsi="Arial" w:cs="Arial"/>
                <w:noProof/>
                <w:sz w:val="24"/>
                <w:szCs w:val="24"/>
              </w:rPr>
            </w:pPr>
            <w:r>
              <w:rPr>
                <w:rFonts w:ascii="Arial" w:hAnsi="Arial" w:cs="Arial"/>
                <w:noProof/>
                <w:sz w:val="24"/>
                <w:szCs w:val="24"/>
              </w:rPr>
              <w:t xml:space="preserve">Ahora bien, una vez </w:t>
            </w:r>
            <w:r w:rsidR="00885D1F">
              <w:rPr>
                <w:rFonts w:ascii="Arial" w:hAnsi="Arial" w:cs="Arial"/>
                <w:noProof/>
                <w:sz w:val="24"/>
                <w:szCs w:val="24"/>
              </w:rPr>
              <w:t xml:space="preserve">determinada </w:t>
            </w:r>
            <w:r w:rsidR="00763DF2">
              <w:rPr>
                <w:rFonts w:ascii="Arial" w:hAnsi="Arial" w:cs="Arial"/>
                <w:noProof/>
                <w:sz w:val="24"/>
                <w:szCs w:val="24"/>
              </w:rPr>
              <w:t xml:space="preserve">la estimación de los ingresos y egresos del proyecto en el tiempo, el cual puede ser de corto plazo (5 años), o de mediano plazo (10 años), será supremamente importante determinar la viabilidad financiera del proyecto privado a materializar, a fin de tomar decisiones con un sustento financiero importante. Te invito a revisar la siguiente documentación al respecto: </w:t>
            </w:r>
            <w:hyperlink r:id="rId11" w:history="1">
              <w:r w:rsidR="00763DF2" w:rsidRPr="001E3D0B">
                <w:rPr>
                  <w:rStyle w:val="Hipervnculo"/>
                  <w:rFonts w:ascii="Arial" w:hAnsi="Arial" w:cs="Arial"/>
                  <w:noProof/>
                  <w:sz w:val="24"/>
                  <w:szCs w:val="24"/>
                </w:rPr>
                <w:t>https://icontent.ceipa.edu.co/icontent/faces/jsp/despliegue/contenido/despliegueContenidoItem.jsp?itemEstructurado=21295</w:t>
              </w:r>
            </w:hyperlink>
          </w:p>
          <w:p w:rsidR="00984CA7" w:rsidRDefault="00763DF2" w:rsidP="00984CA7">
            <w:pPr>
              <w:pStyle w:val="Encabezado"/>
              <w:tabs>
                <w:tab w:val="clear" w:pos="4419"/>
                <w:tab w:val="clear" w:pos="8838"/>
              </w:tabs>
              <w:jc w:val="both"/>
              <w:rPr>
                <w:rFonts w:ascii="Arial" w:hAnsi="Arial" w:cs="Arial"/>
                <w:noProof/>
                <w:sz w:val="24"/>
                <w:szCs w:val="24"/>
              </w:rPr>
            </w:pPr>
            <w:r>
              <w:rPr>
                <w:rFonts w:ascii="Arial" w:hAnsi="Arial" w:cs="Arial"/>
                <w:noProof/>
                <w:sz w:val="24"/>
                <w:szCs w:val="24"/>
              </w:rPr>
              <w:t xml:space="preserve">Es importante indicar que al momento de valorar financieramente cualquier proyecto privado, existirán muchos indicadores de viabilidad financiera, y si bien, todos se sustentan en supuestos, estimaciones y proyecciones, será usted el que al final tome de decisión de materializar o no el proyecto de inversión. Lo indito a leer el siguiente material. </w:t>
            </w:r>
            <w:hyperlink r:id="rId12" w:history="1">
              <w:r w:rsidRPr="001E3D0B">
                <w:rPr>
                  <w:rStyle w:val="Hipervnculo"/>
                  <w:rFonts w:ascii="Arial" w:hAnsi="Arial" w:cs="Arial"/>
                  <w:noProof/>
                  <w:sz w:val="24"/>
                  <w:szCs w:val="24"/>
                </w:rPr>
                <w:t>https://icontent.ceipa.edu.co/icontent/faces/jsp/despliegue/contenido/despliegueContenidoItem.jsp?itemEstructurado=21300</w:t>
              </w:r>
            </w:hyperlink>
          </w:p>
          <w:p w:rsidR="00763DF2" w:rsidRDefault="00763DF2" w:rsidP="00984CA7">
            <w:pPr>
              <w:pStyle w:val="Encabezado"/>
              <w:tabs>
                <w:tab w:val="clear" w:pos="4419"/>
                <w:tab w:val="clear" w:pos="8838"/>
              </w:tabs>
              <w:jc w:val="both"/>
              <w:rPr>
                <w:rFonts w:ascii="Arial" w:hAnsi="Arial" w:cs="Arial"/>
                <w:noProof/>
                <w:sz w:val="24"/>
                <w:szCs w:val="24"/>
              </w:rPr>
            </w:pPr>
          </w:p>
          <w:p w:rsidR="00015F23" w:rsidRPr="00015F23" w:rsidRDefault="00015F23" w:rsidP="00015F23">
            <w:pPr>
              <w:pStyle w:val="Encabezado"/>
              <w:jc w:val="both"/>
              <w:rPr>
                <w:rFonts w:ascii="Arial" w:hAnsi="Arial" w:cs="Arial"/>
                <w:sz w:val="24"/>
                <w:szCs w:val="24"/>
              </w:rPr>
            </w:pPr>
          </w:p>
          <w:p w:rsidR="00FD2A48" w:rsidRPr="00FD2A48" w:rsidRDefault="005335DA" w:rsidP="00DB4453">
            <w:pPr>
              <w:pStyle w:val="Encabezado"/>
              <w:tabs>
                <w:tab w:val="clear" w:pos="4419"/>
                <w:tab w:val="clear" w:pos="8838"/>
              </w:tabs>
              <w:jc w:val="both"/>
              <w:rPr>
                <w:rFonts w:ascii="Arial" w:hAnsi="Arial" w:cs="Arial"/>
                <w:bCs/>
                <w:sz w:val="24"/>
                <w:szCs w:val="24"/>
              </w:rPr>
            </w:pPr>
            <w:r>
              <w:rPr>
                <w:rFonts w:ascii="Arial" w:hAnsi="Arial" w:cs="Arial"/>
                <w:b/>
                <w:sz w:val="24"/>
                <w:szCs w:val="24"/>
              </w:rPr>
              <w:t xml:space="preserve">Raíz secundaria </w:t>
            </w:r>
            <w:r w:rsidR="00C04B62">
              <w:rPr>
                <w:rFonts w:ascii="Arial" w:hAnsi="Arial" w:cs="Arial"/>
                <w:b/>
                <w:sz w:val="24"/>
                <w:szCs w:val="24"/>
              </w:rPr>
              <w:t>2</w:t>
            </w:r>
            <w:r>
              <w:rPr>
                <w:rFonts w:ascii="Arial" w:hAnsi="Arial" w:cs="Arial"/>
                <w:b/>
                <w:sz w:val="24"/>
                <w:szCs w:val="24"/>
              </w:rPr>
              <w:t xml:space="preserve">: </w:t>
            </w:r>
            <w:r w:rsidR="002D7927">
              <w:rPr>
                <w:rFonts w:ascii="Arial" w:hAnsi="Arial" w:cs="Arial"/>
                <w:b/>
                <w:sz w:val="24"/>
                <w:szCs w:val="24"/>
              </w:rPr>
              <w:t>Importancia de la Formulación y Conformación de Proyectos</w:t>
            </w:r>
          </w:p>
          <w:p w:rsidR="00C059E1" w:rsidRDefault="00450B05" w:rsidP="00043E27">
            <w:pPr>
              <w:pStyle w:val="Encabezado"/>
              <w:tabs>
                <w:tab w:val="clear" w:pos="4419"/>
                <w:tab w:val="clear" w:pos="8838"/>
              </w:tabs>
              <w:jc w:val="both"/>
              <w:rPr>
                <w:rFonts w:ascii="Arial" w:hAnsi="Arial" w:cs="Arial"/>
                <w:bCs/>
                <w:sz w:val="24"/>
                <w:szCs w:val="24"/>
              </w:rPr>
            </w:pPr>
            <w:r w:rsidRPr="00450B05">
              <w:rPr>
                <w:rFonts w:ascii="Arial" w:hAnsi="Arial" w:cs="Arial"/>
                <w:sz w:val="24"/>
                <w:szCs w:val="24"/>
              </w:rPr>
              <w:t>S</w:t>
            </w:r>
            <w:r>
              <w:rPr>
                <w:rFonts w:ascii="Arial" w:hAnsi="Arial" w:cs="Arial"/>
                <w:sz w:val="24"/>
                <w:szCs w:val="24"/>
              </w:rPr>
              <w:t xml:space="preserve">iempre recordemos que antes de valorar financieramente cualquier proyecto, la planeación y planificación del mismo será fundamental, conocer la estructura y definir la gradualidad, la unicidad y la temporalidad del mismo; aspectos que verás en el siguiente video a continuación: </w:t>
            </w:r>
            <w:hyperlink r:id="rId13" w:history="1">
              <w:r w:rsidR="002D7927" w:rsidRPr="008A7583">
                <w:rPr>
                  <w:rStyle w:val="Hipervnculo"/>
                  <w:rFonts w:ascii="Arial" w:hAnsi="Arial" w:cs="Arial"/>
                  <w:bCs/>
                  <w:sz w:val="24"/>
                  <w:szCs w:val="24"/>
                </w:rPr>
                <w:t>https://www.software-shop.com/contenido/video/4295</w:t>
              </w:r>
            </w:hyperlink>
          </w:p>
          <w:p w:rsidR="002D7927" w:rsidRDefault="002D7927" w:rsidP="00043E27">
            <w:pPr>
              <w:pStyle w:val="Encabezado"/>
              <w:tabs>
                <w:tab w:val="clear" w:pos="4419"/>
                <w:tab w:val="clear" w:pos="8838"/>
              </w:tabs>
              <w:jc w:val="both"/>
              <w:rPr>
                <w:rFonts w:ascii="Arial" w:hAnsi="Arial" w:cs="Arial"/>
                <w:b/>
                <w:sz w:val="24"/>
                <w:szCs w:val="24"/>
              </w:rPr>
            </w:pPr>
          </w:p>
          <w:p w:rsidR="00015F23" w:rsidRDefault="00DB4453" w:rsidP="00015F23">
            <w:pPr>
              <w:pStyle w:val="Encabezado"/>
              <w:tabs>
                <w:tab w:val="clear" w:pos="4419"/>
                <w:tab w:val="clear" w:pos="8838"/>
              </w:tabs>
              <w:jc w:val="both"/>
              <w:rPr>
                <w:rFonts w:ascii="Arial" w:hAnsi="Arial" w:cs="Arial"/>
                <w:b/>
                <w:sz w:val="24"/>
                <w:szCs w:val="24"/>
              </w:rPr>
            </w:pPr>
            <w:r>
              <w:rPr>
                <w:rFonts w:ascii="Arial" w:hAnsi="Arial" w:cs="Arial"/>
                <w:b/>
                <w:sz w:val="24"/>
                <w:szCs w:val="24"/>
              </w:rPr>
              <w:t xml:space="preserve">Raíz secundaria 3: </w:t>
            </w:r>
            <w:r w:rsidR="00057E24">
              <w:rPr>
                <w:rFonts w:ascii="Arial" w:hAnsi="Arial" w:cs="Arial"/>
                <w:b/>
                <w:sz w:val="24"/>
                <w:szCs w:val="24"/>
              </w:rPr>
              <w:t xml:space="preserve">Simulación </w:t>
            </w:r>
            <w:r w:rsidR="003811A2">
              <w:rPr>
                <w:rFonts w:ascii="Arial" w:hAnsi="Arial" w:cs="Arial"/>
                <w:b/>
                <w:sz w:val="24"/>
                <w:szCs w:val="24"/>
              </w:rPr>
              <w:t xml:space="preserve">Financiera </w:t>
            </w:r>
            <w:r w:rsidR="00057E24">
              <w:rPr>
                <w:rFonts w:ascii="Arial" w:hAnsi="Arial" w:cs="Arial"/>
                <w:b/>
                <w:sz w:val="24"/>
                <w:szCs w:val="24"/>
              </w:rPr>
              <w:t>de Montecarlo para la Toma de Decisiones en los Proyectos</w:t>
            </w:r>
          </w:p>
          <w:p w:rsidR="00450B05" w:rsidRDefault="00450B05" w:rsidP="00015F23">
            <w:pPr>
              <w:pStyle w:val="Encabezado"/>
              <w:tabs>
                <w:tab w:val="clear" w:pos="4419"/>
                <w:tab w:val="clear" w:pos="8838"/>
              </w:tabs>
              <w:jc w:val="both"/>
              <w:rPr>
                <w:rFonts w:ascii="Arial" w:hAnsi="Arial" w:cs="Arial"/>
                <w:sz w:val="24"/>
                <w:szCs w:val="24"/>
              </w:rPr>
            </w:pPr>
            <w:r>
              <w:rPr>
                <w:rFonts w:ascii="Arial" w:hAnsi="Arial" w:cs="Arial"/>
                <w:sz w:val="24"/>
                <w:szCs w:val="24"/>
              </w:rPr>
              <w:t xml:space="preserve">Actualmente en el mundo digital, </w:t>
            </w:r>
            <w:r w:rsidR="003811A2">
              <w:rPr>
                <w:rFonts w:ascii="Arial" w:hAnsi="Arial" w:cs="Arial"/>
                <w:sz w:val="24"/>
                <w:szCs w:val="24"/>
              </w:rPr>
              <w:t xml:space="preserve">la simulación financiera es una opción de visualizar una multiplicidad de escenarios monetarios. que permita identificar situaciones financieramente ventajosas y contraproducentes que pudiesen materializar en el futuro. </w:t>
            </w:r>
          </w:p>
          <w:p w:rsidR="00057E24" w:rsidRDefault="003811A2" w:rsidP="00015F23">
            <w:pPr>
              <w:pStyle w:val="Encabezado"/>
              <w:tabs>
                <w:tab w:val="clear" w:pos="4419"/>
                <w:tab w:val="clear" w:pos="8838"/>
              </w:tabs>
              <w:jc w:val="both"/>
              <w:rPr>
                <w:rFonts w:ascii="Arial" w:hAnsi="Arial" w:cs="Arial"/>
                <w:sz w:val="24"/>
                <w:szCs w:val="24"/>
              </w:rPr>
            </w:pPr>
            <w:r>
              <w:rPr>
                <w:rFonts w:ascii="Arial" w:hAnsi="Arial" w:cs="Arial"/>
                <w:sz w:val="24"/>
                <w:szCs w:val="24"/>
              </w:rPr>
              <w:t>Es</w:t>
            </w:r>
            <w:r w:rsidR="00057E24" w:rsidRPr="00057E24">
              <w:rPr>
                <w:rFonts w:ascii="Arial" w:hAnsi="Arial" w:cs="Arial"/>
                <w:sz w:val="24"/>
                <w:szCs w:val="24"/>
              </w:rPr>
              <w:t xml:space="preserve"> así como </w:t>
            </w:r>
            <w:r>
              <w:rPr>
                <w:rFonts w:ascii="Arial" w:hAnsi="Arial" w:cs="Arial"/>
                <w:sz w:val="24"/>
                <w:szCs w:val="24"/>
              </w:rPr>
              <w:t xml:space="preserve">a través de diversas herramientas digitales, podemos simular </w:t>
            </w:r>
            <w:r w:rsidR="00F03DA6">
              <w:rPr>
                <w:rFonts w:ascii="Arial" w:hAnsi="Arial" w:cs="Arial"/>
                <w:sz w:val="24"/>
                <w:szCs w:val="24"/>
              </w:rPr>
              <w:t xml:space="preserve">financieramente escenarios del proyecto a estudiar; para nuestro caso particular, utilizaremos </w:t>
            </w:r>
            <w:r w:rsidR="00057E24" w:rsidRPr="00057E24">
              <w:rPr>
                <w:rFonts w:ascii="Arial" w:hAnsi="Arial" w:cs="Arial"/>
                <w:sz w:val="24"/>
                <w:szCs w:val="24"/>
              </w:rPr>
              <w:t xml:space="preserve">el software </w:t>
            </w:r>
            <w:proofErr w:type="spellStart"/>
            <w:r w:rsidR="00057E24" w:rsidRPr="00057E24">
              <w:rPr>
                <w:rFonts w:ascii="Arial" w:hAnsi="Arial" w:cs="Arial"/>
                <w:sz w:val="24"/>
                <w:szCs w:val="24"/>
              </w:rPr>
              <w:t>Risk</w:t>
            </w:r>
            <w:proofErr w:type="spellEnd"/>
            <w:r w:rsidR="00057E24" w:rsidRPr="00057E24">
              <w:rPr>
                <w:rFonts w:ascii="Arial" w:hAnsi="Arial" w:cs="Arial"/>
                <w:sz w:val="24"/>
                <w:szCs w:val="24"/>
              </w:rPr>
              <w:t xml:space="preserve"> Simulator</w:t>
            </w:r>
            <w:r w:rsidR="00F03DA6">
              <w:rPr>
                <w:rFonts w:ascii="Arial" w:hAnsi="Arial" w:cs="Arial"/>
                <w:sz w:val="24"/>
                <w:szCs w:val="24"/>
              </w:rPr>
              <w:t>, el cual se establece como un módulo adicional a Microsoft Excel y nos permitirá desarrollar de una manera ágil y visual la técnica denominada “Simulación de Montecarlo”</w:t>
            </w:r>
            <w:r w:rsidR="00057E24" w:rsidRPr="00057E24">
              <w:rPr>
                <w:rFonts w:ascii="Arial" w:hAnsi="Arial" w:cs="Arial"/>
                <w:sz w:val="24"/>
                <w:szCs w:val="24"/>
              </w:rPr>
              <w:t>. Es por ello que le recomendamos ver el siguiente material audiovisual, que será muy importante para el logro de las actividades durante esta semana:</w:t>
            </w:r>
            <w:r w:rsidR="00F03DA6">
              <w:rPr>
                <w:rFonts w:ascii="Arial" w:hAnsi="Arial" w:cs="Arial"/>
                <w:sz w:val="24"/>
                <w:szCs w:val="24"/>
              </w:rPr>
              <w:t xml:space="preserve"> </w:t>
            </w:r>
            <w:hyperlink r:id="rId14" w:history="1">
              <w:r w:rsidR="00F03DA6" w:rsidRPr="001E3D0B">
                <w:rPr>
                  <w:rStyle w:val="Hipervnculo"/>
                  <w:rFonts w:ascii="Arial" w:hAnsi="Arial" w:cs="Arial"/>
                  <w:sz w:val="24"/>
                  <w:szCs w:val="24"/>
                </w:rPr>
                <w:t>https://www.youtube.com/watch?v=jGgnRIIuMxs</w:t>
              </w:r>
            </w:hyperlink>
          </w:p>
          <w:p w:rsidR="00F03DA6" w:rsidRPr="00057E24" w:rsidRDefault="00F03DA6" w:rsidP="00015F23">
            <w:pPr>
              <w:pStyle w:val="Encabezado"/>
              <w:tabs>
                <w:tab w:val="clear" w:pos="4419"/>
                <w:tab w:val="clear" w:pos="8838"/>
              </w:tabs>
              <w:jc w:val="both"/>
              <w:rPr>
                <w:rFonts w:ascii="Arial" w:hAnsi="Arial" w:cs="Arial"/>
                <w:sz w:val="24"/>
                <w:szCs w:val="24"/>
              </w:rPr>
            </w:pPr>
          </w:p>
          <w:p w:rsidR="00C16D81" w:rsidRPr="001417CD" w:rsidRDefault="00C16D81" w:rsidP="00057E24">
            <w:pPr>
              <w:pStyle w:val="Encabezado"/>
              <w:tabs>
                <w:tab w:val="clear" w:pos="4419"/>
                <w:tab w:val="clear" w:pos="8838"/>
              </w:tabs>
              <w:jc w:val="both"/>
              <w:rPr>
                <w:rFonts w:ascii="Arial" w:hAnsi="Arial" w:cs="Arial"/>
                <w:b/>
                <w:sz w:val="24"/>
                <w:szCs w:val="24"/>
                <w:lang w:val="es-MX"/>
              </w:rPr>
            </w:pPr>
          </w:p>
        </w:tc>
      </w:tr>
    </w:tbl>
    <w:p w:rsidR="0009777B" w:rsidRPr="001417CD" w:rsidRDefault="0009777B">
      <w:pPr>
        <w:pStyle w:val="Ttulo3"/>
        <w:jc w:val="both"/>
        <w:rPr>
          <w:rFonts w:cs="Arial"/>
          <w:b w:val="0"/>
          <w:sz w:val="24"/>
          <w:szCs w:val="24"/>
        </w:rPr>
      </w:pPr>
    </w:p>
    <w:p w:rsidR="0009777B" w:rsidRPr="001417CD" w:rsidRDefault="0009777B">
      <w:pPr>
        <w:rPr>
          <w:rFonts w:ascii="Arial" w:hAnsi="Arial" w:cs="Arial"/>
          <w:sz w:val="24"/>
          <w:szCs w:val="24"/>
        </w:rPr>
      </w:pPr>
    </w:p>
    <w:p w:rsidR="0009777B" w:rsidRPr="001417CD" w:rsidRDefault="0009777B" w:rsidP="006A6215">
      <w:pPr>
        <w:numPr>
          <w:ilvl w:val="1"/>
          <w:numId w:val="14"/>
        </w:numPr>
        <w:jc w:val="both"/>
        <w:rPr>
          <w:rFonts w:ascii="Arial" w:hAnsi="Arial" w:cs="Arial"/>
          <w:b/>
          <w:sz w:val="24"/>
          <w:szCs w:val="24"/>
        </w:rPr>
      </w:pPr>
      <w:r w:rsidRPr="001417CD">
        <w:rPr>
          <w:rFonts w:ascii="Arial" w:hAnsi="Arial" w:cs="Arial"/>
          <w:b/>
          <w:sz w:val="24"/>
          <w:szCs w:val="24"/>
        </w:rPr>
        <w:t>Tronco</w:t>
      </w:r>
    </w:p>
    <w:p w:rsidR="00E84588" w:rsidRPr="001417CD" w:rsidRDefault="00E84588" w:rsidP="00E84588">
      <w:pPr>
        <w:pStyle w:val="Encabezado"/>
        <w:tabs>
          <w:tab w:val="clear" w:pos="4419"/>
          <w:tab w:val="clear" w:pos="8838"/>
        </w:tabs>
        <w:jc w:val="both"/>
        <w:rPr>
          <w:rFonts w:ascii="Arial" w:hAnsi="Arial" w:cs="Arial"/>
          <w:sz w:val="24"/>
          <w:szCs w:val="24"/>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09777B" w:rsidRPr="001417CD">
        <w:tc>
          <w:tcPr>
            <w:tcW w:w="13120" w:type="dxa"/>
          </w:tcPr>
          <w:p w:rsidR="00057E24" w:rsidRDefault="00F03DA6" w:rsidP="00057E24">
            <w:pPr>
              <w:jc w:val="both"/>
              <w:rPr>
                <w:rFonts w:ascii="Arial" w:hAnsi="Arial" w:cs="Arial"/>
                <w:bCs/>
                <w:sz w:val="24"/>
                <w:szCs w:val="24"/>
                <w:lang w:val="es-MX"/>
              </w:rPr>
            </w:pPr>
            <w:r>
              <w:rPr>
                <w:rFonts w:ascii="Arial" w:hAnsi="Arial" w:cs="Arial"/>
                <w:bCs/>
                <w:sz w:val="24"/>
                <w:szCs w:val="24"/>
                <w:lang w:val="es-MX"/>
              </w:rPr>
              <w:lastRenderedPageBreak/>
              <w:t xml:space="preserve">Tronco: </w:t>
            </w:r>
            <w:r w:rsidR="00057E24" w:rsidRPr="00057E24">
              <w:rPr>
                <w:rFonts w:ascii="Arial" w:hAnsi="Arial" w:cs="Arial"/>
                <w:bCs/>
                <w:sz w:val="24"/>
                <w:szCs w:val="24"/>
                <w:lang w:val="es-MX"/>
              </w:rPr>
              <w:t>Viabilidad Financiera, Flujo de Caja y Pronósticos Financieros</w:t>
            </w:r>
          </w:p>
          <w:p w:rsidR="00672CF1" w:rsidRPr="00057E24" w:rsidRDefault="00672CF1" w:rsidP="00057E24">
            <w:pPr>
              <w:jc w:val="both"/>
              <w:rPr>
                <w:rFonts w:ascii="Arial" w:hAnsi="Arial" w:cs="Arial"/>
                <w:bCs/>
                <w:sz w:val="24"/>
                <w:szCs w:val="24"/>
                <w:lang w:val="es-MX"/>
              </w:rPr>
            </w:pPr>
          </w:p>
          <w:p w:rsidR="00057E24" w:rsidRDefault="00F03DA6" w:rsidP="00057E24">
            <w:pPr>
              <w:jc w:val="both"/>
              <w:rPr>
                <w:rFonts w:ascii="Arial" w:hAnsi="Arial" w:cs="Arial"/>
                <w:bCs/>
                <w:sz w:val="24"/>
                <w:szCs w:val="24"/>
                <w:lang w:val="es-MX"/>
              </w:rPr>
            </w:pPr>
            <w:r>
              <w:rPr>
                <w:rFonts w:ascii="Arial" w:hAnsi="Arial" w:cs="Arial"/>
                <w:bCs/>
                <w:sz w:val="24"/>
                <w:szCs w:val="24"/>
                <w:lang w:val="es-MX"/>
              </w:rPr>
              <w:t xml:space="preserve">Dentro del mundo de la viabilidad financiera, la valoración, sustento y sostenibilidad del proyecto privado es fundamental, en este sentido, una técnica ampliamente utilizada para la valoración de proyectos y la viabilidad financiera del mismo corresponde a la Técnica de Flujo de Caja Descontado, el cual nos lleva no sólo a organizar las proyecciones de ingresos y egresos en el tiempo (Vea el siguiente link sobre pronósticos financieros: </w:t>
            </w:r>
            <w:hyperlink r:id="rId15" w:history="1">
              <w:r w:rsidRPr="001E3D0B">
                <w:rPr>
                  <w:rStyle w:val="Hipervnculo"/>
                  <w:rFonts w:ascii="Arial" w:hAnsi="Arial" w:cs="Arial"/>
                  <w:bCs/>
                  <w:sz w:val="24"/>
                  <w:szCs w:val="24"/>
                  <w:lang w:val="es-MX"/>
                </w:rPr>
                <w:t>https://icontent.ceipa.edu.co/nucleos/pregrado/prospectiva_2/nucleo/contenidos/OA1/arbol_conceptual/ramas/4/p2_oa1_rama4a/1/p2_oa1_rama4a.html</w:t>
              </w:r>
            </w:hyperlink>
            <w:r>
              <w:rPr>
                <w:rFonts w:ascii="Arial" w:hAnsi="Arial" w:cs="Arial"/>
                <w:bCs/>
                <w:sz w:val="24"/>
                <w:szCs w:val="24"/>
                <w:lang w:val="es-MX"/>
              </w:rPr>
              <w:t xml:space="preserve">), sino también a tomar decisiones alrededor de indicadores financieros que consolidan el comportamiento financiero proyectado del proyecto. Por favor revisa el siguiente material: </w:t>
            </w:r>
            <w:hyperlink r:id="rId16" w:history="1">
              <w:r w:rsidRPr="001E3D0B">
                <w:rPr>
                  <w:rStyle w:val="Hipervnculo"/>
                  <w:rFonts w:ascii="Arial" w:hAnsi="Arial" w:cs="Arial"/>
                  <w:bCs/>
                  <w:sz w:val="24"/>
                  <w:szCs w:val="24"/>
                  <w:lang w:val="es-MX"/>
                </w:rPr>
                <w:t>https://icontent.ceipa.edu.co/nucleos/pregrado/prospectiva_2/nucleo/contenidos/OA3/arbol_conceptual/ramas/1/gr_oa3_rama1_1.html</w:t>
              </w:r>
            </w:hyperlink>
          </w:p>
          <w:p w:rsidR="00F03DA6" w:rsidRPr="00057E24" w:rsidRDefault="00F03DA6" w:rsidP="00057E24">
            <w:pPr>
              <w:jc w:val="both"/>
              <w:rPr>
                <w:rFonts w:ascii="Arial" w:hAnsi="Arial" w:cs="Arial"/>
                <w:bCs/>
                <w:sz w:val="24"/>
                <w:szCs w:val="24"/>
                <w:lang w:val="es-MX"/>
              </w:rPr>
            </w:pPr>
          </w:p>
          <w:p w:rsidR="00F90AC0" w:rsidRDefault="00672CF1" w:rsidP="00057E24">
            <w:pPr>
              <w:jc w:val="both"/>
              <w:rPr>
                <w:rFonts w:ascii="Arial" w:hAnsi="Arial" w:cs="Arial"/>
                <w:bCs/>
                <w:sz w:val="24"/>
                <w:szCs w:val="24"/>
                <w:lang w:val="es-MX"/>
              </w:rPr>
            </w:pPr>
            <w:r>
              <w:rPr>
                <w:rFonts w:ascii="Arial" w:hAnsi="Arial" w:cs="Arial"/>
                <w:bCs/>
                <w:sz w:val="24"/>
                <w:szCs w:val="24"/>
                <w:lang w:val="es-MX"/>
              </w:rPr>
              <w:t xml:space="preserve">Finalmente, te invitamos a que veas el siguiente taller sobre evaluación y valoración financiera de proyectos, en donde no sólo verás el uno de los indicadores financieros como valor presente neto y la tasa interna de retorno, sino que también podrás ver la técnica de flujo de caja </w:t>
            </w:r>
            <w:proofErr w:type="spellStart"/>
            <w:r>
              <w:rPr>
                <w:rFonts w:ascii="Arial" w:hAnsi="Arial" w:cs="Arial"/>
                <w:bCs/>
                <w:sz w:val="24"/>
                <w:szCs w:val="24"/>
                <w:lang w:val="es-MX"/>
              </w:rPr>
              <w:t>descontado.</w:t>
            </w:r>
            <w:hyperlink r:id="rId17" w:history="1">
              <w:r w:rsidR="00057E24" w:rsidRPr="008A7583">
                <w:rPr>
                  <w:rStyle w:val="Hipervnculo"/>
                  <w:rFonts w:ascii="Arial" w:hAnsi="Arial" w:cs="Arial"/>
                  <w:bCs/>
                  <w:sz w:val="24"/>
                  <w:szCs w:val="24"/>
                  <w:lang w:val="es-MX"/>
                </w:rPr>
                <w:t>https</w:t>
              </w:r>
              <w:proofErr w:type="spellEnd"/>
              <w:r w:rsidR="00057E24" w:rsidRPr="008A7583">
                <w:rPr>
                  <w:rStyle w:val="Hipervnculo"/>
                  <w:rFonts w:ascii="Arial" w:hAnsi="Arial" w:cs="Arial"/>
                  <w:bCs/>
                  <w:sz w:val="24"/>
                  <w:szCs w:val="24"/>
                  <w:lang w:val="es-MX"/>
                </w:rPr>
                <w:t>://www.youtube.com/watch?v=zpt-5WnibVE</w:t>
              </w:r>
            </w:hyperlink>
          </w:p>
          <w:p w:rsidR="00057E24" w:rsidRPr="00306687" w:rsidRDefault="00057E24" w:rsidP="00057E24">
            <w:pPr>
              <w:jc w:val="both"/>
              <w:rPr>
                <w:rFonts w:ascii="Arial" w:hAnsi="Arial" w:cs="Arial"/>
                <w:b/>
                <w:bCs/>
                <w:sz w:val="24"/>
                <w:szCs w:val="24"/>
                <w:lang w:val="es-MX"/>
              </w:rPr>
            </w:pPr>
          </w:p>
        </w:tc>
      </w:tr>
    </w:tbl>
    <w:p w:rsidR="0009777B" w:rsidRPr="001417CD" w:rsidRDefault="0009777B">
      <w:pPr>
        <w:pStyle w:val="Ttulo3"/>
        <w:jc w:val="both"/>
        <w:rPr>
          <w:rFonts w:cs="Arial"/>
          <w:sz w:val="24"/>
          <w:szCs w:val="24"/>
        </w:rPr>
      </w:pPr>
    </w:p>
    <w:p w:rsidR="0009777B" w:rsidRPr="001417CD" w:rsidRDefault="0009777B" w:rsidP="0040247E">
      <w:pPr>
        <w:numPr>
          <w:ilvl w:val="1"/>
          <w:numId w:val="14"/>
        </w:numPr>
        <w:jc w:val="both"/>
        <w:rPr>
          <w:rFonts w:ascii="Arial" w:hAnsi="Arial" w:cs="Arial"/>
          <w:b/>
          <w:sz w:val="24"/>
          <w:szCs w:val="24"/>
        </w:rPr>
      </w:pPr>
      <w:r w:rsidRPr="001417CD">
        <w:rPr>
          <w:rFonts w:ascii="Arial" w:hAnsi="Arial" w:cs="Arial"/>
          <w:b/>
          <w:sz w:val="24"/>
          <w:szCs w:val="24"/>
        </w:rPr>
        <w:t>Ramas</w:t>
      </w:r>
    </w:p>
    <w:p w:rsidR="0009777B" w:rsidRPr="001417CD" w:rsidRDefault="0009777B">
      <w:pPr>
        <w:jc w:val="both"/>
        <w:rPr>
          <w:rFonts w:ascii="Arial" w:hAnsi="Arial" w:cs="Arial"/>
          <w:sz w:val="24"/>
          <w:szCs w:val="24"/>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09777B" w:rsidRPr="00DF5DBB">
        <w:tc>
          <w:tcPr>
            <w:tcW w:w="13120" w:type="dxa"/>
          </w:tcPr>
          <w:p w:rsidR="00416696" w:rsidRDefault="00416696" w:rsidP="0076594D">
            <w:pPr>
              <w:jc w:val="both"/>
              <w:rPr>
                <w:rFonts w:ascii="Arial" w:hAnsi="Arial" w:cs="Arial"/>
                <w:b/>
                <w:bCs/>
                <w:sz w:val="24"/>
                <w:szCs w:val="24"/>
              </w:rPr>
            </w:pPr>
          </w:p>
          <w:p w:rsidR="00C53649" w:rsidRDefault="002A26C1" w:rsidP="00DB4453">
            <w:pPr>
              <w:jc w:val="both"/>
              <w:rPr>
                <w:rFonts w:ascii="Arial" w:hAnsi="Arial" w:cs="Arial"/>
                <w:b/>
                <w:bCs/>
                <w:sz w:val="24"/>
                <w:szCs w:val="24"/>
              </w:rPr>
            </w:pPr>
            <w:r w:rsidRPr="0076594D">
              <w:rPr>
                <w:rFonts w:ascii="Arial" w:hAnsi="Arial" w:cs="Arial"/>
                <w:b/>
                <w:bCs/>
                <w:sz w:val="24"/>
                <w:szCs w:val="24"/>
              </w:rPr>
              <w:t>Rama</w:t>
            </w:r>
            <w:r w:rsidR="0076594D" w:rsidRPr="0076594D">
              <w:rPr>
                <w:rFonts w:ascii="Arial" w:hAnsi="Arial" w:cs="Arial"/>
                <w:b/>
                <w:bCs/>
                <w:sz w:val="24"/>
                <w:szCs w:val="24"/>
              </w:rPr>
              <w:t xml:space="preserve"> 1:</w:t>
            </w:r>
            <w:r w:rsidR="00DB4453">
              <w:rPr>
                <w:rFonts w:ascii="Arial" w:hAnsi="Arial" w:cs="Arial"/>
                <w:b/>
                <w:bCs/>
                <w:sz w:val="24"/>
                <w:szCs w:val="24"/>
              </w:rPr>
              <w:t xml:space="preserve"> </w:t>
            </w:r>
            <w:r w:rsidR="00057E24">
              <w:rPr>
                <w:rFonts w:ascii="Arial" w:hAnsi="Arial" w:cs="Arial"/>
                <w:b/>
                <w:bCs/>
                <w:sz w:val="24"/>
                <w:szCs w:val="24"/>
              </w:rPr>
              <w:t>Tomando Decisiones para los Proyectos</w:t>
            </w:r>
          </w:p>
          <w:p w:rsidR="00057E24" w:rsidRDefault="00057E24" w:rsidP="00057E24">
            <w:pPr>
              <w:jc w:val="both"/>
              <w:rPr>
                <w:rFonts w:ascii="Arial" w:hAnsi="Arial" w:cs="Arial"/>
                <w:bCs/>
                <w:iCs/>
                <w:sz w:val="24"/>
                <w:szCs w:val="24"/>
              </w:rPr>
            </w:pPr>
            <w:r w:rsidRPr="00057E24">
              <w:rPr>
                <w:rFonts w:ascii="Arial" w:hAnsi="Arial" w:cs="Arial"/>
                <w:bCs/>
                <w:iCs/>
                <w:sz w:val="24"/>
                <w:szCs w:val="24"/>
              </w:rPr>
              <w:t>Tomar Decisiones no es una acción sencilla dentro del ámbito administrativo, gerencial y empresarial.</w:t>
            </w:r>
            <w:r w:rsidR="00672CF1">
              <w:rPr>
                <w:rFonts w:ascii="Arial" w:hAnsi="Arial" w:cs="Arial"/>
                <w:bCs/>
                <w:iCs/>
                <w:sz w:val="24"/>
                <w:szCs w:val="24"/>
              </w:rPr>
              <w:t xml:space="preserve"> </w:t>
            </w:r>
            <w:r w:rsidRPr="00057E24">
              <w:rPr>
                <w:rFonts w:ascii="Arial" w:hAnsi="Arial" w:cs="Arial"/>
                <w:bCs/>
                <w:iCs/>
                <w:sz w:val="24"/>
                <w:szCs w:val="24"/>
              </w:rPr>
              <w:t>A veces creemos que las "Decisiones 100% correctas" si existen, pero la realidad es que cuando se toma decisiones en Proyectos Complejos, no siempre todo obvio y perfecto.</w:t>
            </w:r>
          </w:p>
          <w:p w:rsidR="00B35C60" w:rsidRDefault="00672CF1" w:rsidP="00B35C60">
            <w:pPr>
              <w:jc w:val="both"/>
              <w:rPr>
                <w:rFonts w:ascii="Arial" w:hAnsi="Arial" w:cs="Arial"/>
                <w:bCs/>
                <w:iCs/>
                <w:sz w:val="24"/>
                <w:szCs w:val="24"/>
              </w:rPr>
            </w:pPr>
            <w:r>
              <w:rPr>
                <w:rFonts w:ascii="Arial" w:hAnsi="Arial" w:cs="Arial"/>
                <w:bCs/>
                <w:iCs/>
                <w:sz w:val="24"/>
                <w:szCs w:val="24"/>
              </w:rPr>
              <w:t>En este punto, es donde tomamos conciencia de todo lo visto hasta ahora en los obj</w:t>
            </w:r>
            <w:r w:rsidR="00B35C60">
              <w:rPr>
                <w:rFonts w:ascii="Arial" w:hAnsi="Arial" w:cs="Arial"/>
                <w:bCs/>
                <w:iCs/>
                <w:sz w:val="24"/>
                <w:szCs w:val="24"/>
              </w:rPr>
              <w:t>etos de aprendizaje anteriores. La comprensión del entorno, la peligrosidad de ignorarlo (</w:t>
            </w:r>
            <w:hyperlink r:id="rId18" w:history="1">
              <w:r w:rsidR="00B35C60" w:rsidRPr="001E3D0B">
                <w:rPr>
                  <w:rStyle w:val="Hipervnculo"/>
                  <w:rFonts w:ascii="Arial" w:hAnsi="Arial" w:cs="Arial"/>
                  <w:bCs/>
                  <w:iCs/>
                  <w:sz w:val="24"/>
                  <w:szCs w:val="24"/>
                </w:rPr>
                <w:t>https://www.designthinking.es/comparte/view.php?id=289&amp;tipo</w:t>
              </w:r>
            </w:hyperlink>
            <w:r w:rsidR="00B35C60">
              <w:rPr>
                <w:rFonts w:ascii="Arial" w:hAnsi="Arial" w:cs="Arial"/>
                <w:bCs/>
                <w:iCs/>
                <w:sz w:val="24"/>
                <w:szCs w:val="24"/>
              </w:rPr>
              <w:t>), la importancia de contemplar la triple restricción de los proyectos (</w:t>
            </w:r>
            <w:hyperlink r:id="rId19" w:history="1">
              <w:r w:rsidR="00B35C60" w:rsidRPr="001E3D0B">
                <w:rPr>
                  <w:rStyle w:val="Hipervnculo"/>
                  <w:rFonts w:ascii="Arial" w:hAnsi="Arial" w:cs="Arial"/>
                  <w:bCs/>
                  <w:iCs/>
                  <w:sz w:val="24"/>
                  <w:szCs w:val="24"/>
                </w:rPr>
                <w:t>https://gerens.pe/blog/triple-restriccion-proyectos/</w:t>
              </w:r>
            </w:hyperlink>
            <w:r w:rsidR="00B35C60">
              <w:rPr>
                <w:rFonts w:ascii="Arial" w:hAnsi="Arial" w:cs="Arial"/>
                <w:bCs/>
                <w:iCs/>
                <w:sz w:val="24"/>
                <w:szCs w:val="24"/>
              </w:rPr>
              <w:t>) y la necesidad de interconectar la planeación estratégica con una visión prospectiva que garantice una valoración financiera efectiva y real que nos permita argumentar nuestra decisión final de materializar o no nuestro proyecto.</w:t>
            </w:r>
          </w:p>
          <w:p w:rsidR="00B35C60" w:rsidRDefault="00B35C60" w:rsidP="00B35C60">
            <w:pPr>
              <w:jc w:val="both"/>
              <w:rPr>
                <w:rFonts w:ascii="Arial" w:hAnsi="Arial" w:cs="Arial"/>
                <w:bCs/>
                <w:iCs/>
                <w:sz w:val="24"/>
                <w:szCs w:val="24"/>
              </w:rPr>
            </w:pPr>
          </w:p>
          <w:p w:rsidR="00525E36" w:rsidRDefault="00525E36" w:rsidP="00057E24">
            <w:pPr>
              <w:jc w:val="both"/>
              <w:rPr>
                <w:rFonts w:ascii="Arial" w:hAnsi="Arial" w:cs="Arial"/>
                <w:b/>
                <w:bCs/>
                <w:sz w:val="24"/>
                <w:szCs w:val="24"/>
              </w:rPr>
            </w:pPr>
          </w:p>
          <w:p w:rsidR="0076594D" w:rsidRDefault="0076594D" w:rsidP="0076594D">
            <w:pPr>
              <w:jc w:val="both"/>
              <w:rPr>
                <w:rFonts w:ascii="Arial" w:hAnsi="Arial" w:cs="Arial"/>
                <w:b/>
                <w:bCs/>
                <w:sz w:val="24"/>
                <w:szCs w:val="24"/>
              </w:rPr>
            </w:pPr>
            <w:r>
              <w:rPr>
                <w:rFonts w:ascii="Arial" w:hAnsi="Arial" w:cs="Arial"/>
                <w:b/>
                <w:bCs/>
                <w:sz w:val="24"/>
                <w:szCs w:val="24"/>
              </w:rPr>
              <w:t xml:space="preserve">Rama 2: </w:t>
            </w:r>
            <w:r w:rsidR="00057E24">
              <w:rPr>
                <w:rFonts w:ascii="Arial" w:hAnsi="Arial" w:cs="Arial"/>
                <w:b/>
                <w:bCs/>
                <w:sz w:val="24"/>
                <w:szCs w:val="24"/>
              </w:rPr>
              <w:t>El Riesgo y la Toma de Decisiones</w:t>
            </w:r>
            <w:r w:rsidR="00F16B1D">
              <w:rPr>
                <w:rFonts w:ascii="Arial" w:hAnsi="Arial" w:cs="Arial"/>
                <w:b/>
                <w:bCs/>
                <w:sz w:val="24"/>
                <w:szCs w:val="24"/>
              </w:rPr>
              <w:t xml:space="preserve"> </w:t>
            </w:r>
          </w:p>
          <w:p w:rsidR="00057E24" w:rsidRDefault="00B35C60" w:rsidP="00057E24">
            <w:pPr>
              <w:jc w:val="both"/>
              <w:rPr>
                <w:rFonts w:ascii="Arial" w:hAnsi="Arial" w:cs="Arial"/>
                <w:sz w:val="24"/>
                <w:szCs w:val="24"/>
              </w:rPr>
            </w:pPr>
            <w:r>
              <w:rPr>
                <w:rFonts w:ascii="Arial" w:hAnsi="Arial" w:cs="Arial"/>
                <w:sz w:val="24"/>
                <w:szCs w:val="24"/>
              </w:rPr>
              <w:t xml:space="preserve">Es así como, todo administrador y contador debe estar consiente que el riesgo y la incertidumbre es </w:t>
            </w:r>
            <w:r w:rsidR="004D3589">
              <w:rPr>
                <w:rFonts w:ascii="Arial" w:hAnsi="Arial" w:cs="Arial"/>
                <w:sz w:val="24"/>
                <w:szCs w:val="24"/>
              </w:rPr>
              <w:t xml:space="preserve">una situación que siempre estará presente en el ámbito de los negocios, y por ello nos llevará a desarrollar la capacidad de convivir con él, a tal punto que nuestras decisiones siempre serán analizadas desde el punto de vista del riesgo que estaríamos corriendo a </w:t>
            </w:r>
            <w:r w:rsidR="004D3589">
              <w:rPr>
                <w:rFonts w:ascii="Arial" w:hAnsi="Arial" w:cs="Arial"/>
                <w:sz w:val="24"/>
                <w:szCs w:val="24"/>
              </w:rPr>
              <w:lastRenderedPageBreak/>
              <w:t xml:space="preserve">nivel de ejecución y materialización. Eso lo </w:t>
            </w:r>
            <w:proofErr w:type="spellStart"/>
            <w:r w:rsidR="004D3589">
              <w:rPr>
                <w:rFonts w:ascii="Arial" w:hAnsi="Arial" w:cs="Arial"/>
                <w:sz w:val="24"/>
                <w:szCs w:val="24"/>
              </w:rPr>
              <w:t>prdrás</w:t>
            </w:r>
            <w:proofErr w:type="spellEnd"/>
            <w:r w:rsidR="004D3589">
              <w:rPr>
                <w:rFonts w:ascii="Arial" w:hAnsi="Arial" w:cs="Arial"/>
                <w:sz w:val="24"/>
                <w:szCs w:val="24"/>
              </w:rPr>
              <w:t xml:space="preserve"> ver en el siguiente material. </w:t>
            </w:r>
            <w:hyperlink r:id="rId20" w:history="1">
              <w:r w:rsidR="004D3589" w:rsidRPr="001E3D0B">
                <w:rPr>
                  <w:rStyle w:val="Hipervnculo"/>
                  <w:rFonts w:ascii="Arial" w:hAnsi="Arial" w:cs="Arial"/>
                  <w:sz w:val="24"/>
                  <w:szCs w:val="24"/>
                </w:rPr>
                <w:t>https://icontent.ceipa.edu.co/nucleos/pregrado/prospectiva_2/nucleo/contenidos/OA3/arbol_conceptual/ramas/5/gr_oa3_rama4a/gr_oa3_rama4a.html</w:t>
              </w:r>
            </w:hyperlink>
          </w:p>
          <w:p w:rsidR="004D3589" w:rsidRDefault="004D3589" w:rsidP="00057E24">
            <w:pPr>
              <w:jc w:val="both"/>
              <w:rPr>
                <w:rFonts w:ascii="Arial" w:hAnsi="Arial" w:cs="Arial"/>
                <w:sz w:val="24"/>
                <w:szCs w:val="24"/>
              </w:rPr>
            </w:pPr>
          </w:p>
          <w:p w:rsidR="00FC07B0" w:rsidRDefault="004D3589" w:rsidP="00057E24">
            <w:pPr>
              <w:jc w:val="both"/>
              <w:rPr>
                <w:rFonts w:ascii="Arial" w:hAnsi="Arial" w:cs="Arial"/>
                <w:sz w:val="24"/>
                <w:szCs w:val="24"/>
              </w:rPr>
            </w:pPr>
            <w:r>
              <w:rPr>
                <w:rFonts w:ascii="Arial" w:hAnsi="Arial" w:cs="Arial"/>
                <w:sz w:val="24"/>
                <w:szCs w:val="24"/>
              </w:rPr>
              <w:t xml:space="preserve">Es por ello, que a veces muchos fracasos en diversos proyectos se evidencian cuando existe debilidad en el ejercicio gerencial, situación por la cual nos lleva siempre a prepararnos en la gestión del riesgo, ya que son aspectos que siempre estaremos analizando en todo Estudio de </w:t>
            </w:r>
            <w:proofErr w:type="spellStart"/>
            <w:r>
              <w:rPr>
                <w:rFonts w:ascii="Arial" w:hAnsi="Arial" w:cs="Arial"/>
                <w:sz w:val="24"/>
                <w:szCs w:val="24"/>
              </w:rPr>
              <w:t>Prefactibilidad</w:t>
            </w:r>
            <w:proofErr w:type="spellEnd"/>
            <w:r>
              <w:rPr>
                <w:rFonts w:ascii="Arial" w:hAnsi="Arial" w:cs="Arial"/>
                <w:sz w:val="24"/>
                <w:szCs w:val="24"/>
              </w:rPr>
              <w:t xml:space="preserve"> de Proyectos. Observa el siguiente video a continuación: </w:t>
            </w:r>
            <w:hyperlink r:id="rId21" w:history="1">
              <w:r w:rsidRPr="001E3D0B">
                <w:rPr>
                  <w:rStyle w:val="Hipervnculo"/>
                  <w:rFonts w:ascii="Arial" w:hAnsi="Arial" w:cs="Arial"/>
                  <w:sz w:val="24"/>
                  <w:szCs w:val="24"/>
                </w:rPr>
                <w:t>https://www.software-shop.com/contenido/video/3972</w:t>
              </w:r>
            </w:hyperlink>
          </w:p>
          <w:p w:rsidR="004D3589" w:rsidRPr="00FC07B0" w:rsidRDefault="004D3589" w:rsidP="00057E24">
            <w:pPr>
              <w:jc w:val="both"/>
              <w:rPr>
                <w:rFonts w:ascii="Arial" w:hAnsi="Arial" w:cs="Arial"/>
                <w:sz w:val="24"/>
                <w:szCs w:val="24"/>
              </w:rPr>
            </w:pPr>
          </w:p>
          <w:p w:rsidR="00771921" w:rsidRDefault="00771921" w:rsidP="0076594D">
            <w:pPr>
              <w:jc w:val="both"/>
              <w:rPr>
                <w:rFonts w:ascii="Arial" w:hAnsi="Arial" w:cs="Arial"/>
                <w:b/>
                <w:bCs/>
                <w:sz w:val="24"/>
                <w:szCs w:val="24"/>
              </w:rPr>
            </w:pPr>
          </w:p>
          <w:p w:rsidR="00FE40CE" w:rsidRDefault="00DB4453" w:rsidP="00DB4453">
            <w:pPr>
              <w:jc w:val="both"/>
              <w:rPr>
                <w:rFonts w:ascii="Arial" w:hAnsi="Arial" w:cs="Arial"/>
                <w:noProof/>
                <w:sz w:val="24"/>
                <w:szCs w:val="24"/>
              </w:rPr>
            </w:pPr>
            <w:r>
              <w:rPr>
                <w:rFonts w:ascii="Arial" w:hAnsi="Arial" w:cs="Arial"/>
                <w:b/>
                <w:bCs/>
                <w:sz w:val="24"/>
                <w:szCs w:val="24"/>
              </w:rPr>
              <w:t xml:space="preserve">Rama 3: </w:t>
            </w:r>
            <w:r w:rsidR="00057E24">
              <w:rPr>
                <w:rFonts w:ascii="Arial" w:hAnsi="Arial" w:cs="Arial"/>
                <w:b/>
                <w:bCs/>
                <w:sz w:val="24"/>
                <w:szCs w:val="24"/>
              </w:rPr>
              <w:t>Valoración Financiera de Proyectos</w:t>
            </w:r>
          </w:p>
          <w:p w:rsidR="00057E24" w:rsidRDefault="004D3589" w:rsidP="00057E24">
            <w:pPr>
              <w:jc w:val="both"/>
              <w:rPr>
                <w:rFonts w:ascii="Arial" w:hAnsi="Arial" w:cs="Arial"/>
                <w:bCs/>
                <w:sz w:val="24"/>
                <w:szCs w:val="24"/>
              </w:rPr>
            </w:pPr>
            <w:r>
              <w:rPr>
                <w:rFonts w:ascii="Arial" w:hAnsi="Arial" w:cs="Arial"/>
                <w:bCs/>
                <w:sz w:val="24"/>
                <w:szCs w:val="24"/>
              </w:rPr>
              <w:t xml:space="preserve">Al final de este núcleo, es muy importante que se lleve en la mente, que toda valoración financiera de proyectos, dependerá exclusivamente de su plan estratégico, de su estructura de Modelo </w:t>
            </w:r>
            <w:proofErr w:type="spellStart"/>
            <w:r>
              <w:rPr>
                <w:rFonts w:ascii="Arial" w:hAnsi="Arial" w:cs="Arial"/>
                <w:bCs/>
                <w:sz w:val="24"/>
                <w:szCs w:val="24"/>
              </w:rPr>
              <w:t>Canvas</w:t>
            </w:r>
            <w:proofErr w:type="spellEnd"/>
            <w:r>
              <w:rPr>
                <w:rFonts w:ascii="Arial" w:hAnsi="Arial" w:cs="Arial"/>
                <w:bCs/>
                <w:sz w:val="24"/>
                <w:szCs w:val="24"/>
              </w:rPr>
              <w:t>, y de su comprensión del entorno, que le permitirá establecer una prospectiva futura de lo que se puede materializar a nivel de ingresos y egresos, que les permitirá realizar una proyección financiera en el tiempo, la cual podrá ser valorada a través de indicadores financieros como el Valor Presente Neto (VPN), Tasa Interna de Retorno (TIR)</w:t>
            </w:r>
            <w:r w:rsidR="00896EF6">
              <w:rPr>
                <w:rFonts w:ascii="Arial" w:hAnsi="Arial" w:cs="Arial"/>
                <w:bCs/>
                <w:sz w:val="24"/>
                <w:szCs w:val="24"/>
              </w:rPr>
              <w:t>,</w:t>
            </w:r>
            <w:r>
              <w:rPr>
                <w:rFonts w:ascii="Arial" w:hAnsi="Arial" w:cs="Arial"/>
                <w:bCs/>
                <w:sz w:val="24"/>
                <w:szCs w:val="24"/>
              </w:rPr>
              <w:t xml:space="preserve"> la Tasa Interna de Retorno Modificada (TIRM)</w:t>
            </w:r>
            <w:r w:rsidR="00896EF6">
              <w:rPr>
                <w:rFonts w:ascii="Arial" w:hAnsi="Arial" w:cs="Arial"/>
                <w:bCs/>
                <w:sz w:val="24"/>
                <w:szCs w:val="24"/>
              </w:rPr>
              <w:t>, entre otros</w:t>
            </w:r>
            <w:r>
              <w:rPr>
                <w:rFonts w:ascii="Arial" w:hAnsi="Arial" w:cs="Arial"/>
                <w:bCs/>
                <w:sz w:val="24"/>
                <w:szCs w:val="24"/>
              </w:rPr>
              <w:t>.</w:t>
            </w:r>
            <w:r w:rsidR="00896EF6">
              <w:rPr>
                <w:rFonts w:ascii="Arial" w:hAnsi="Arial" w:cs="Arial"/>
                <w:bCs/>
                <w:sz w:val="24"/>
                <w:szCs w:val="24"/>
              </w:rPr>
              <w:t xml:space="preserve"> Te invitamos a revisar el siguiente video. </w:t>
            </w:r>
            <w:hyperlink r:id="rId22" w:history="1">
              <w:r w:rsidR="00896EF6" w:rsidRPr="001E3D0B">
                <w:rPr>
                  <w:rStyle w:val="Hipervnculo"/>
                  <w:rFonts w:ascii="Arial" w:hAnsi="Arial" w:cs="Arial"/>
                  <w:bCs/>
                  <w:sz w:val="24"/>
                  <w:szCs w:val="24"/>
                </w:rPr>
                <w:t>https://www.software-shop.com/contenido/video/3880</w:t>
              </w:r>
            </w:hyperlink>
          </w:p>
          <w:p w:rsidR="00896EF6" w:rsidRPr="00057E24" w:rsidRDefault="00896EF6" w:rsidP="00057E24">
            <w:pPr>
              <w:jc w:val="both"/>
              <w:rPr>
                <w:rFonts w:ascii="Arial" w:hAnsi="Arial" w:cs="Arial"/>
                <w:bCs/>
                <w:sz w:val="24"/>
                <w:szCs w:val="24"/>
              </w:rPr>
            </w:pPr>
          </w:p>
          <w:p w:rsidR="00F90AC0" w:rsidRDefault="004D3589" w:rsidP="0076594D">
            <w:pPr>
              <w:jc w:val="both"/>
              <w:rPr>
                <w:rFonts w:ascii="Arial" w:hAnsi="Arial" w:cs="Arial"/>
                <w:bCs/>
                <w:sz w:val="24"/>
                <w:szCs w:val="24"/>
              </w:rPr>
            </w:pPr>
            <w:r>
              <w:rPr>
                <w:rFonts w:ascii="Arial" w:hAnsi="Arial" w:cs="Arial"/>
                <w:bCs/>
                <w:sz w:val="24"/>
                <w:szCs w:val="24"/>
              </w:rPr>
              <w:t>Al final, la simulación de Montecarlo, es una técnica supremamente versátil, que nos ofrecerá de una manera sencilla y clara, una visualización de una multiplicidad de escenarios (</w:t>
            </w:r>
            <w:hyperlink r:id="rId23" w:history="1">
              <w:r w:rsidR="00896EF6" w:rsidRPr="001E3D0B">
                <w:rPr>
                  <w:rStyle w:val="Hipervnculo"/>
                  <w:rFonts w:ascii="Arial" w:hAnsi="Arial" w:cs="Arial"/>
                  <w:bCs/>
                  <w:sz w:val="24"/>
                  <w:szCs w:val="24"/>
                </w:rPr>
                <w:t>https://www.youtube.com/watch?v=7wolYkAwUgE</w:t>
              </w:r>
            </w:hyperlink>
            <w:r w:rsidR="00896EF6">
              <w:rPr>
                <w:rFonts w:ascii="Arial" w:hAnsi="Arial" w:cs="Arial"/>
                <w:bCs/>
                <w:sz w:val="24"/>
                <w:szCs w:val="24"/>
              </w:rPr>
              <w:t>), que nos ayudará como administradores y contadores a tomar decisiones, bajo argumentos sólidos de prospectiva futura (</w:t>
            </w:r>
            <w:hyperlink r:id="rId24" w:history="1">
              <w:r w:rsidR="00896EF6" w:rsidRPr="001E3D0B">
                <w:rPr>
                  <w:rStyle w:val="Hipervnculo"/>
                  <w:rFonts w:ascii="Arial" w:hAnsi="Arial" w:cs="Arial"/>
                  <w:bCs/>
                  <w:sz w:val="24"/>
                  <w:szCs w:val="24"/>
                </w:rPr>
                <w:t>https://www.youtube.com/watch?v=O2Zw4g_t2qs</w:t>
              </w:r>
            </w:hyperlink>
            <w:r w:rsidR="00896EF6">
              <w:rPr>
                <w:rFonts w:ascii="Arial" w:hAnsi="Arial" w:cs="Arial"/>
                <w:bCs/>
                <w:sz w:val="24"/>
                <w:szCs w:val="24"/>
              </w:rPr>
              <w:t>)</w:t>
            </w:r>
          </w:p>
          <w:p w:rsidR="00896EF6" w:rsidRPr="00057E24" w:rsidRDefault="00896EF6" w:rsidP="0076594D">
            <w:pPr>
              <w:jc w:val="both"/>
              <w:rPr>
                <w:rFonts w:ascii="Arial" w:hAnsi="Arial" w:cs="Arial"/>
                <w:bCs/>
                <w:sz w:val="24"/>
                <w:szCs w:val="24"/>
              </w:rPr>
            </w:pPr>
          </w:p>
          <w:p w:rsidR="00057E24" w:rsidRPr="00057E24" w:rsidRDefault="00057E24" w:rsidP="0076594D">
            <w:pPr>
              <w:jc w:val="both"/>
              <w:rPr>
                <w:rFonts w:ascii="Arial" w:hAnsi="Arial" w:cs="Arial"/>
                <w:bCs/>
                <w:sz w:val="24"/>
                <w:szCs w:val="24"/>
              </w:rPr>
            </w:pPr>
          </w:p>
          <w:p w:rsidR="00BF1A2A" w:rsidRPr="00DF5DBB" w:rsidRDefault="0076594D" w:rsidP="00DB4453">
            <w:pPr>
              <w:jc w:val="both"/>
              <w:rPr>
                <w:rFonts w:ascii="Arial" w:hAnsi="Arial" w:cs="Arial"/>
                <w:b/>
                <w:bCs/>
                <w:i/>
                <w:iCs/>
                <w:sz w:val="24"/>
                <w:szCs w:val="24"/>
                <w:lang w:val="es-CO"/>
              </w:rPr>
            </w:pPr>
            <w:r>
              <w:rPr>
                <w:rFonts w:ascii="Arial" w:hAnsi="Arial" w:cs="Arial"/>
                <w:b/>
                <w:bCs/>
                <w:sz w:val="24"/>
                <w:szCs w:val="24"/>
              </w:rPr>
              <w:t xml:space="preserve">Rama 4: </w:t>
            </w:r>
            <w:r w:rsidR="00057E24">
              <w:rPr>
                <w:rFonts w:ascii="Arial" w:hAnsi="Arial" w:cs="Arial"/>
                <w:b/>
                <w:bCs/>
                <w:sz w:val="24"/>
                <w:szCs w:val="24"/>
              </w:rPr>
              <w:t>Valoración integral de proyectos</w:t>
            </w:r>
          </w:p>
          <w:p w:rsidR="00C24D32" w:rsidRDefault="00C24D32" w:rsidP="00057E24">
            <w:pPr>
              <w:jc w:val="both"/>
              <w:rPr>
                <w:rFonts w:ascii="Arial" w:hAnsi="Arial" w:cs="Arial"/>
                <w:sz w:val="24"/>
                <w:szCs w:val="24"/>
                <w:lang w:val="es-CO"/>
              </w:rPr>
            </w:pPr>
            <w:r w:rsidRPr="00C24D32">
              <w:rPr>
                <w:rFonts w:ascii="Arial" w:hAnsi="Arial" w:cs="Arial"/>
                <w:sz w:val="24"/>
                <w:szCs w:val="24"/>
                <w:lang w:val="es-CO"/>
              </w:rPr>
              <w:t xml:space="preserve">Para finalizar nuestro núcleo, </w:t>
            </w:r>
            <w:r>
              <w:rPr>
                <w:rFonts w:ascii="Arial" w:hAnsi="Arial" w:cs="Arial"/>
                <w:sz w:val="24"/>
                <w:szCs w:val="24"/>
                <w:lang w:val="es-CO"/>
              </w:rPr>
              <w:t>es muy importante que comprendas que la valoración financiera no es, ni debe ser la única forma de valorar la factibilidad de un proyecto, ya sea privado o público; al final, es necesario realizar una evaluación integral de proyectos (</w:t>
            </w:r>
            <w:hyperlink r:id="rId25" w:history="1">
              <w:r w:rsidR="00057E24" w:rsidRPr="008A7583">
                <w:rPr>
                  <w:rStyle w:val="Hipervnculo"/>
                  <w:rFonts w:ascii="Arial" w:hAnsi="Arial" w:cs="Arial"/>
                  <w:sz w:val="24"/>
                  <w:szCs w:val="24"/>
                  <w:lang w:val="es-CO"/>
                </w:rPr>
                <w:t>https://www.youtube.com/watch?v=KuP5Xx113G0</w:t>
              </w:r>
            </w:hyperlink>
            <w:r>
              <w:rPr>
                <w:rFonts w:ascii="Arial" w:hAnsi="Arial" w:cs="Arial"/>
                <w:sz w:val="24"/>
                <w:szCs w:val="24"/>
                <w:lang w:val="es-CO"/>
              </w:rPr>
              <w:t>), que permita manejar los argumentos administrativos . contables necesarios para vender la factibilidad de su proyecto a la alta gerencia, o a eventuales inversionistas que se encuentren intrigados con la propuesta que presentas (</w:t>
            </w:r>
            <w:hyperlink r:id="rId26" w:history="1">
              <w:r w:rsidRPr="001E3D0B">
                <w:rPr>
                  <w:rStyle w:val="Hipervnculo"/>
                  <w:rFonts w:ascii="Arial" w:hAnsi="Arial" w:cs="Arial"/>
                  <w:sz w:val="24"/>
                  <w:szCs w:val="24"/>
                  <w:lang w:val="es-CO"/>
                </w:rPr>
                <w:t>https://cmc-latam.com/5-pasos-simples-para-vender-su-proyecto-al-area-directiva/</w:t>
              </w:r>
            </w:hyperlink>
            <w:r>
              <w:rPr>
                <w:rFonts w:ascii="Arial" w:hAnsi="Arial" w:cs="Arial"/>
                <w:sz w:val="24"/>
                <w:szCs w:val="24"/>
                <w:lang w:val="es-CO"/>
              </w:rPr>
              <w:t>).</w:t>
            </w:r>
          </w:p>
          <w:p w:rsidR="00057E24" w:rsidRDefault="00C24D32" w:rsidP="00057E24">
            <w:pPr>
              <w:jc w:val="both"/>
              <w:rPr>
                <w:rFonts w:ascii="Arial" w:hAnsi="Arial" w:cs="Arial"/>
                <w:sz w:val="24"/>
                <w:szCs w:val="24"/>
                <w:lang w:val="es-CO"/>
              </w:rPr>
            </w:pPr>
            <w:r>
              <w:rPr>
                <w:rFonts w:ascii="Arial" w:hAnsi="Arial" w:cs="Arial"/>
                <w:sz w:val="24"/>
                <w:szCs w:val="24"/>
                <w:lang w:val="es-CO"/>
              </w:rPr>
              <w:t xml:space="preserve">Es así como, desarrollar la competencia de ventas, es una situación clave y necesaria entre todo administrador y contador, ya que así podrá usted manejar el léxico necesario para participar continuamente en mesas directivas, y convencer con argumentos sólidos, creíbles y numéricos de su visión prospectiva de la situación </w:t>
            </w:r>
            <w:proofErr w:type="spellStart"/>
            <w:r>
              <w:rPr>
                <w:rFonts w:ascii="Arial" w:hAnsi="Arial" w:cs="Arial"/>
                <w:sz w:val="24"/>
                <w:szCs w:val="24"/>
                <w:lang w:val="es-CO"/>
              </w:rPr>
              <w:t>problémica</w:t>
            </w:r>
            <w:proofErr w:type="spellEnd"/>
            <w:r>
              <w:rPr>
                <w:rFonts w:ascii="Arial" w:hAnsi="Arial" w:cs="Arial"/>
                <w:sz w:val="24"/>
                <w:szCs w:val="24"/>
                <w:lang w:val="es-CO"/>
              </w:rPr>
              <w:t xml:space="preserve"> analizada.  Es allí, donde te invitamos a revisar el siguiente material. </w:t>
            </w:r>
            <w:hyperlink r:id="rId27" w:history="1">
              <w:r w:rsidRPr="001E3D0B">
                <w:rPr>
                  <w:rStyle w:val="Hipervnculo"/>
                  <w:rFonts w:ascii="Arial" w:hAnsi="Arial" w:cs="Arial"/>
                  <w:sz w:val="24"/>
                  <w:szCs w:val="24"/>
                  <w:lang w:val="es-CO"/>
                </w:rPr>
                <w:t>https://expansion.mx/especiales/2014/08/18/como-vender-tu-negocio-en-15-minutos</w:t>
              </w:r>
            </w:hyperlink>
          </w:p>
          <w:p w:rsidR="00057E24" w:rsidRDefault="00C24D32" w:rsidP="00057E24">
            <w:pPr>
              <w:jc w:val="both"/>
              <w:rPr>
                <w:rFonts w:ascii="Arial" w:hAnsi="Arial" w:cs="Arial"/>
                <w:sz w:val="24"/>
                <w:szCs w:val="24"/>
                <w:lang w:val="es-CO"/>
              </w:rPr>
            </w:pPr>
            <w:r>
              <w:rPr>
                <w:rFonts w:ascii="Arial" w:hAnsi="Arial" w:cs="Arial"/>
                <w:sz w:val="24"/>
                <w:szCs w:val="24"/>
                <w:lang w:val="es-CO"/>
              </w:rPr>
              <w:lastRenderedPageBreak/>
              <w:t xml:space="preserve">De hecho, a veces la mesa directiva, es el menor de los problemas. Para los emprendedores, tener la habilidad de presentar su proyecto a posibles inversores, es una situación clave y relevante que puede </w:t>
            </w:r>
            <w:r w:rsidR="00556E02">
              <w:rPr>
                <w:rFonts w:ascii="Arial" w:hAnsi="Arial" w:cs="Arial"/>
                <w:sz w:val="24"/>
                <w:szCs w:val="24"/>
                <w:lang w:val="es-CO"/>
              </w:rPr>
              <w:t xml:space="preserve">marcar la diferencia entre materializar o no un determinado negocio, por ello, los invitamos a revisar el siguiente material: </w:t>
            </w:r>
            <w:hyperlink r:id="rId28" w:history="1">
              <w:r w:rsidR="00556E02" w:rsidRPr="001E3D0B">
                <w:rPr>
                  <w:rStyle w:val="Hipervnculo"/>
                  <w:rFonts w:ascii="Arial" w:hAnsi="Arial" w:cs="Arial"/>
                  <w:sz w:val="24"/>
                  <w:szCs w:val="24"/>
                  <w:lang w:val="es-CO"/>
                </w:rPr>
                <w:t>https://www.eleconomista.es/gestion-empresarial/noticias/4732525/04/13/10-consejos-para-presentar-un-proyecto-a-posibles-inversores.html</w:t>
              </w:r>
            </w:hyperlink>
          </w:p>
          <w:p w:rsidR="00556E02" w:rsidRPr="00057E24" w:rsidRDefault="00556E02" w:rsidP="00057E24">
            <w:pPr>
              <w:jc w:val="both"/>
              <w:rPr>
                <w:rFonts w:ascii="Arial" w:hAnsi="Arial" w:cs="Arial"/>
                <w:sz w:val="24"/>
                <w:szCs w:val="24"/>
                <w:lang w:val="es-CO"/>
              </w:rPr>
            </w:pPr>
          </w:p>
          <w:p w:rsidR="001649EC" w:rsidRPr="00DF5DBB" w:rsidRDefault="001649EC" w:rsidP="00556E02">
            <w:pPr>
              <w:jc w:val="both"/>
              <w:rPr>
                <w:rFonts w:ascii="Arial" w:hAnsi="Arial" w:cs="Arial"/>
                <w:sz w:val="24"/>
                <w:szCs w:val="24"/>
                <w:lang w:val="es-CO"/>
              </w:rPr>
            </w:pPr>
            <w:bookmarkStart w:id="0" w:name="_GoBack"/>
            <w:bookmarkEnd w:id="0"/>
          </w:p>
        </w:tc>
      </w:tr>
    </w:tbl>
    <w:p w:rsidR="002A26C1" w:rsidRPr="00DF5DBB" w:rsidRDefault="002A26C1">
      <w:pPr>
        <w:pStyle w:val="Ttulo3"/>
        <w:jc w:val="both"/>
        <w:rPr>
          <w:rFonts w:cs="Arial"/>
          <w:sz w:val="24"/>
          <w:szCs w:val="24"/>
          <w:lang w:val="es-CO"/>
        </w:rPr>
      </w:pPr>
    </w:p>
    <w:p w:rsidR="007172AC" w:rsidRPr="00DF5DBB" w:rsidRDefault="007172AC" w:rsidP="007172AC">
      <w:pPr>
        <w:rPr>
          <w:rFonts w:ascii="Arial" w:hAnsi="Arial" w:cs="Arial"/>
          <w:sz w:val="24"/>
          <w:szCs w:val="24"/>
          <w:lang w:val="es-CO"/>
        </w:rPr>
      </w:pPr>
    </w:p>
    <w:p w:rsidR="0009777B" w:rsidRPr="001417CD" w:rsidRDefault="0009777B" w:rsidP="007C00A2">
      <w:pPr>
        <w:numPr>
          <w:ilvl w:val="1"/>
          <w:numId w:val="14"/>
        </w:numPr>
        <w:jc w:val="both"/>
        <w:rPr>
          <w:rFonts w:ascii="Arial" w:hAnsi="Arial" w:cs="Arial"/>
          <w:b/>
          <w:sz w:val="24"/>
          <w:szCs w:val="24"/>
        </w:rPr>
      </w:pPr>
      <w:r w:rsidRPr="001417CD">
        <w:rPr>
          <w:rFonts w:ascii="Arial" w:hAnsi="Arial" w:cs="Arial"/>
          <w:b/>
          <w:sz w:val="24"/>
          <w:szCs w:val="24"/>
        </w:rPr>
        <w:t xml:space="preserve">Hojas  </w:t>
      </w:r>
    </w:p>
    <w:p w:rsidR="00947DBE" w:rsidRPr="001417CD" w:rsidRDefault="00947DBE" w:rsidP="00947DBE">
      <w:pPr>
        <w:pStyle w:val="Encabezado"/>
        <w:tabs>
          <w:tab w:val="clear" w:pos="4419"/>
          <w:tab w:val="clear" w:pos="8838"/>
        </w:tabs>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09777B" w:rsidRPr="001417CD">
        <w:tc>
          <w:tcPr>
            <w:tcW w:w="13120" w:type="dxa"/>
          </w:tcPr>
          <w:p w:rsidR="0009777B" w:rsidRDefault="0009777B" w:rsidP="00416696">
            <w:pPr>
              <w:jc w:val="both"/>
              <w:rPr>
                <w:rFonts w:ascii="Arial" w:hAnsi="Arial" w:cs="Arial"/>
                <w:b/>
                <w:bCs/>
                <w:sz w:val="24"/>
                <w:szCs w:val="24"/>
              </w:rPr>
            </w:pPr>
          </w:p>
          <w:p w:rsidR="00CE3377" w:rsidRPr="00CE3377" w:rsidRDefault="00416696" w:rsidP="00DB4453">
            <w:pPr>
              <w:jc w:val="both"/>
              <w:rPr>
                <w:rFonts w:ascii="Arial" w:hAnsi="Arial" w:cs="Arial"/>
                <w:sz w:val="24"/>
                <w:szCs w:val="24"/>
                <w:lang w:val="es-CO"/>
              </w:rPr>
            </w:pPr>
            <w:r>
              <w:rPr>
                <w:rFonts w:ascii="Arial" w:hAnsi="Arial" w:cs="Arial"/>
                <w:b/>
                <w:bCs/>
                <w:sz w:val="24"/>
                <w:szCs w:val="24"/>
              </w:rPr>
              <w:t xml:space="preserve">Hoja 1: </w:t>
            </w:r>
          </w:p>
          <w:p w:rsidR="00846643" w:rsidRDefault="00846643" w:rsidP="00846643">
            <w:pPr>
              <w:jc w:val="both"/>
              <w:rPr>
                <w:rFonts w:ascii="Arial" w:hAnsi="Arial" w:cs="Arial"/>
                <w:sz w:val="24"/>
                <w:szCs w:val="24"/>
                <w:lang w:val="es-CO"/>
              </w:rPr>
            </w:pPr>
            <w:r>
              <w:rPr>
                <w:rFonts w:ascii="Arial" w:hAnsi="Arial" w:cs="Arial"/>
                <w:sz w:val="24"/>
                <w:szCs w:val="24"/>
                <w:lang w:val="es-CO"/>
              </w:rPr>
              <w:t>Según los documentos expuestos en la Rama 1, responda estas inquietudes:</w:t>
            </w:r>
          </w:p>
          <w:p w:rsidR="00846643" w:rsidRDefault="00846643" w:rsidP="00846643">
            <w:pPr>
              <w:jc w:val="both"/>
              <w:rPr>
                <w:rFonts w:ascii="Arial" w:hAnsi="Arial" w:cs="Arial"/>
                <w:sz w:val="24"/>
                <w:szCs w:val="24"/>
                <w:lang w:val="es-CO"/>
              </w:rPr>
            </w:pPr>
            <w:r>
              <w:rPr>
                <w:rFonts w:ascii="Arial" w:hAnsi="Arial" w:cs="Arial"/>
                <w:sz w:val="24"/>
                <w:szCs w:val="24"/>
                <w:lang w:val="es-CO"/>
              </w:rPr>
              <w:t>¿</w:t>
            </w:r>
            <w:r w:rsidR="00303A5C">
              <w:rPr>
                <w:rFonts w:ascii="Arial" w:hAnsi="Arial" w:cs="Arial"/>
                <w:sz w:val="24"/>
                <w:szCs w:val="24"/>
                <w:lang w:val="es-CO"/>
              </w:rPr>
              <w:t>Cómo es posible tomar decisiones sobre un proyecto si el futuro es y siempre será incierto</w:t>
            </w:r>
            <w:r>
              <w:rPr>
                <w:rFonts w:ascii="Arial" w:hAnsi="Arial" w:cs="Arial"/>
                <w:sz w:val="24"/>
                <w:szCs w:val="24"/>
                <w:lang w:val="es-CO"/>
              </w:rPr>
              <w:t>?</w:t>
            </w:r>
          </w:p>
          <w:p w:rsidR="00846643" w:rsidRDefault="00846643" w:rsidP="00846643">
            <w:pPr>
              <w:jc w:val="both"/>
              <w:rPr>
                <w:rFonts w:ascii="Arial" w:hAnsi="Arial" w:cs="Arial"/>
                <w:sz w:val="24"/>
                <w:szCs w:val="24"/>
                <w:lang w:val="es-CO"/>
              </w:rPr>
            </w:pPr>
            <w:r>
              <w:rPr>
                <w:rFonts w:ascii="Arial" w:hAnsi="Arial" w:cs="Arial"/>
                <w:sz w:val="24"/>
                <w:szCs w:val="24"/>
                <w:lang w:val="es-CO"/>
              </w:rPr>
              <w:t>¿</w:t>
            </w:r>
            <w:r w:rsidR="00303A5C">
              <w:rPr>
                <w:rFonts w:ascii="Arial" w:hAnsi="Arial" w:cs="Arial"/>
                <w:sz w:val="24"/>
                <w:szCs w:val="24"/>
                <w:lang w:val="es-CO"/>
              </w:rPr>
              <w:t>Las decisiones perfectas existen</w:t>
            </w:r>
            <w:r>
              <w:rPr>
                <w:rFonts w:ascii="Arial" w:hAnsi="Arial" w:cs="Arial"/>
                <w:sz w:val="24"/>
                <w:szCs w:val="24"/>
                <w:lang w:val="es-CO"/>
              </w:rPr>
              <w:t>?</w:t>
            </w:r>
            <w:r w:rsidR="00303A5C">
              <w:rPr>
                <w:rFonts w:ascii="Arial" w:hAnsi="Arial" w:cs="Arial"/>
                <w:sz w:val="24"/>
                <w:szCs w:val="24"/>
                <w:lang w:val="es-CO"/>
              </w:rPr>
              <w:t xml:space="preserve"> ¿Cómo podemos afinar nuestras decisiones en los proyectos?</w:t>
            </w:r>
          </w:p>
          <w:p w:rsidR="00846643" w:rsidRDefault="00846643" w:rsidP="00846643">
            <w:pPr>
              <w:jc w:val="both"/>
              <w:rPr>
                <w:rFonts w:ascii="Arial" w:hAnsi="Arial" w:cs="Arial"/>
                <w:sz w:val="24"/>
                <w:szCs w:val="24"/>
                <w:lang w:val="es-CO"/>
              </w:rPr>
            </w:pPr>
            <w:r>
              <w:rPr>
                <w:rFonts w:ascii="Arial" w:hAnsi="Arial" w:cs="Arial"/>
                <w:sz w:val="24"/>
                <w:szCs w:val="24"/>
                <w:lang w:val="es-CO"/>
              </w:rPr>
              <w:t>¿Será aplicable a la idea de Proyecto desarrollada en la NAVE?</w:t>
            </w:r>
          </w:p>
          <w:p w:rsidR="00FC620C" w:rsidRDefault="00FC620C" w:rsidP="00416696">
            <w:pPr>
              <w:jc w:val="both"/>
              <w:rPr>
                <w:rFonts w:ascii="Arial" w:hAnsi="Arial" w:cs="Arial"/>
                <w:b/>
                <w:bCs/>
                <w:sz w:val="24"/>
                <w:szCs w:val="24"/>
              </w:rPr>
            </w:pPr>
          </w:p>
          <w:p w:rsidR="006C1309" w:rsidRPr="006C1309" w:rsidRDefault="00416696" w:rsidP="00DB4453">
            <w:pPr>
              <w:jc w:val="both"/>
              <w:rPr>
                <w:rFonts w:ascii="Arial" w:hAnsi="Arial" w:cs="Arial"/>
                <w:sz w:val="24"/>
                <w:szCs w:val="24"/>
              </w:rPr>
            </w:pPr>
            <w:r>
              <w:rPr>
                <w:rFonts w:ascii="Arial" w:hAnsi="Arial" w:cs="Arial"/>
                <w:b/>
                <w:bCs/>
                <w:sz w:val="24"/>
                <w:szCs w:val="24"/>
              </w:rPr>
              <w:t xml:space="preserve">Hoja 2: </w:t>
            </w:r>
          </w:p>
          <w:p w:rsidR="00303A5C" w:rsidRDefault="00303A5C" w:rsidP="00303A5C">
            <w:pPr>
              <w:jc w:val="both"/>
              <w:rPr>
                <w:rFonts w:ascii="Arial" w:hAnsi="Arial" w:cs="Arial"/>
                <w:sz w:val="24"/>
                <w:szCs w:val="24"/>
                <w:lang w:val="es-CO"/>
              </w:rPr>
            </w:pPr>
            <w:r>
              <w:rPr>
                <w:rFonts w:ascii="Arial" w:hAnsi="Arial" w:cs="Arial"/>
                <w:sz w:val="24"/>
                <w:szCs w:val="24"/>
                <w:lang w:val="es-CO"/>
              </w:rPr>
              <w:t>Según los documentos expuestos en la Rama 2, responda estas inquietudes:</w:t>
            </w:r>
          </w:p>
          <w:p w:rsidR="00303A5C" w:rsidRDefault="00303A5C" w:rsidP="00303A5C">
            <w:pPr>
              <w:jc w:val="both"/>
              <w:rPr>
                <w:rFonts w:ascii="Arial" w:hAnsi="Arial" w:cs="Arial"/>
                <w:sz w:val="24"/>
                <w:szCs w:val="24"/>
                <w:lang w:val="es-CO"/>
              </w:rPr>
            </w:pPr>
            <w:r>
              <w:rPr>
                <w:rFonts w:ascii="Arial" w:hAnsi="Arial" w:cs="Arial"/>
                <w:sz w:val="24"/>
                <w:szCs w:val="24"/>
                <w:lang w:val="es-CO"/>
              </w:rPr>
              <w:t>¿Cómo la simulación nos puede ayudar en la determinación del riesgo y la toma de decisiones?</w:t>
            </w:r>
          </w:p>
          <w:p w:rsidR="00303A5C" w:rsidRDefault="00303A5C" w:rsidP="00303A5C">
            <w:pPr>
              <w:jc w:val="both"/>
              <w:rPr>
                <w:rFonts w:ascii="Arial" w:hAnsi="Arial" w:cs="Arial"/>
                <w:sz w:val="24"/>
                <w:szCs w:val="24"/>
                <w:lang w:val="es-CO"/>
              </w:rPr>
            </w:pPr>
            <w:r>
              <w:rPr>
                <w:rFonts w:ascii="Arial" w:hAnsi="Arial" w:cs="Arial"/>
                <w:sz w:val="24"/>
                <w:szCs w:val="24"/>
                <w:lang w:val="es-CO"/>
              </w:rPr>
              <w:t>¿El riesgo de un proyecto se puede controlar?</w:t>
            </w:r>
          </w:p>
          <w:p w:rsidR="00303A5C" w:rsidRDefault="00303A5C" w:rsidP="00303A5C">
            <w:pPr>
              <w:jc w:val="both"/>
              <w:rPr>
                <w:rFonts w:ascii="Arial" w:hAnsi="Arial" w:cs="Arial"/>
                <w:sz w:val="24"/>
                <w:szCs w:val="24"/>
                <w:lang w:val="es-CO"/>
              </w:rPr>
            </w:pPr>
            <w:r>
              <w:rPr>
                <w:rFonts w:ascii="Arial" w:hAnsi="Arial" w:cs="Arial"/>
                <w:sz w:val="24"/>
                <w:szCs w:val="24"/>
                <w:lang w:val="es-CO"/>
              </w:rPr>
              <w:t>¿Será aplicable a la idea de Proyecto desarrollada en la NAVE?</w:t>
            </w:r>
          </w:p>
          <w:p w:rsidR="00C44D36" w:rsidRDefault="00C44D36" w:rsidP="00416696">
            <w:pPr>
              <w:jc w:val="both"/>
              <w:rPr>
                <w:rFonts w:ascii="Arial" w:hAnsi="Arial" w:cs="Arial"/>
                <w:b/>
                <w:bCs/>
                <w:sz w:val="24"/>
                <w:szCs w:val="24"/>
              </w:rPr>
            </w:pPr>
          </w:p>
          <w:p w:rsidR="006C1309" w:rsidRDefault="00DB4453" w:rsidP="00DB4453">
            <w:pPr>
              <w:jc w:val="both"/>
              <w:rPr>
                <w:rFonts w:ascii="Arial" w:hAnsi="Arial" w:cs="Arial"/>
                <w:sz w:val="24"/>
                <w:szCs w:val="24"/>
              </w:rPr>
            </w:pPr>
            <w:r>
              <w:rPr>
                <w:rFonts w:ascii="Arial" w:hAnsi="Arial" w:cs="Arial"/>
                <w:b/>
                <w:bCs/>
                <w:sz w:val="24"/>
                <w:szCs w:val="24"/>
              </w:rPr>
              <w:t xml:space="preserve">Hoja 3: </w:t>
            </w:r>
          </w:p>
          <w:p w:rsidR="00303A5C" w:rsidRDefault="00303A5C" w:rsidP="00303A5C">
            <w:pPr>
              <w:jc w:val="both"/>
              <w:rPr>
                <w:rFonts w:ascii="Arial" w:hAnsi="Arial" w:cs="Arial"/>
                <w:sz w:val="24"/>
                <w:szCs w:val="24"/>
                <w:lang w:val="es-CO"/>
              </w:rPr>
            </w:pPr>
            <w:r>
              <w:rPr>
                <w:rFonts w:ascii="Arial" w:hAnsi="Arial" w:cs="Arial"/>
                <w:sz w:val="24"/>
                <w:szCs w:val="24"/>
                <w:lang w:val="es-CO"/>
              </w:rPr>
              <w:t>Según los documentos expuestos en la Rama 3, responda estas inquietudes:</w:t>
            </w:r>
          </w:p>
          <w:p w:rsidR="00303A5C" w:rsidRDefault="00303A5C" w:rsidP="00303A5C">
            <w:pPr>
              <w:jc w:val="both"/>
              <w:rPr>
                <w:rFonts w:ascii="Arial" w:hAnsi="Arial" w:cs="Arial"/>
                <w:sz w:val="24"/>
                <w:szCs w:val="24"/>
                <w:lang w:val="es-CO"/>
              </w:rPr>
            </w:pPr>
            <w:r>
              <w:rPr>
                <w:rFonts w:ascii="Arial" w:hAnsi="Arial" w:cs="Arial"/>
                <w:sz w:val="24"/>
                <w:szCs w:val="24"/>
                <w:lang w:val="es-CO"/>
              </w:rPr>
              <w:t>¿Una valoración financiera nos ofrecerá siempre una garantía de éxito para cualquier proyecto?</w:t>
            </w:r>
          </w:p>
          <w:p w:rsidR="00303A5C" w:rsidRDefault="00303A5C" w:rsidP="00303A5C">
            <w:pPr>
              <w:jc w:val="both"/>
              <w:rPr>
                <w:rFonts w:ascii="Arial" w:hAnsi="Arial" w:cs="Arial"/>
                <w:sz w:val="24"/>
                <w:szCs w:val="24"/>
                <w:lang w:val="es-CO"/>
              </w:rPr>
            </w:pPr>
            <w:r>
              <w:rPr>
                <w:rFonts w:ascii="Arial" w:hAnsi="Arial" w:cs="Arial"/>
                <w:sz w:val="24"/>
                <w:szCs w:val="24"/>
                <w:lang w:val="es-CO"/>
              </w:rPr>
              <w:t>¿El riesgo existe en el ámbito financiero? ¿Cómo es posible determinarlo?</w:t>
            </w:r>
          </w:p>
          <w:p w:rsidR="00303A5C" w:rsidRDefault="00303A5C" w:rsidP="00303A5C">
            <w:pPr>
              <w:jc w:val="both"/>
              <w:rPr>
                <w:rFonts w:ascii="Arial" w:hAnsi="Arial" w:cs="Arial"/>
                <w:sz w:val="24"/>
                <w:szCs w:val="24"/>
                <w:lang w:val="es-CO"/>
              </w:rPr>
            </w:pPr>
            <w:r>
              <w:rPr>
                <w:rFonts w:ascii="Arial" w:hAnsi="Arial" w:cs="Arial"/>
                <w:sz w:val="24"/>
                <w:szCs w:val="24"/>
                <w:lang w:val="es-CO"/>
              </w:rPr>
              <w:t>¿Será aplicable a la idea de Proyecto desarrollada en la NAVE?</w:t>
            </w:r>
          </w:p>
          <w:p w:rsidR="00C44D36" w:rsidRPr="00CE3377" w:rsidRDefault="00C44D36" w:rsidP="00C44D36">
            <w:pPr>
              <w:jc w:val="both"/>
              <w:rPr>
                <w:rFonts w:ascii="Arial" w:hAnsi="Arial" w:cs="Arial"/>
                <w:sz w:val="24"/>
                <w:szCs w:val="24"/>
                <w:lang w:val="es-CO"/>
              </w:rPr>
            </w:pPr>
          </w:p>
          <w:p w:rsidR="006C1309" w:rsidRPr="006C1309" w:rsidRDefault="006C1309" w:rsidP="00416696">
            <w:pPr>
              <w:jc w:val="both"/>
              <w:rPr>
                <w:rFonts w:ascii="Arial" w:hAnsi="Arial" w:cs="Arial"/>
                <w:sz w:val="24"/>
                <w:szCs w:val="24"/>
              </w:rPr>
            </w:pPr>
          </w:p>
          <w:p w:rsidR="00CF611E" w:rsidRDefault="00416696" w:rsidP="00DB4453">
            <w:pPr>
              <w:jc w:val="both"/>
              <w:rPr>
                <w:rFonts w:ascii="Arial" w:hAnsi="Arial" w:cs="Arial"/>
                <w:sz w:val="24"/>
                <w:szCs w:val="24"/>
              </w:rPr>
            </w:pPr>
            <w:r>
              <w:rPr>
                <w:rFonts w:ascii="Arial" w:hAnsi="Arial" w:cs="Arial"/>
                <w:b/>
                <w:bCs/>
                <w:sz w:val="24"/>
                <w:szCs w:val="24"/>
              </w:rPr>
              <w:t xml:space="preserve">Hoja 4: </w:t>
            </w:r>
          </w:p>
          <w:p w:rsidR="00303A5C" w:rsidRDefault="00303A5C" w:rsidP="00303A5C">
            <w:pPr>
              <w:jc w:val="both"/>
              <w:rPr>
                <w:rFonts w:ascii="Arial" w:hAnsi="Arial" w:cs="Arial"/>
                <w:sz w:val="24"/>
                <w:szCs w:val="24"/>
                <w:lang w:val="es-CO"/>
              </w:rPr>
            </w:pPr>
            <w:r>
              <w:rPr>
                <w:rFonts w:ascii="Arial" w:hAnsi="Arial" w:cs="Arial"/>
                <w:sz w:val="24"/>
                <w:szCs w:val="24"/>
                <w:lang w:val="es-CO"/>
              </w:rPr>
              <w:t>Según los documentos expuestos en la Rama 4, responda estas inquietudes:</w:t>
            </w:r>
          </w:p>
          <w:p w:rsidR="00303A5C" w:rsidRDefault="00303A5C" w:rsidP="00303A5C">
            <w:pPr>
              <w:jc w:val="both"/>
              <w:rPr>
                <w:rFonts w:ascii="Arial" w:hAnsi="Arial" w:cs="Arial"/>
                <w:sz w:val="24"/>
                <w:szCs w:val="24"/>
                <w:lang w:val="es-CO"/>
              </w:rPr>
            </w:pPr>
            <w:r>
              <w:rPr>
                <w:rFonts w:ascii="Arial" w:hAnsi="Arial" w:cs="Arial"/>
                <w:sz w:val="24"/>
                <w:szCs w:val="24"/>
                <w:lang w:val="es-CO"/>
              </w:rPr>
              <w:t>¿La valoración financiera es suficiente para valorar integralmente un proyecto?</w:t>
            </w:r>
          </w:p>
          <w:p w:rsidR="00303A5C" w:rsidRDefault="00303A5C" w:rsidP="00303A5C">
            <w:pPr>
              <w:jc w:val="both"/>
              <w:rPr>
                <w:rFonts w:ascii="Arial" w:hAnsi="Arial" w:cs="Arial"/>
                <w:sz w:val="24"/>
                <w:szCs w:val="24"/>
                <w:lang w:val="es-CO"/>
              </w:rPr>
            </w:pPr>
            <w:r>
              <w:rPr>
                <w:rFonts w:ascii="Arial" w:hAnsi="Arial" w:cs="Arial"/>
                <w:sz w:val="24"/>
                <w:szCs w:val="24"/>
                <w:lang w:val="es-CO"/>
              </w:rPr>
              <w:t>¿La valoración financiera siempre será la única forma de valorar proyectos privados y públicos?</w:t>
            </w:r>
          </w:p>
          <w:p w:rsidR="00303A5C" w:rsidRDefault="00303A5C" w:rsidP="00303A5C">
            <w:pPr>
              <w:jc w:val="both"/>
              <w:rPr>
                <w:rFonts w:ascii="Arial" w:hAnsi="Arial" w:cs="Arial"/>
                <w:sz w:val="24"/>
                <w:szCs w:val="24"/>
                <w:lang w:val="es-CO"/>
              </w:rPr>
            </w:pPr>
            <w:r>
              <w:rPr>
                <w:rFonts w:ascii="Arial" w:hAnsi="Arial" w:cs="Arial"/>
                <w:sz w:val="24"/>
                <w:szCs w:val="24"/>
                <w:lang w:val="es-CO"/>
              </w:rPr>
              <w:t>¿Una valoración financiera es suficiente para convencer a cualquier inversionista?</w:t>
            </w:r>
          </w:p>
          <w:p w:rsidR="00303A5C" w:rsidRDefault="00303A5C" w:rsidP="00303A5C">
            <w:pPr>
              <w:jc w:val="both"/>
              <w:rPr>
                <w:rFonts w:ascii="Arial" w:hAnsi="Arial" w:cs="Arial"/>
                <w:sz w:val="24"/>
                <w:szCs w:val="24"/>
                <w:lang w:val="es-CO"/>
              </w:rPr>
            </w:pPr>
            <w:r>
              <w:rPr>
                <w:rFonts w:ascii="Arial" w:hAnsi="Arial" w:cs="Arial"/>
                <w:sz w:val="24"/>
                <w:szCs w:val="24"/>
                <w:lang w:val="es-CO"/>
              </w:rPr>
              <w:lastRenderedPageBreak/>
              <w:t>¿Será aplicable a la idea de Proyecto desarrollada en la NAVE?</w:t>
            </w:r>
          </w:p>
          <w:p w:rsidR="00CF611E" w:rsidRDefault="00CF611E" w:rsidP="00416696">
            <w:pPr>
              <w:jc w:val="both"/>
              <w:rPr>
                <w:rFonts w:ascii="Arial" w:hAnsi="Arial" w:cs="Arial"/>
                <w:sz w:val="24"/>
                <w:szCs w:val="24"/>
              </w:rPr>
            </w:pPr>
          </w:p>
          <w:p w:rsidR="00FC620C" w:rsidRPr="00416696" w:rsidRDefault="00FC620C" w:rsidP="00DB4453">
            <w:pPr>
              <w:jc w:val="both"/>
              <w:rPr>
                <w:rFonts w:ascii="Arial" w:hAnsi="Arial" w:cs="Arial"/>
                <w:b/>
                <w:bCs/>
                <w:sz w:val="24"/>
                <w:szCs w:val="24"/>
              </w:rPr>
            </w:pPr>
          </w:p>
        </w:tc>
      </w:tr>
    </w:tbl>
    <w:p w:rsidR="0009777B" w:rsidRPr="001417CD" w:rsidRDefault="0009777B">
      <w:pPr>
        <w:rPr>
          <w:rFonts w:ascii="Arial" w:hAnsi="Arial" w:cs="Arial"/>
          <w:sz w:val="24"/>
          <w:szCs w:val="24"/>
        </w:rPr>
      </w:pPr>
    </w:p>
    <w:p w:rsidR="00907E08" w:rsidRPr="001417CD" w:rsidRDefault="00907E08" w:rsidP="00C92FC7">
      <w:pPr>
        <w:pStyle w:val="Encabezado"/>
        <w:tabs>
          <w:tab w:val="clear" w:pos="4419"/>
          <w:tab w:val="clear" w:pos="8838"/>
        </w:tabs>
        <w:jc w:val="both"/>
        <w:rPr>
          <w:rFonts w:ascii="Arial" w:hAnsi="Arial" w:cs="Arial"/>
          <w:sz w:val="24"/>
          <w:szCs w:val="24"/>
        </w:rPr>
      </w:pPr>
    </w:p>
    <w:p w:rsidR="000546C0" w:rsidRPr="000546C0" w:rsidRDefault="000101B6" w:rsidP="001E34A3">
      <w:pPr>
        <w:pStyle w:val="Prrafodelista"/>
        <w:numPr>
          <w:ilvl w:val="0"/>
          <w:numId w:val="14"/>
        </w:numPr>
        <w:spacing w:line="360" w:lineRule="auto"/>
        <w:jc w:val="both"/>
        <w:rPr>
          <w:rFonts w:ascii="Arial" w:hAnsi="Arial" w:cs="Arial"/>
          <w:sz w:val="24"/>
          <w:szCs w:val="24"/>
          <w:lang w:eastAsia="es-CO"/>
        </w:rPr>
      </w:pPr>
      <w:r w:rsidRPr="000546C0">
        <w:rPr>
          <w:rFonts w:ascii="Arial" w:eastAsia="Times New Roman" w:hAnsi="Arial" w:cs="Arial"/>
          <w:b/>
          <w:sz w:val="24"/>
          <w:szCs w:val="24"/>
          <w:lang w:val="es-MX" w:eastAsia="es-ES"/>
        </w:rPr>
        <w:t xml:space="preserve">REPOSITORIO DE MATERIALES. </w:t>
      </w:r>
      <w:r w:rsidR="009D0B1F" w:rsidRPr="000546C0">
        <w:rPr>
          <w:rFonts w:ascii="Arial" w:eastAsia="Times New Roman" w:hAnsi="Arial" w:cs="Arial"/>
          <w:b/>
          <w:sz w:val="24"/>
          <w:szCs w:val="24"/>
          <w:lang w:val="es-MX" w:eastAsia="es-ES"/>
        </w:rPr>
        <w:t xml:space="preserve"> </w:t>
      </w:r>
    </w:p>
    <w:p w:rsidR="00CA584C" w:rsidRDefault="00CA584C" w:rsidP="00CA584C">
      <w:pPr>
        <w:pStyle w:val="Bibliografa"/>
        <w:ind w:left="1080"/>
        <w:rPr>
          <w:rFonts w:ascii="Arial" w:hAnsi="Arial" w:cs="Arial"/>
          <w:noProof/>
          <w:sz w:val="24"/>
          <w:szCs w:val="24"/>
          <w:lang w:val="en-US"/>
        </w:rPr>
      </w:pPr>
    </w:p>
    <w:p w:rsidR="00A55FC2" w:rsidRPr="00A55FC2" w:rsidRDefault="00A55FC2" w:rsidP="00A55FC2">
      <w:pPr>
        <w:rPr>
          <w:lang w:val="en-US"/>
        </w:rPr>
      </w:pPr>
    </w:p>
    <w:p w:rsidR="00BC4013" w:rsidRPr="001417CD" w:rsidRDefault="00BC4013" w:rsidP="000101B6">
      <w:pPr>
        <w:pStyle w:val="Encabezado"/>
        <w:numPr>
          <w:ilvl w:val="0"/>
          <w:numId w:val="14"/>
        </w:numPr>
        <w:tabs>
          <w:tab w:val="clear" w:pos="4419"/>
          <w:tab w:val="clear" w:pos="8838"/>
        </w:tabs>
        <w:jc w:val="both"/>
        <w:rPr>
          <w:rFonts w:ascii="Arial" w:hAnsi="Arial" w:cs="Arial"/>
          <w:b/>
          <w:sz w:val="24"/>
          <w:szCs w:val="24"/>
          <w:lang w:val="es-MX"/>
        </w:rPr>
      </w:pPr>
      <w:r w:rsidRPr="001417CD">
        <w:rPr>
          <w:rFonts w:ascii="Arial" w:hAnsi="Arial" w:cs="Arial"/>
          <w:b/>
          <w:sz w:val="24"/>
          <w:szCs w:val="24"/>
          <w:lang w:val="es-MX"/>
        </w:rPr>
        <w:t>SOCIALIZACIÓN</w:t>
      </w:r>
    </w:p>
    <w:p w:rsidR="00BC4013" w:rsidRPr="001417CD" w:rsidRDefault="00BC4013" w:rsidP="00BC4013">
      <w:pPr>
        <w:pStyle w:val="Encabezado"/>
        <w:tabs>
          <w:tab w:val="clear" w:pos="4419"/>
          <w:tab w:val="clear" w:pos="8838"/>
        </w:tabs>
        <w:jc w:val="both"/>
        <w:rPr>
          <w:rFonts w:ascii="Arial" w:hAnsi="Arial" w:cs="Arial"/>
          <w:b/>
          <w:sz w:val="24"/>
          <w:szCs w:val="24"/>
          <w:lang w:val="es-MX"/>
        </w:rPr>
      </w:pPr>
    </w:p>
    <w:p w:rsidR="00F74F4B" w:rsidRPr="001417CD" w:rsidRDefault="00F74F4B" w:rsidP="002971DE">
      <w:pPr>
        <w:pStyle w:val="m-8135525533480928262gmail-msoheader"/>
        <w:shd w:val="clear" w:color="auto" w:fill="FFFFFF"/>
        <w:spacing w:before="0" w:beforeAutospacing="0" w:after="0" w:afterAutospacing="0"/>
        <w:jc w:val="both"/>
        <w:rPr>
          <w:rFonts w:ascii="Arial" w:hAnsi="Arial" w:cs="Arial"/>
          <w:color w:val="222222"/>
        </w:rPr>
      </w:pPr>
    </w:p>
    <w:p w:rsidR="00B26F11" w:rsidRPr="001417CD" w:rsidRDefault="00B26F11" w:rsidP="002859D8">
      <w:pPr>
        <w:pStyle w:val="Encabezado"/>
        <w:tabs>
          <w:tab w:val="clear" w:pos="4419"/>
          <w:tab w:val="clear" w:pos="8838"/>
        </w:tabs>
        <w:jc w:val="both"/>
        <w:rPr>
          <w:rFonts w:ascii="Arial" w:hAnsi="Arial" w:cs="Arial"/>
          <w:sz w:val="24"/>
          <w:szCs w:val="24"/>
        </w:rPr>
      </w:pPr>
    </w:p>
    <w:p w:rsidR="001B7F64" w:rsidRPr="001417CD" w:rsidRDefault="001B7F64" w:rsidP="000101B6">
      <w:pPr>
        <w:pStyle w:val="Encabezado"/>
        <w:numPr>
          <w:ilvl w:val="0"/>
          <w:numId w:val="14"/>
        </w:numPr>
        <w:tabs>
          <w:tab w:val="clear" w:pos="4419"/>
          <w:tab w:val="clear" w:pos="8838"/>
        </w:tabs>
        <w:jc w:val="both"/>
        <w:rPr>
          <w:rFonts w:ascii="Arial" w:hAnsi="Arial" w:cs="Arial"/>
          <w:b/>
          <w:bCs/>
          <w:sz w:val="24"/>
          <w:szCs w:val="24"/>
          <w:lang w:val="es-MX"/>
        </w:rPr>
      </w:pPr>
      <w:r w:rsidRPr="001417CD">
        <w:rPr>
          <w:rFonts w:ascii="Arial" w:hAnsi="Arial" w:cs="Arial"/>
          <w:b/>
          <w:bCs/>
          <w:sz w:val="24"/>
          <w:szCs w:val="24"/>
          <w:lang w:val="es-MX"/>
        </w:rPr>
        <w:t>LISTA DE REFERENCIAS</w:t>
      </w:r>
    </w:p>
    <w:p w:rsidR="001B7F64" w:rsidRPr="001417CD" w:rsidRDefault="001B7F64" w:rsidP="001B7F64">
      <w:pPr>
        <w:pStyle w:val="Encabezado"/>
        <w:tabs>
          <w:tab w:val="clear" w:pos="4419"/>
          <w:tab w:val="clear" w:pos="8838"/>
        </w:tabs>
        <w:jc w:val="both"/>
        <w:rPr>
          <w:rFonts w:ascii="Arial" w:hAnsi="Arial" w:cs="Arial"/>
          <w:b/>
          <w:bCs/>
          <w:sz w:val="24"/>
          <w:szCs w:val="24"/>
          <w:lang w:val="es-MX"/>
        </w:rPr>
      </w:pPr>
    </w:p>
    <w:p w:rsidR="001B7F64" w:rsidRPr="001417CD" w:rsidRDefault="001B7F64" w:rsidP="001B7F64">
      <w:pPr>
        <w:pStyle w:val="Encabezado"/>
        <w:tabs>
          <w:tab w:val="clear" w:pos="4419"/>
          <w:tab w:val="clear" w:pos="8838"/>
        </w:tabs>
        <w:jc w:val="both"/>
        <w:rPr>
          <w:rFonts w:ascii="Arial" w:hAnsi="Arial" w:cs="Arial"/>
          <w:sz w:val="24"/>
          <w:szCs w:val="24"/>
          <w:lang w:val="es-MX"/>
        </w:rPr>
      </w:pPr>
      <w:r w:rsidRPr="001417CD">
        <w:rPr>
          <w:rFonts w:ascii="Arial" w:hAnsi="Arial" w:cs="Arial"/>
          <w:sz w:val="24"/>
          <w:szCs w:val="24"/>
          <w:lang w:val="es-MX"/>
        </w:rPr>
        <w:t xml:space="preserve">Relacione las referencias utilizadas en la elaboración de cualquiera de los espacios de este formato. Utilice norma APA </w:t>
      </w:r>
    </w:p>
    <w:p w:rsidR="001B7F64" w:rsidRPr="001417CD" w:rsidRDefault="001B7F64" w:rsidP="001B7F64">
      <w:pPr>
        <w:pStyle w:val="Encabezado"/>
        <w:tabs>
          <w:tab w:val="clear" w:pos="4419"/>
          <w:tab w:val="clear" w:pos="8838"/>
        </w:tabs>
        <w:jc w:val="both"/>
        <w:rPr>
          <w:rFonts w:ascii="Arial" w:hAnsi="Arial" w:cs="Arial"/>
          <w:sz w:val="24"/>
          <w:szCs w:val="24"/>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20"/>
      </w:tblGrid>
      <w:tr w:rsidR="001B7F64" w:rsidRPr="001417CD" w:rsidTr="00E37298">
        <w:tc>
          <w:tcPr>
            <w:tcW w:w="13120" w:type="dxa"/>
          </w:tcPr>
          <w:p w:rsidR="00CA584C" w:rsidRDefault="00CA584C">
            <w:pPr>
              <w:pStyle w:val="Ttulo1"/>
            </w:pPr>
            <w:r>
              <w:rPr>
                <w:lang w:val="es-ES"/>
              </w:rPr>
              <w:t>Bibliografía</w:t>
            </w:r>
          </w:p>
          <w:p w:rsidR="001B7F64" w:rsidRPr="001417CD" w:rsidRDefault="001B7F64" w:rsidP="00E37298">
            <w:pPr>
              <w:pStyle w:val="Encabezado"/>
              <w:tabs>
                <w:tab w:val="clear" w:pos="4419"/>
                <w:tab w:val="clear" w:pos="8838"/>
              </w:tabs>
              <w:jc w:val="both"/>
              <w:rPr>
                <w:rFonts w:ascii="Arial" w:hAnsi="Arial" w:cs="Arial"/>
                <w:b/>
                <w:sz w:val="24"/>
                <w:szCs w:val="24"/>
                <w:lang w:val="es-MX"/>
              </w:rPr>
            </w:pPr>
          </w:p>
          <w:p w:rsidR="001B7F64" w:rsidRPr="001417CD" w:rsidRDefault="001B7F64" w:rsidP="00E37298">
            <w:pPr>
              <w:pStyle w:val="Encabezado"/>
              <w:tabs>
                <w:tab w:val="clear" w:pos="4419"/>
                <w:tab w:val="clear" w:pos="8838"/>
              </w:tabs>
              <w:jc w:val="both"/>
              <w:rPr>
                <w:rFonts w:ascii="Arial" w:hAnsi="Arial" w:cs="Arial"/>
                <w:b/>
                <w:sz w:val="24"/>
                <w:szCs w:val="24"/>
                <w:lang w:val="es-MX"/>
              </w:rPr>
            </w:pPr>
          </w:p>
        </w:tc>
      </w:tr>
    </w:tbl>
    <w:p w:rsidR="001B7F64" w:rsidRPr="001417CD" w:rsidRDefault="001B7F64" w:rsidP="001B7F64">
      <w:pPr>
        <w:pStyle w:val="Encabezado"/>
        <w:tabs>
          <w:tab w:val="clear" w:pos="4419"/>
          <w:tab w:val="clear" w:pos="8838"/>
        </w:tabs>
        <w:jc w:val="both"/>
        <w:rPr>
          <w:rFonts w:ascii="Arial" w:hAnsi="Arial" w:cs="Arial"/>
          <w:sz w:val="24"/>
          <w:szCs w:val="24"/>
          <w:lang w:val="es-MX"/>
        </w:rPr>
      </w:pPr>
    </w:p>
    <w:p w:rsidR="001B7F64" w:rsidRPr="001417CD" w:rsidRDefault="001B7F64" w:rsidP="001B7F64">
      <w:pPr>
        <w:pStyle w:val="Encabezado"/>
        <w:tabs>
          <w:tab w:val="clear" w:pos="4419"/>
          <w:tab w:val="clear" w:pos="8838"/>
        </w:tabs>
        <w:jc w:val="both"/>
        <w:rPr>
          <w:rFonts w:ascii="Arial" w:hAnsi="Arial" w:cs="Arial"/>
          <w:sz w:val="24"/>
          <w:szCs w:val="24"/>
          <w:lang w:val="es-MX"/>
        </w:rPr>
      </w:pPr>
    </w:p>
    <w:p w:rsidR="00204F07" w:rsidRPr="001417CD" w:rsidRDefault="00204F07" w:rsidP="001B7F64">
      <w:pPr>
        <w:pStyle w:val="Encabezado"/>
        <w:tabs>
          <w:tab w:val="clear" w:pos="4419"/>
          <w:tab w:val="clear" w:pos="8838"/>
        </w:tabs>
        <w:jc w:val="both"/>
        <w:rPr>
          <w:rFonts w:ascii="Arial" w:hAnsi="Arial" w:cs="Arial"/>
          <w:sz w:val="24"/>
          <w:szCs w:val="24"/>
        </w:rPr>
      </w:pPr>
    </w:p>
    <w:p w:rsidR="00204F07" w:rsidRPr="001417CD" w:rsidRDefault="00204F07" w:rsidP="00BC4013">
      <w:pPr>
        <w:pStyle w:val="Encabezado"/>
        <w:tabs>
          <w:tab w:val="clear" w:pos="4419"/>
          <w:tab w:val="clear" w:pos="8838"/>
        </w:tabs>
        <w:jc w:val="both"/>
        <w:rPr>
          <w:rFonts w:ascii="Arial" w:hAnsi="Arial" w:cs="Arial"/>
          <w:sz w:val="24"/>
          <w:szCs w:val="24"/>
        </w:rPr>
      </w:pPr>
    </w:p>
    <w:p w:rsidR="00C914AD" w:rsidRDefault="00C914AD" w:rsidP="00C914AD">
      <w:pPr>
        <w:pStyle w:val="Encabezado"/>
        <w:tabs>
          <w:tab w:val="clear" w:pos="4419"/>
          <w:tab w:val="clear" w:pos="8838"/>
        </w:tabs>
        <w:jc w:val="both"/>
        <w:rPr>
          <w:rFonts w:ascii="Arial" w:hAnsi="Arial" w:cs="Arial"/>
          <w:sz w:val="24"/>
          <w:szCs w:val="24"/>
          <w:lang w:val="es-MX"/>
        </w:rPr>
      </w:pPr>
      <w:r w:rsidRPr="001417CD">
        <w:rPr>
          <w:rFonts w:ascii="Arial" w:hAnsi="Arial" w:cs="Arial"/>
          <w:sz w:val="24"/>
          <w:szCs w:val="24"/>
          <w:lang w:val="es-MX"/>
        </w:rPr>
        <w:t>Aprobación: ________</w:t>
      </w:r>
      <w:r w:rsidRPr="00CD5F9D">
        <w:rPr>
          <w:rFonts w:ascii="Arial" w:hAnsi="Arial" w:cs="Arial"/>
          <w:sz w:val="24"/>
          <w:szCs w:val="24"/>
          <w:lang w:val="es-MX"/>
        </w:rPr>
        <w:t>______________________________________</w:t>
      </w:r>
    </w:p>
    <w:p w:rsidR="00484411" w:rsidRDefault="00484411" w:rsidP="00C914AD">
      <w:pPr>
        <w:pStyle w:val="Encabezado"/>
        <w:tabs>
          <w:tab w:val="clear" w:pos="4419"/>
          <w:tab w:val="clear" w:pos="8838"/>
        </w:tabs>
        <w:jc w:val="both"/>
        <w:rPr>
          <w:rFonts w:ascii="Arial" w:hAnsi="Arial" w:cs="Arial"/>
          <w:sz w:val="24"/>
          <w:szCs w:val="24"/>
          <w:lang w:val="es-MX"/>
        </w:rPr>
      </w:pPr>
    </w:p>
    <w:p w:rsidR="00484411" w:rsidRDefault="00484411" w:rsidP="00C914AD">
      <w:pPr>
        <w:pStyle w:val="Encabezado"/>
        <w:tabs>
          <w:tab w:val="clear" w:pos="4419"/>
          <w:tab w:val="clear" w:pos="8838"/>
        </w:tabs>
        <w:jc w:val="both"/>
        <w:rPr>
          <w:rFonts w:ascii="Arial" w:hAnsi="Arial" w:cs="Arial"/>
          <w:sz w:val="24"/>
          <w:szCs w:val="24"/>
          <w:lang w:val="es-MX"/>
        </w:rPr>
      </w:pPr>
    </w:p>
    <w:p w:rsidR="00484411" w:rsidRDefault="00484411" w:rsidP="00484411">
      <w:pPr>
        <w:pStyle w:val="Prrafodelista"/>
        <w:spacing w:line="360" w:lineRule="auto"/>
        <w:ind w:left="0"/>
        <w:jc w:val="both"/>
        <w:rPr>
          <w:rFonts w:ascii="Arial" w:hAnsi="Arial" w:cs="Arial"/>
          <w:sz w:val="24"/>
          <w:szCs w:val="24"/>
          <w:lang w:val="es-MX"/>
        </w:rPr>
      </w:pPr>
    </w:p>
    <w:p w:rsidR="00484411" w:rsidRPr="00484411" w:rsidRDefault="00484411" w:rsidP="00484411">
      <w:pPr>
        <w:pStyle w:val="Prrafodelista"/>
        <w:spacing w:line="360" w:lineRule="auto"/>
        <w:ind w:left="0"/>
        <w:jc w:val="both"/>
        <w:rPr>
          <w:rFonts w:ascii="Arial" w:eastAsia="Times New Roman" w:hAnsi="Arial" w:cs="Arial"/>
          <w:b/>
          <w:sz w:val="24"/>
          <w:szCs w:val="24"/>
          <w:lang w:val="es-MX" w:eastAsia="es-ES"/>
        </w:rPr>
      </w:pPr>
      <w:r>
        <w:rPr>
          <w:rFonts w:ascii="Arial" w:hAnsi="Arial" w:cs="Arial"/>
          <w:sz w:val="24"/>
          <w:szCs w:val="24"/>
          <w:lang w:val="es-MX"/>
        </w:rPr>
        <w:t>*</w:t>
      </w:r>
      <w:r w:rsidRPr="00484411">
        <w:rPr>
          <w:rFonts w:ascii="Arial" w:hAnsi="Arial" w:cs="Arial"/>
          <w:sz w:val="24"/>
          <w:szCs w:val="24"/>
          <w:lang w:val="es-MX"/>
        </w:rPr>
        <w:t xml:space="preserve">Nota: </w:t>
      </w:r>
      <w:r w:rsidRPr="00484411">
        <w:rPr>
          <w:rFonts w:ascii="Arial" w:eastAsia="Times New Roman" w:hAnsi="Arial" w:cs="Arial"/>
          <w:b/>
          <w:sz w:val="24"/>
          <w:szCs w:val="24"/>
          <w:lang w:val="es-MX" w:eastAsia="es-ES"/>
        </w:rPr>
        <w:t>REPOSITORIO DE MATERIALES.  NO aplica para posgrados</w:t>
      </w:r>
    </w:p>
    <w:p w:rsidR="00484411" w:rsidRPr="00CD5F9D" w:rsidRDefault="00484411" w:rsidP="00C914AD">
      <w:pPr>
        <w:pStyle w:val="Encabezado"/>
        <w:tabs>
          <w:tab w:val="clear" w:pos="4419"/>
          <w:tab w:val="clear" w:pos="8838"/>
        </w:tabs>
        <w:jc w:val="both"/>
        <w:rPr>
          <w:rFonts w:ascii="Arial" w:hAnsi="Arial" w:cs="Arial"/>
          <w:sz w:val="24"/>
          <w:szCs w:val="24"/>
          <w:lang w:val="es-MX"/>
        </w:rPr>
      </w:pPr>
    </w:p>
    <w:sectPr w:rsidR="00484411" w:rsidRPr="00CD5F9D">
      <w:footerReference w:type="even" r:id="rId29"/>
      <w:footerReference w:type="default" r:id="rId30"/>
      <w:pgSz w:w="15842" w:h="12242" w:orient="landscape" w:code="1"/>
      <w:pgMar w:top="1138" w:right="1138" w:bottom="1138" w:left="1699" w:header="792" w:footer="79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E43" w:rsidRDefault="00320E43">
      <w:r>
        <w:separator/>
      </w:r>
    </w:p>
  </w:endnote>
  <w:endnote w:type="continuationSeparator" w:id="0">
    <w:p w:rsidR="00320E43" w:rsidRDefault="0032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20C" w:rsidRDefault="00FC620C">
    <w:pPr>
      <w:pStyle w:val="Piedepgina"/>
      <w:jc w:val="right"/>
    </w:pPr>
    <w:r>
      <w:rPr>
        <w:rStyle w:val="Nmerodepgina"/>
        <w:rFonts w:ascii="Arial" w:hAnsi="Arial"/>
        <w:b/>
        <w:sz w:val="18"/>
      </w:rPr>
      <w:t xml:space="preserve">Escuela de Administración CEIPA     </w:t>
    </w:r>
    <w:r>
      <w:rPr>
        <w:rStyle w:val="Nmerodepgina"/>
        <w:rFonts w:ascii="Arial" w:hAnsi="Arial"/>
        <w:b/>
        <w:sz w:val="18"/>
      </w:rPr>
      <w:fldChar w:fldCharType="begin"/>
    </w:r>
    <w:r>
      <w:rPr>
        <w:rStyle w:val="Nmerodepgina"/>
        <w:rFonts w:ascii="Arial" w:hAnsi="Arial"/>
        <w:b/>
        <w:sz w:val="18"/>
      </w:rPr>
      <w:instrText xml:space="preserve"> PAGE </w:instrText>
    </w:r>
    <w:r>
      <w:rPr>
        <w:rStyle w:val="Nmerodepgina"/>
        <w:rFonts w:ascii="Arial" w:hAnsi="Arial"/>
        <w:b/>
        <w:sz w:val="18"/>
      </w:rPr>
      <w:fldChar w:fldCharType="separate"/>
    </w:r>
    <w:r w:rsidR="00556E02">
      <w:rPr>
        <w:rStyle w:val="Nmerodepgina"/>
        <w:rFonts w:ascii="Arial" w:hAnsi="Arial"/>
        <w:b/>
        <w:noProof/>
        <w:sz w:val="18"/>
      </w:rPr>
      <w:t>6</w:t>
    </w:r>
    <w:r>
      <w:rPr>
        <w:rStyle w:val="Nmerodepgina"/>
        <w:rFonts w:ascii="Arial" w:hAnsi="Arial"/>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20C" w:rsidRDefault="00FC620C">
    <w:pPr>
      <w:pStyle w:val="Piedepgina"/>
      <w:jc w:val="right"/>
      <w:rPr>
        <w:rFonts w:ascii="Arial" w:hAnsi="Arial"/>
        <w:b/>
        <w:sz w:val="18"/>
      </w:rPr>
    </w:pPr>
    <w:r>
      <w:rPr>
        <w:rStyle w:val="Nmerodepgina"/>
        <w:rFonts w:ascii="Arial" w:hAnsi="Arial"/>
        <w:b/>
        <w:sz w:val="18"/>
      </w:rPr>
      <w:t xml:space="preserve">Objeto para AVA- Escuela de Administración  CEIPA     </w:t>
    </w:r>
    <w:r>
      <w:rPr>
        <w:rStyle w:val="Nmerodepgina"/>
        <w:rFonts w:ascii="Arial" w:hAnsi="Arial"/>
        <w:b/>
        <w:sz w:val="18"/>
      </w:rPr>
      <w:fldChar w:fldCharType="begin"/>
    </w:r>
    <w:r>
      <w:rPr>
        <w:rStyle w:val="Nmerodepgina"/>
        <w:rFonts w:ascii="Arial" w:hAnsi="Arial"/>
        <w:b/>
        <w:sz w:val="18"/>
      </w:rPr>
      <w:instrText xml:space="preserve"> PAGE </w:instrText>
    </w:r>
    <w:r>
      <w:rPr>
        <w:rStyle w:val="Nmerodepgina"/>
        <w:rFonts w:ascii="Arial" w:hAnsi="Arial"/>
        <w:b/>
        <w:sz w:val="18"/>
      </w:rPr>
      <w:fldChar w:fldCharType="separate"/>
    </w:r>
    <w:r w:rsidR="00556E02">
      <w:rPr>
        <w:rStyle w:val="Nmerodepgina"/>
        <w:rFonts w:ascii="Arial" w:hAnsi="Arial"/>
        <w:b/>
        <w:noProof/>
        <w:sz w:val="18"/>
      </w:rPr>
      <w:t>5</w:t>
    </w:r>
    <w:r>
      <w:rPr>
        <w:rStyle w:val="Nmerodepgina"/>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E43" w:rsidRDefault="00320E43">
      <w:r>
        <w:separator/>
      </w:r>
    </w:p>
  </w:footnote>
  <w:footnote w:type="continuationSeparator" w:id="0">
    <w:p w:rsidR="00320E43" w:rsidRDefault="00320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E3095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B484A"/>
    <w:multiLevelType w:val="hybridMultilevel"/>
    <w:tmpl w:val="77DCA8B2"/>
    <w:lvl w:ilvl="0" w:tplc="283E4B38">
      <w:start w:val="1"/>
      <w:numFmt w:val="decimal"/>
      <w:lvlText w:val="%1."/>
      <w:lvlJc w:val="left"/>
      <w:pPr>
        <w:ind w:left="420" w:hanging="360"/>
      </w:pPr>
      <w:rPr>
        <w:rFonts w:hint="default"/>
        <w:b/>
        <w:bCs/>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2" w15:restartNumberingAfterBreak="0">
    <w:nsid w:val="05182135"/>
    <w:multiLevelType w:val="hybridMultilevel"/>
    <w:tmpl w:val="A404BC12"/>
    <w:lvl w:ilvl="0" w:tplc="053A02C6">
      <w:start w:val="7"/>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3E31FA"/>
    <w:multiLevelType w:val="hybridMultilevel"/>
    <w:tmpl w:val="F1C81F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4540FD3"/>
    <w:multiLevelType w:val="hybridMultilevel"/>
    <w:tmpl w:val="685C01E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B7477E0"/>
    <w:multiLevelType w:val="multilevel"/>
    <w:tmpl w:val="3B10610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F479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0832A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BFB7884"/>
    <w:multiLevelType w:val="hybridMultilevel"/>
    <w:tmpl w:val="F5B026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C811DA7"/>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2DFD0087"/>
    <w:multiLevelType w:val="hybridMultilevel"/>
    <w:tmpl w:val="ADE4860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FA57D77"/>
    <w:multiLevelType w:val="hybridMultilevel"/>
    <w:tmpl w:val="212034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21A39F9"/>
    <w:multiLevelType w:val="hybridMultilevel"/>
    <w:tmpl w:val="9F70FDFA"/>
    <w:lvl w:ilvl="0" w:tplc="AB9E68F2">
      <w:start w:val="1"/>
      <w:numFmt w:val="lowerLetter"/>
      <w:lvlText w:val="%1."/>
      <w:lvlJc w:val="left"/>
      <w:pPr>
        <w:ind w:left="720" w:hanging="360"/>
      </w:pPr>
      <w:rPr>
        <w:rFonts w:eastAsia="Times New Roman" w:cs="Times New Roman" w:hint="default"/>
        <w:b/>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29245B"/>
    <w:multiLevelType w:val="multilevel"/>
    <w:tmpl w:val="4DA071A6"/>
    <w:lvl w:ilvl="0">
      <w:start w:val="6"/>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94B3C85"/>
    <w:multiLevelType w:val="multilevel"/>
    <w:tmpl w:val="FE3E3416"/>
    <w:lvl w:ilvl="0">
      <w:start w:val="4"/>
      <w:numFmt w:val="decimal"/>
      <w:lvlText w:val="%1."/>
      <w:lvlJc w:val="left"/>
      <w:pPr>
        <w:tabs>
          <w:tab w:val="num" w:pos="390"/>
        </w:tabs>
        <w:ind w:left="390" w:hanging="390"/>
      </w:pPr>
      <w:rPr>
        <w:rFonts w:hint="default"/>
        <w:b/>
        <w:sz w:val="24"/>
      </w:rPr>
    </w:lvl>
    <w:lvl w:ilvl="1">
      <w:start w:val="1"/>
      <w:numFmt w:val="decimal"/>
      <w:lvlText w:val="%1.%2."/>
      <w:lvlJc w:val="left"/>
      <w:pPr>
        <w:tabs>
          <w:tab w:val="num" w:pos="390"/>
        </w:tabs>
        <w:ind w:left="390" w:hanging="390"/>
      </w:pPr>
      <w:rPr>
        <w:rFonts w:hint="default"/>
        <w:b/>
        <w:sz w:val="24"/>
      </w:rPr>
    </w:lvl>
    <w:lvl w:ilvl="2">
      <w:start w:val="1"/>
      <w:numFmt w:val="decimal"/>
      <w:lvlText w:val="%1.%2.%3."/>
      <w:lvlJc w:val="left"/>
      <w:pPr>
        <w:tabs>
          <w:tab w:val="num" w:pos="720"/>
        </w:tabs>
        <w:ind w:left="720" w:hanging="720"/>
      </w:pPr>
      <w:rPr>
        <w:rFonts w:hint="default"/>
        <w:b/>
        <w:sz w:val="24"/>
      </w:rPr>
    </w:lvl>
    <w:lvl w:ilvl="3">
      <w:start w:val="1"/>
      <w:numFmt w:val="decimal"/>
      <w:lvlText w:val="%1.%2.%3.%4."/>
      <w:lvlJc w:val="left"/>
      <w:pPr>
        <w:tabs>
          <w:tab w:val="num" w:pos="720"/>
        </w:tabs>
        <w:ind w:left="720" w:hanging="720"/>
      </w:pPr>
      <w:rPr>
        <w:rFonts w:hint="default"/>
        <w:b/>
        <w:sz w:val="24"/>
      </w:rPr>
    </w:lvl>
    <w:lvl w:ilvl="4">
      <w:start w:val="1"/>
      <w:numFmt w:val="decimal"/>
      <w:lvlText w:val="%1.%2.%3.%4.%5."/>
      <w:lvlJc w:val="left"/>
      <w:pPr>
        <w:tabs>
          <w:tab w:val="num" w:pos="1080"/>
        </w:tabs>
        <w:ind w:left="1080" w:hanging="1080"/>
      </w:pPr>
      <w:rPr>
        <w:rFonts w:hint="default"/>
        <w:b/>
        <w:sz w:val="24"/>
      </w:rPr>
    </w:lvl>
    <w:lvl w:ilvl="5">
      <w:start w:val="1"/>
      <w:numFmt w:val="decimal"/>
      <w:lvlText w:val="%1.%2.%3.%4.%5.%6."/>
      <w:lvlJc w:val="left"/>
      <w:pPr>
        <w:tabs>
          <w:tab w:val="num" w:pos="1080"/>
        </w:tabs>
        <w:ind w:left="1080" w:hanging="1080"/>
      </w:pPr>
      <w:rPr>
        <w:rFonts w:hint="default"/>
        <w:b/>
        <w:sz w:val="24"/>
      </w:rPr>
    </w:lvl>
    <w:lvl w:ilvl="6">
      <w:start w:val="1"/>
      <w:numFmt w:val="decimal"/>
      <w:lvlText w:val="%1.%2.%3.%4.%5.%6.%7."/>
      <w:lvlJc w:val="left"/>
      <w:pPr>
        <w:tabs>
          <w:tab w:val="num" w:pos="1080"/>
        </w:tabs>
        <w:ind w:left="1080" w:hanging="1080"/>
      </w:pPr>
      <w:rPr>
        <w:rFonts w:hint="default"/>
        <w:b/>
        <w:sz w:val="24"/>
      </w:rPr>
    </w:lvl>
    <w:lvl w:ilvl="7">
      <w:start w:val="1"/>
      <w:numFmt w:val="decimal"/>
      <w:lvlText w:val="%1.%2.%3.%4.%5.%6.%7.%8."/>
      <w:lvlJc w:val="left"/>
      <w:pPr>
        <w:tabs>
          <w:tab w:val="num" w:pos="1440"/>
        </w:tabs>
        <w:ind w:left="1440" w:hanging="1440"/>
      </w:pPr>
      <w:rPr>
        <w:rFonts w:hint="default"/>
        <w:b/>
        <w:sz w:val="24"/>
      </w:rPr>
    </w:lvl>
    <w:lvl w:ilvl="8">
      <w:start w:val="1"/>
      <w:numFmt w:val="decimal"/>
      <w:lvlText w:val="%1.%2.%3.%4.%5.%6.%7.%8.%9."/>
      <w:lvlJc w:val="left"/>
      <w:pPr>
        <w:tabs>
          <w:tab w:val="num" w:pos="1440"/>
        </w:tabs>
        <w:ind w:left="1440" w:hanging="1440"/>
      </w:pPr>
      <w:rPr>
        <w:rFonts w:hint="default"/>
        <w:b/>
        <w:sz w:val="24"/>
      </w:rPr>
    </w:lvl>
  </w:abstractNum>
  <w:abstractNum w:abstractNumId="15" w15:restartNumberingAfterBreak="0">
    <w:nsid w:val="39E30338"/>
    <w:multiLevelType w:val="multilevel"/>
    <w:tmpl w:val="44EC86BC"/>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740636"/>
    <w:multiLevelType w:val="multilevel"/>
    <w:tmpl w:val="12B4FE60"/>
    <w:lvl w:ilvl="0">
      <w:start w:val="1"/>
      <w:numFmt w:val="decimal"/>
      <w:lvlText w:val="%1."/>
      <w:lvlJc w:val="left"/>
      <w:pPr>
        <w:tabs>
          <w:tab w:val="num" w:pos="360"/>
        </w:tabs>
        <w:ind w:left="360" w:hanging="360"/>
      </w:pPr>
      <w:rPr>
        <w:rFonts w:ascii="Arial" w:hAnsi="Arial" w:hint="default"/>
        <w:b/>
        <w:i w:val="0"/>
        <w:sz w:val="24"/>
      </w:rPr>
    </w:lvl>
    <w:lvl w:ilvl="1">
      <w:start w:val="2"/>
      <w:numFmt w:val="decimal"/>
      <w:isLgl/>
      <w:lvlText w:val="%1.%2"/>
      <w:lvlJc w:val="left"/>
      <w:pPr>
        <w:tabs>
          <w:tab w:val="num" w:pos="450"/>
        </w:tabs>
        <w:ind w:left="450" w:hanging="45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416919CE"/>
    <w:multiLevelType w:val="hybridMultilevel"/>
    <w:tmpl w:val="2E5AAA8A"/>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8" w15:restartNumberingAfterBreak="0">
    <w:nsid w:val="468F2CAB"/>
    <w:multiLevelType w:val="hybridMultilevel"/>
    <w:tmpl w:val="AAB0B2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95E6A7A"/>
    <w:multiLevelType w:val="hybridMultilevel"/>
    <w:tmpl w:val="4FD2A4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4614FF0"/>
    <w:multiLevelType w:val="hybridMultilevel"/>
    <w:tmpl w:val="DBDAE79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15:restartNumberingAfterBreak="0">
    <w:nsid w:val="55015A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8B025B8"/>
    <w:multiLevelType w:val="multilevel"/>
    <w:tmpl w:val="677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C2539"/>
    <w:multiLevelType w:val="multilevel"/>
    <w:tmpl w:val="BC70859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C17265F"/>
    <w:multiLevelType w:val="hybridMultilevel"/>
    <w:tmpl w:val="52B41CD0"/>
    <w:lvl w:ilvl="0" w:tplc="2C869E9C">
      <w:start w:val="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513665B"/>
    <w:multiLevelType w:val="multilevel"/>
    <w:tmpl w:val="DA52315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7886046"/>
    <w:multiLevelType w:val="multilevel"/>
    <w:tmpl w:val="73BC75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C33DB4"/>
    <w:multiLevelType w:val="multilevel"/>
    <w:tmpl w:val="76AABC3A"/>
    <w:lvl w:ilvl="0">
      <w:start w:val="4"/>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E5C753D"/>
    <w:multiLevelType w:val="hybridMultilevel"/>
    <w:tmpl w:val="F968C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27"/>
  </w:num>
  <w:num w:numId="4">
    <w:abstractNumId w:val="21"/>
  </w:num>
  <w:num w:numId="5">
    <w:abstractNumId w:val="6"/>
  </w:num>
  <w:num w:numId="6">
    <w:abstractNumId w:val="7"/>
  </w:num>
  <w:num w:numId="7">
    <w:abstractNumId w:val="15"/>
  </w:num>
  <w:num w:numId="8">
    <w:abstractNumId w:val="23"/>
  </w:num>
  <w:num w:numId="9">
    <w:abstractNumId w:val="14"/>
  </w:num>
  <w:num w:numId="10">
    <w:abstractNumId w:val="13"/>
  </w:num>
  <w:num w:numId="11">
    <w:abstractNumId w:val="5"/>
  </w:num>
  <w:num w:numId="12">
    <w:abstractNumId w:val="26"/>
  </w:num>
  <w:num w:numId="13">
    <w:abstractNumId w:val="9"/>
  </w:num>
  <w:num w:numId="14">
    <w:abstractNumId w:val="16"/>
    <w:lvlOverride w:ilvl="0">
      <w:startOverride w:val="4"/>
    </w:lvlOverride>
    <w:lvlOverride w:ilvl="1">
      <w:startOverride w:val="1"/>
    </w:lvlOverride>
  </w:num>
  <w:num w:numId="15">
    <w:abstractNumId w:val="0"/>
  </w:num>
  <w:num w:numId="16">
    <w:abstractNumId w:val="2"/>
  </w:num>
  <w:num w:numId="17">
    <w:abstractNumId w:val="22"/>
  </w:num>
  <w:num w:numId="18">
    <w:abstractNumId w:val="12"/>
  </w:num>
  <w:num w:numId="19">
    <w:abstractNumId w:val="24"/>
  </w:num>
  <w:num w:numId="20">
    <w:abstractNumId w:val="18"/>
  </w:num>
  <w:num w:numId="21">
    <w:abstractNumId w:val="8"/>
  </w:num>
  <w:num w:numId="22">
    <w:abstractNumId w:val="4"/>
  </w:num>
  <w:num w:numId="23">
    <w:abstractNumId w:val="1"/>
  </w:num>
  <w:num w:numId="24">
    <w:abstractNumId w:val="3"/>
  </w:num>
  <w:num w:numId="25">
    <w:abstractNumId w:val="28"/>
  </w:num>
  <w:num w:numId="26">
    <w:abstractNumId w:val="17"/>
  </w:num>
  <w:num w:numId="27">
    <w:abstractNumId w:val="19"/>
  </w:num>
  <w:num w:numId="28">
    <w:abstractNumId w:val="11"/>
  </w:num>
  <w:num w:numId="29">
    <w:abstractNumId w:val="20"/>
  </w:num>
  <w:num w:numId="3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41"/>
    <w:rsid w:val="000010FA"/>
    <w:rsid w:val="00005B9C"/>
    <w:rsid w:val="000101B6"/>
    <w:rsid w:val="00010517"/>
    <w:rsid w:val="0001543B"/>
    <w:rsid w:val="00015F23"/>
    <w:rsid w:val="00023C57"/>
    <w:rsid w:val="000245AB"/>
    <w:rsid w:val="00031BE7"/>
    <w:rsid w:val="000415A1"/>
    <w:rsid w:val="00043E27"/>
    <w:rsid w:val="0004702F"/>
    <w:rsid w:val="00053FC5"/>
    <w:rsid w:val="000546C0"/>
    <w:rsid w:val="00054AFC"/>
    <w:rsid w:val="00057E24"/>
    <w:rsid w:val="00057E9C"/>
    <w:rsid w:val="000602AB"/>
    <w:rsid w:val="000664D6"/>
    <w:rsid w:val="0007373B"/>
    <w:rsid w:val="000836FB"/>
    <w:rsid w:val="00086DB7"/>
    <w:rsid w:val="000945FF"/>
    <w:rsid w:val="000967C4"/>
    <w:rsid w:val="0009777B"/>
    <w:rsid w:val="000A1A1A"/>
    <w:rsid w:val="000B10CD"/>
    <w:rsid w:val="000B3DBC"/>
    <w:rsid w:val="000B6326"/>
    <w:rsid w:val="000D3993"/>
    <w:rsid w:val="000D5642"/>
    <w:rsid w:val="000D5D36"/>
    <w:rsid w:val="000E1498"/>
    <w:rsid w:val="000E3784"/>
    <w:rsid w:val="000F00DA"/>
    <w:rsid w:val="000F03D4"/>
    <w:rsid w:val="000F0C2C"/>
    <w:rsid w:val="000F22B9"/>
    <w:rsid w:val="000F31DB"/>
    <w:rsid w:val="00102911"/>
    <w:rsid w:val="00112630"/>
    <w:rsid w:val="00127797"/>
    <w:rsid w:val="00130E95"/>
    <w:rsid w:val="0013178B"/>
    <w:rsid w:val="00132827"/>
    <w:rsid w:val="00140301"/>
    <w:rsid w:val="001417CD"/>
    <w:rsid w:val="0014184C"/>
    <w:rsid w:val="00147FF7"/>
    <w:rsid w:val="001649EC"/>
    <w:rsid w:val="0017188A"/>
    <w:rsid w:val="00172BB6"/>
    <w:rsid w:val="00181485"/>
    <w:rsid w:val="0018211C"/>
    <w:rsid w:val="00191B0C"/>
    <w:rsid w:val="001A019C"/>
    <w:rsid w:val="001A4707"/>
    <w:rsid w:val="001A5045"/>
    <w:rsid w:val="001B10BE"/>
    <w:rsid w:val="001B1716"/>
    <w:rsid w:val="001B74FD"/>
    <w:rsid w:val="001B7F64"/>
    <w:rsid w:val="001C5AA7"/>
    <w:rsid w:val="001D0EEB"/>
    <w:rsid w:val="001E34A3"/>
    <w:rsid w:val="001E70E3"/>
    <w:rsid w:val="00204F07"/>
    <w:rsid w:val="0021000F"/>
    <w:rsid w:val="00212C67"/>
    <w:rsid w:val="00235E9A"/>
    <w:rsid w:val="0024606D"/>
    <w:rsid w:val="00251320"/>
    <w:rsid w:val="00254EB1"/>
    <w:rsid w:val="002573FC"/>
    <w:rsid w:val="002622BA"/>
    <w:rsid w:val="00267762"/>
    <w:rsid w:val="00275C5C"/>
    <w:rsid w:val="00275FFD"/>
    <w:rsid w:val="00283521"/>
    <w:rsid w:val="002859D8"/>
    <w:rsid w:val="002866C3"/>
    <w:rsid w:val="002959B3"/>
    <w:rsid w:val="00295F52"/>
    <w:rsid w:val="002971DE"/>
    <w:rsid w:val="002A026E"/>
    <w:rsid w:val="002A26C1"/>
    <w:rsid w:val="002B2B83"/>
    <w:rsid w:val="002B46A8"/>
    <w:rsid w:val="002B61B2"/>
    <w:rsid w:val="002C421D"/>
    <w:rsid w:val="002C52E1"/>
    <w:rsid w:val="002D1EF6"/>
    <w:rsid w:val="002D29F2"/>
    <w:rsid w:val="002D7927"/>
    <w:rsid w:val="002F41EA"/>
    <w:rsid w:val="00303A5C"/>
    <w:rsid w:val="00306687"/>
    <w:rsid w:val="003130CA"/>
    <w:rsid w:val="00320E43"/>
    <w:rsid w:val="00322418"/>
    <w:rsid w:val="0033279B"/>
    <w:rsid w:val="00332B5B"/>
    <w:rsid w:val="00335025"/>
    <w:rsid w:val="0033601E"/>
    <w:rsid w:val="00364DE4"/>
    <w:rsid w:val="003658D3"/>
    <w:rsid w:val="003749D0"/>
    <w:rsid w:val="00374D39"/>
    <w:rsid w:val="003811A2"/>
    <w:rsid w:val="003823C0"/>
    <w:rsid w:val="003907B9"/>
    <w:rsid w:val="003B15FB"/>
    <w:rsid w:val="003B487F"/>
    <w:rsid w:val="003B4AF1"/>
    <w:rsid w:val="003B504E"/>
    <w:rsid w:val="003B55E3"/>
    <w:rsid w:val="003B5F1C"/>
    <w:rsid w:val="003C0758"/>
    <w:rsid w:val="003C4BBB"/>
    <w:rsid w:val="003C4C0F"/>
    <w:rsid w:val="0040022E"/>
    <w:rsid w:val="0040247E"/>
    <w:rsid w:val="004127B9"/>
    <w:rsid w:val="00416696"/>
    <w:rsid w:val="0042698A"/>
    <w:rsid w:val="00450B05"/>
    <w:rsid w:val="00452633"/>
    <w:rsid w:val="0047004C"/>
    <w:rsid w:val="0047055B"/>
    <w:rsid w:val="004749C8"/>
    <w:rsid w:val="00476225"/>
    <w:rsid w:val="00476821"/>
    <w:rsid w:val="00484411"/>
    <w:rsid w:val="004856C8"/>
    <w:rsid w:val="004903CB"/>
    <w:rsid w:val="004A6913"/>
    <w:rsid w:val="004B49B5"/>
    <w:rsid w:val="004D3589"/>
    <w:rsid w:val="004F6545"/>
    <w:rsid w:val="00506CA5"/>
    <w:rsid w:val="0051353C"/>
    <w:rsid w:val="00517D78"/>
    <w:rsid w:val="00525C6D"/>
    <w:rsid w:val="00525E36"/>
    <w:rsid w:val="00530613"/>
    <w:rsid w:val="005335DA"/>
    <w:rsid w:val="00543D97"/>
    <w:rsid w:val="00551BEA"/>
    <w:rsid w:val="00552BD5"/>
    <w:rsid w:val="00552CE6"/>
    <w:rsid w:val="005543B2"/>
    <w:rsid w:val="00556E02"/>
    <w:rsid w:val="00561DED"/>
    <w:rsid w:val="0057510B"/>
    <w:rsid w:val="00580792"/>
    <w:rsid w:val="005901F3"/>
    <w:rsid w:val="005A4D13"/>
    <w:rsid w:val="005B4083"/>
    <w:rsid w:val="005B5FDD"/>
    <w:rsid w:val="005C017E"/>
    <w:rsid w:val="005D0318"/>
    <w:rsid w:val="005E0722"/>
    <w:rsid w:val="005F181E"/>
    <w:rsid w:val="006015A8"/>
    <w:rsid w:val="00606753"/>
    <w:rsid w:val="00612339"/>
    <w:rsid w:val="00625474"/>
    <w:rsid w:val="006327B7"/>
    <w:rsid w:val="00632AF0"/>
    <w:rsid w:val="00643CF0"/>
    <w:rsid w:val="00646B7D"/>
    <w:rsid w:val="00646CF1"/>
    <w:rsid w:val="006565F3"/>
    <w:rsid w:val="00672CF1"/>
    <w:rsid w:val="00673F61"/>
    <w:rsid w:val="00674FDD"/>
    <w:rsid w:val="00676BE1"/>
    <w:rsid w:val="00676F70"/>
    <w:rsid w:val="006A0DD8"/>
    <w:rsid w:val="006A6215"/>
    <w:rsid w:val="006C1309"/>
    <w:rsid w:val="006D6C64"/>
    <w:rsid w:val="006E2C96"/>
    <w:rsid w:val="00714FF0"/>
    <w:rsid w:val="007172AC"/>
    <w:rsid w:val="007309DD"/>
    <w:rsid w:val="0073498C"/>
    <w:rsid w:val="0074033A"/>
    <w:rsid w:val="00743C1E"/>
    <w:rsid w:val="00755C3E"/>
    <w:rsid w:val="00763DF2"/>
    <w:rsid w:val="0076594D"/>
    <w:rsid w:val="00771921"/>
    <w:rsid w:val="0078212C"/>
    <w:rsid w:val="00784BDC"/>
    <w:rsid w:val="00785FB8"/>
    <w:rsid w:val="00790178"/>
    <w:rsid w:val="00793332"/>
    <w:rsid w:val="00795F91"/>
    <w:rsid w:val="007B4294"/>
    <w:rsid w:val="007B5D8B"/>
    <w:rsid w:val="007C00A2"/>
    <w:rsid w:val="007C7EA2"/>
    <w:rsid w:val="007D2632"/>
    <w:rsid w:val="007D3BB9"/>
    <w:rsid w:val="007E4704"/>
    <w:rsid w:val="007F11DD"/>
    <w:rsid w:val="007F5AB9"/>
    <w:rsid w:val="00816018"/>
    <w:rsid w:val="00822AB5"/>
    <w:rsid w:val="00830798"/>
    <w:rsid w:val="008349A1"/>
    <w:rsid w:val="008371CA"/>
    <w:rsid w:val="00842576"/>
    <w:rsid w:val="00846643"/>
    <w:rsid w:val="00850B56"/>
    <w:rsid w:val="00853177"/>
    <w:rsid w:val="0085523A"/>
    <w:rsid w:val="00885D1F"/>
    <w:rsid w:val="00893593"/>
    <w:rsid w:val="00895FA3"/>
    <w:rsid w:val="00896EF6"/>
    <w:rsid w:val="008A78C5"/>
    <w:rsid w:val="008A7949"/>
    <w:rsid w:val="008C0D09"/>
    <w:rsid w:val="008C31C7"/>
    <w:rsid w:val="008D3C21"/>
    <w:rsid w:val="008D4AB6"/>
    <w:rsid w:val="008E29E8"/>
    <w:rsid w:val="008E3986"/>
    <w:rsid w:val="008E5772"/>
    <w:rsid w:val="008F16DC"/>
    <w:rsid w:val="008F1B59"/>
    <w:rsid w:val="008F63EA"/>
    <w:rsid w:val="0090043C"/>
    <w:rsid w:val="00904FC2"/>
    <w:rsid w:val="00905941"/>
    <w:rsid w:val="00907E08"/>
    <w:rsid w:val="0091045B"/>
    <w:rsid w:val="009306C9"/>
    <w:rsid w:val="00931774"/>
    <w:rsid w:val="009403FC"/>
    <w:rsid w:val="00940A9C"/>
    <w:rsid w:val="00947DBE"/>
    <w:rsid w:val="00957285"/>
    <w:rsid w:val="00964063"/>
    <w:rsid w:val="009654B1"/>
    <w:rsid w:val="00982D86"/>
    <w:rsid w:val="00984CA7"/>
    <w:rsid w:val="00985476"/>
    <w:rsid w:val="00985E19"/>
    <w:rsid w:val="00987B2D"/>
    <w:rsid w:val="00987EBA"/>
    <w:rsid w:val="0099776B"/>
    <w:rsid w:val="009A6A14"/>
    <w:rsid w:val="009B2719"/>
    <w:rsid w:val="009C5C34"/>
    <w:rsid w:val="009C5EC5"/>
    <w:rsid w:val="009C6467"/>
    <w:rsid w:val="009D0B1F"/>
    <w:rsid w:val="009D195C"/>
    <w:rsid w:val="009D1AEC"/>
    <w:rsid w:val="009D4678"/>
    <w:rsid w:val="009D4BB9"/>
    <w:rsid w:val="009D7E10"/>
    <w:rsid w:val="009E0B59"/>
    <w:rsid w:val="009E337E"/>
    <w:rsid w:val="009F4D1A"/>
    <w:rsid w:val="009F4F36"/>
    <w:rsid w:val="00A00BA2"/>
    <w:rsid w:val="00A06662"/>
    <w:rsid w:val="00A13569"/>
    <w:rsid w:val="00A235F4"/>
    <w:rsid w:val="00A35353"/>
    <w:rsid w:val="00A36DF6"/>
    <w:rsid w:val="00A411E1"/>
    <w:rsid w:val="00A55FC2"/>
    <w:rsid w:val="00A642AA"/>
    <w:rsid w:val="00A7690C"/>
    <w:rsid w:val="00A77910"/>
    <w:rsid w:val="00A80F2B"/>
    <w:rsid w:val="00A80FB2"/>
    <w:rsid w:val="00A84287"/>
    <w:rsid w:val="00A87996"/>
    <w:rsid w:val="00AC1499"/>
    <w:rsid w:val="00AC219B"/>
    <w:rsid w:val="00AE24F5"/>
    <w:rsid w:val="00AE3C45"/>
    <w:rsid w:val="00AF0F0A"/>
    <w:rsid w:val="00B01D46"/>
    <w:rsid w:val="00B05179"/>
    <w:rsid w:val="00B24BF0"/>
    <w:rsid w:val="00B25627"/>
    <w:rsid w:val="00B26F11"/>
    <w:rsid w:val="00B305BD"/>
    <w:rsid w:val="00B35C60"/>
    <w:rsid w:val="00B43545"/>
    <w:rsid w:val="00B438FC"/>
    <w:rsid w:val="00B575B2"/>
    <w:rsid w:val="00B61251"/>
    <w:rsid w:val="00B76DAB"/>
    <w:rsid w:val="00B8225E"/>
    <w:rsid w:val="00B82EB6"/>
    <w:rsid w:val="00B841A1"/>
    <w:rsid w:val="00B93D8E"/>
    <w:rsid w:val="00BA4927"/>
    <w:rsid w:val="00BA67F6"/>
    <w:rsid w:val="00BB0F5C"/>
    <w:rsid w:val="00BB5D34"/>
    <w:rsid w:val="00BC252E"/>
    <w:rsid w:val="00BC4013"/>
    <w:rsid w:val="00BD1855"/>
    <w:rsid w:val="00BD4C85"/>
    <w:rsid w:val="00BF1A2A"/>
    <w:rsid w:val="00C04B62"/>
    <w:rsid w:val="00C059E1"/>
    <w:rsid w:val="00C13F91"/>
    <w:rsid w:val="00C162E3"/>
    <w:rsid w:val="00C16D81"/>
    <w:rsid w:val="00C207B3"/>
    <w:rsid w:val="00C2108A"/>
    <w:rsid w:val="00C24D32"/>
    <w:rsid w:val="00C35B0D"/>
    <w:rsid w:val="00C400D1"/>
    <w:rsid w:val="00C40B8E"/>
    <w:rsid w:val="00C4178B"/>
    <w:rsid w:val="00C44D36"/>
    <w:rsid w:val="00C53649"/>
    <w:rsid w:val="00C54102"/>
    <w:rsid w:val="00C5714F"/>
    <w:rsid w:val="00C654DE"/>
    <w:rsid w:val="00C67A77"/>
    <w:rsid w:val="00C914AD"/>
    <w:rsid w:val="00C92FC7"/>
    <w:rsid w:val="00C93B0A"/>
    <w:rsid w:val="00C95C43"/>
    <w:rsid w:val="00C96756"/>
    <w:rsid w:val="00CA15F0"/>
    <w:rsid w:val="00CA584C"/>
    <w:rsid w:val="00CB3034"/>
    <w:rsid w:val="00CB3AD5"/>
    <w:rsid w:val="00CB5E90"/>
    <w:rsid w:val="00CD0930"/>
    <w:rsid w:val="00CD5F9D"/>
    <w:rsid w:val="00CE3377"/>
    <w:rsid w:val="00CE4A2A"/>
    <w:rsid w:val="00CF1A17"/>
    <w:rsid w:val="00CF611E"/>
    <w:rsid w:val="00D00D1D"/>
    <w:rsid w:val="00D14E9F"/>
    <w:rsid w:val="00D15EF5"/>
    <w:rsid w:val="00D16077"/>
    <w:rsid w:val="00D16665"/>
    <w:rsid w:val="00D1703A"/>
    <w:rsid w:val="00D2098A"/>
    <w:rsid w:val="00D25F36"/>
    <w:rsid w:val="00D26B12"/>
    <w:rsid w:val="00D31643"/>
    <w:rsid w:val="00D326B5"/>
    <w:rsid w:val="00D339A2"/>
    <w:rsid w:val="00D3791F"/>
    <w:rsid w:val="00D4066B"/>
    <w:rsid w:val="00D42BDA"/>
    <w:rsid w:val="00D61CD4"/>
    <w:rsid w:val="00D7446C"/>
    <w:rsid w:val="00D75178"/>
    <w:rsid w:val="00D8542D"/>
    <w:rsid w:val="00D900ED"/>
    <w:rsid w:val="00D90268"/>
    <w:rsid w:val="00D91668"/>
    <w:rsid w:val="00D963B0"/>
    <w:rsid w:val="00DA08BC"/>
    <w:rsid w:val="00DA0C69"/>
    <w:rsid w:val="00DB4453"/>
    <w:rsid w:val="00DC4AB9"/>
    <w:rsid w:val="00DD3F9A"/>
    <w:rsid w:val="00DE310F"/>
    <w:rsid w:val="00DF1509"/>
    <w:rsid w:val="00DF5DBB"/>
    <w:rsid w:val="00E00129"/>
    <w:rsid w:val="00E00CB3"/>
    <w:rsid w:val="00E01A01"/>
    <w:rsid w:val="00E04F64"/>
    <w:rsid w:val="00E06EA7"/>
    <w:rsid w:val="00E139CA"/>
    <w:rsid w:val="00E265AC"/>
    <w:rsid w:val="00E2674C"/>
    <w:rsid w:val="00E26AEE"/>
    <w:rsid w:val="00E3201E"/>
    <w:rsid w:val="00E36FB0"/>
    <w:rsid w:val="00E37298"/>
    <w:rsid w:val="00E50337"/>
    <w:rsid w:val="00E5083A"/>
    <w:rsid w:val="00E53109"/>
    <w:rsid w:val="00E62952"/>
    <w:rsid w:val="00E63925"/>
    <w:rsid w:val="00E64930"/>
    <w:rsid w:val="00E81C75"/>
    <w:rsid w:val="00E82B81"/>
    <w:rsid w:val="00E84588"/>
    <w:rsid w:val="00E84E37"/>
    <w:rsid w:val="00E96339"/>
    <w:rsid w:val="00EB38A2"/>
    <w:rsid w:val="00EC3660"/>
    <w:rsid w:val="00EC3967"/>
    <w:rsid w:val="00ED6E59"/>
    <w:rsid w:val="00EE5323"/>
    <w:rsid w:val="00EE5B3A"/>
    <w:rsid w:val="00F03DA6"/>
    <w:rsid w:val="00F05756"/>
    <w:rsid w:val="00F14218"/>
    <w:rsid w:val="00F16B1D"/>
    <w:rsid w:val="00F17F7F"/>
    <w:rsid w:val="00F2025B"/>
    <w:rsid w:val="00F22942"/>
    <w:rsid w:val="00F25EAF"/>
    <w:rsid w:val="00F268F0"/>
    <w:rsid w:val="00F404B4"/>
    <w:rsid w:val="00F46354"/>
    <w:rsid w:val="00F74F4B"/>
    <w:rsid w:val="00F75329"/>
    <w:rsid w:val="00F75423"/>
    <w:rsid w:val="00F83C25"/>
    <w:rsid w:val="00F90AC0"/>
    <w:rsid w:val="00F95DDB"/>
    <w:rsid w:val="00F962FF"/>
    <w:rsid w:val="00F96954"/>
    <w:rsid w:val="00FA0256"/>
    <w:rsid w:val="00FA18AA"/>
    <w:rsid w:val="00FB6145"/>
    <w:rsid w:val="00FC07B0"/>
    <w:rsid w:val="00FC4752"/>
    <w:rsid w:val="00FC620C"/>
    <w:rsid w:val="00FD0A86"/>
    <w:rsid w:val="00FD1F7D"/>
    <w:rsid w:val="00FD2A48"/>
    <w:rsid w:val="00FE0D98"/>
    <w:rsid w:val="00FE40CE"/>
    <w:rsid w:val="00FE7060"/>
    <w:rsid w:val="00FE73FC"/>
    <w:rsid w:val="00FF0318"/>
    <w:rsid w:val="00FF2186"/>
    <w:rsid w:val="00FF3403"/>
    <w:rsid w:val="00FF434A"/>
    <w:rsid w:val="00FF53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AB065"/>
  <w15:chartTrackingRefBased/>
  <w15:docId w15:val="{31F4D310-AC9E-6A45-AAAC-4011829B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A5C"/>
    <w:rPr>
      <w:lang w:val="es-ES" w:eastAsia="es-ES"/>
    </w:rPr>
  </w:style>
  <w:style w:type="paragraph" w:styleId="Ttulo1">
    <w:name w:val="heading 1"/>
    <w:basedOn w:val="Normal"/>
    <w:next w:val="Normal"/>
    <w:link w:val="Ttulo1Car"/>
    <w:uiPriority w:val="9"/>
    <w:qFormat/>
    <w:pPr>
      <w:keepNext/>
      <w:outlineLvl w:val="0"/>
    </w:pPr>
    <w:rPr>
      <w:b/>
      <w:lang w:val="es-MX"/>
    </w:rPr>
  </w:style>
  <w:style w:type="paragraph" w:styleId="Ttulo2">
    <w:name w:val="heading 2"/>
    <w:basedOn w:val="Normal"/>
    <w:next w:val="Normal"/>
    <w:qFormat/>
    <w:pPr>
      <w:keepNext/>
      <w:outlineLvl w:val="1"/>
    </w:pPr>
    <w:rPr>
      <w:rFonts w:ascii="Arial" w:hAnsi="Arial"/>
      <w:b/>
      <w:sz w:val="24"/>
      <w:lang w:val="es-MX"/>
    </w:rPr>
  </w:style>
  <w:style w:type="paragraph" w:styleId="Ttulo3">
    <w:name w:val="heading 3"/>
    <w:basedOn w:val="Normal"/>
    <w:next w:val="Normal"/>
    <w:qFormat/>
    <w:pPr>
      <w:keepNext/>
      <w:outlineLvl w:val="2"/>
    </w:pPr>
    <w:rPr>
      <w:rFonts w:ascii="Arial" w:hAnsi="Arial"/>
      <w:b/>
      <w:sz w:val="22"/>
      <w:lang w:val="es-MX"/>
    </w:rPr>
  </w:style>
  <w:style w:type="paragraph" w:styleId="Ttulo4">
    <w:name w:val="heading 4"/>
    <w:basedOn w:val="Normal"/>
    <w:next w:val="Normal"/>
    <w:qFormat/>
    <w:pPr>
      <w:keepNext/>
      <w:jc w:val="center"/>
      <w:outlineLvl w:val="3"/>
    </w:pPr>
    <w:rPr>
      <w:rFonts w:ascii="Arial" w:hAnsi="Arial"/>
      <w:b/>
      <w:sz w:val="18"/>
    </w:rPr>
  </w:style>
  <w:style w:type="paragraph" w:styleId="Ttulo5">
    <w:name w:val="heading 5"/>
    <w:basedOn w:val="Normal"/>
    <w:next w:val="Normal"/>
    <w:qFormat/>
    <w:pPr>
      <w:keepNext/>
      <w:spacing w:before="40"/>
      <w:jc w:val="both"/>
      <w:outlineLvl w:val="4"/>
    </w:pPr>
    <w:rPr>
      <w:rFonts w:ascii="Arial" w:hAnsi="Arial"/>
      <w:b/>
      <w:sz w:val="16"/>
      <w:lang w:val="es-MX"/>
    </w:rPr>
  </w:style>
  <w:style w:type="paragraph" w:styleId="Ttulo6">
    <w:name w:val="heading 6"/>
    <w:basedOn w:val="Normal"/>
    <w:next w:val="Normal"/>
    <w:qFormat/>
    <w:pPr>
      <w:keepNext/>
      <w:spacing w:before="40"/>
      <w:jc w:val="both"/>
      <w:outlineLvl w:val="5"/>
    </w:pPr>
    <w:rPr>
      <w:rFonts w:ascii="Arial" w:hAnsi="Arial"/>
      <w:b/>
      <w:sz w:val="18"/>
    </w:rPr>
  </w:style>
  <w:style w:type="paragraph" w:styleId="Ttulo7">
    <w:name w:val="heading 7"/>
    <w:basedOn w:val="Normal"/>
    <w:next w:val="Normal"/>
    <w:qFormat/>
    <w:pPr>
      <w:keepNext/>
      <w:spacing w:before="40"/>
      <w:jc w:val="both"/>
      <w:outlineLvl w:val="6"/>
    </w:pPr>
    <w:rPr>
      <w:rFonts w:ascii="Arial" w:hAnsi="Arial"/>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semiHidden/>
    <w:pPr>
      <w:tabs>
        <w:tab w:val="center" w:pos="4419"/>
        <w:tab w:val="right" w:pos="8838"/>
      </w:tabs>
    </w:pPr>
  </w:style>
  <w:style w:type="paragraph" w:styleId="Ttulo">
    <w:name w:val="Title"/>
    <w:basedOn w:val="Normal"/>
    <w:qFormat/>
    <w:pPr>
      <w:jc w:val="center"/>
    </w:pPr>
    <w:rPr>
      <w:sz w:val="28"/>
      <w:lang w:val="es-MX"/>
    </w:rPr>
  </w:style>
  <w:style w:type="paragraph" w:styleId="Textoindependiente">
    <w:name w:val="Body Text"/>
    <w:basedOn w:val="Normal"/>
    <w:semiHidden/>
    <w:pPr>
      <w:jc w:val="both"/>
    </w:pPr>
    <w:rPr>
      <w:rFonts w:ascii="Arial" w:hAnsi="Arial"/>
      <w:lang w:val="es-MX"/>
    </w:rPr>
  </w:style>
  <w:style w:type="paragraph" w:styleId="Sangradetextonormal">
    <w:name w:val="Body Text Indent"/>
    <w:basedOn w:val="Normal"/>
    <w:semiHidden/>
    <w:rPr>
      <w:rFonts w:ascii="Arial" w:hAnsi="Arial"/>
      <w:sz w:val="18"/>
    </w:rPr>
  </w:style>
  <w:style w:type="paragraph" w:customStyle="1" w:styleId="Epgrafe">
    <w:name w:val="Epígrafe"/>
    <w:basedOn w:val="Normal"/>
    <w:next w:val="Normal"/>
    <w:qFormat/>
    <w:rPr>
      <w:rFonts w:ascii="Arial" w:hAnsi="Arial"/>
      <w:b/>
    </w:rPr>
  </w:style>
  <w:style w:type="character" w:styleId="Nmerodepgina">
    <w:name w:val="page number"/>
    <w:basedOn w:val="Fuentedeprrafopredeter"/>
    <w:semiHidden/>
  </w:style>
  <w:style w:type="paragraph" w:styleId="Textoindependiente3">
    <w:name w:val="Body Text 3"/>
    <w:basedOn w:val="Normal"/>
    <w:semiHidden/>
    <w:pPr>
      <w:jc w:val="both"/>
    </w:pPr>
    <w:rPr>
      <w:rFonts w:ascii="Arial" w:hAnsi="Arial"/>
      <w:sz w:val="18"/>
    </w:rPr>
  </w:style>
  <w:style w:type="character" w:styleId="Hipervnculo">
    <w:name w:val="Hyperlink"/>
    <w:semiHidden/>
    <w:rPr>
      <w:color w:val="0000FF"/>
      <w:u w:val="single"/>
    </w:rPr>
  </w:style>
  <w:style w:type="paragraph" w:styleId="Sangra2detindependiente">
    <w:name w:val="Body Text Indent 2"/>
    <w:basedOn w:val="Normal"/>
    <w:semiHidden/>
    <w:pPr>
      <w:ind w:left="709"/>
      <w:jc w:val="both"/>
    </w:pPr>
    <w:rPr>
      <w:rFonts w:ascii="Arial" w:hAnsi="Arial"/>
      <w:lang w:val="es-MX"/>
    </w:rPr>
  </w:style>
  <w:style w:type="paragraph" w:styleId="Sangra3detindependiente">
    <w:name w:val="Body Text Indent 3"/>
    <w:basedOn w:val="Normal"/>
    <w:semiHidden/>
    <w:pPr>
      <w:ind w:left="360"/>
      <w:jc w:val="both"/>
    </w:pPr>
    <w:rPr>
      <w:rFonts w:ascii="Arial" w:hAnsi="Arial"/>
      <w:lang w:val="es-MX"/>
    </w:rPr>
  </w:style>
  <w:style w:type="character" w:styleId="Refdecomentario">
    <w:name w:val="annotation reference"/>
    <w:uiPriority w:val="99"/>
    <w:semiHidden/>
    <w:unhideWhenUsed/>
    <w:rsid w:val="00AC1499"/>
    <w:rPr>
      <w:sz w:val="18"/>
      <w:szCs w:val="18"/>
    </w:rPr>
  </w:style>
  <w:style w:type="paragraph" w:styleId="Textocomentario">
    <w:name w:val="annotation text"/>
    <w:basedOn w:val="Normal"/>
    <w:link w:val="TextocomentarioCar"/>
    <w:uiPriority w:val="99"/>
    <w:semiHidden/>
    <w:unhideWhenUsed/>
    <w:rsid w:val="00AC1499"/>
    <w:rPr>
      <w:sz w:val="24"/>
      <w:szCs w:val="24"/>
      <w:lang w:eastAsia="x-none"/>
    </w:rPr>
  </w:style>
  <w:style w:type="character" w:customStyle="1" w:styleId="TextocomentarioCar">
    <w:name w:val="Texto comentario Car"/>
    <w:link w:val="Textocomentario"/>
    <w:uiPriority w:val="99"/>
    <w:semiHidden/>
    <w:rsid w:val="00AC149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AC1499"/>
    <w:rPr>
      <w:b/>
      <w:bCs/>
    </w:rPr>
  </w:style>
  <w:style w:type="character" w:customStyle="1" w:styleId="AsuntodelcomentarioCar">
    <w:name w:val="Asunto del comentario Car"/>
    <w:link w:val="Asuntodelcomentario"/>
    <w:uiPriority w:val="99"/>
    <w:semiHidden/>
    <w:rsid w:val="00AC1499"/>
    <w:rPr>
      <w:b/>
      <w:bCs/>
      <w:sz w:val="24"/>
      <w:szCs w:val="24"/>
      <w:lang w:val="es-ES"/>
    </w:rPr>
  </w:style>
  <w:style w:type="paragraph" w:styleId="Textodeglobo">
    <w:name w:val="Balloon Text"/>
    <w:basedOn w:val="Normal"/>
    <w:link w:val="TextodegloboCar"/>
    <w:uiPriority w:val="99"/>
    <w:semiHidden/>
    <w:unhideWhenUsed/>
    <w:rsid w:val="00AC1499"/>
    <w:rPr>
      <w:rFonts w:ascii="Lucida Grande" w:hAnsi="Lucida Grande"/>
      <w:sz w:val="18"/>
      <w:szCs w:val="18"/>
      <w:lang w:eastAsia="x-none"/>
    </w:rPr>
  </w:style>
  <w:style w:type="character" w:customStyle="1" w:styleId="TextodegloboCar">
    <w:name w:val="Texto de globo Car"/>
    <w:link w:val="Textodeglobo"/>
    <w:uiPriority w:val="99"/>
    <w:semiHidden/>
    <w:rsid w:val="00AC1499"/>
    <w:rPr>
      <w:rFonts w:ascii="Lucida Grande" w:hAnsi="Lucida Grande" w:cs="Lucida Grande"/>
      <w:sz w:val="18"/>
      <w:szCs w:val="18"/>
      <w:lang w:val="es-ES"/>
    </w:rPr>
  </w:style>
  <w:style w:type="character" w:styleId="Hipervnculovisitado">
    <w:name w:val="FollowedHyperlink"/>
    <w:uiPriority w:val="99"/>
    <w:semiHidden/>
    <w:unhideWhenUsed/>
    <w:rsid w:val="00D8542D"/>
    <w:rPr>
      <w:color w:val="800080"/>
      <w:u w:val="single"/>
    </w:rPr>
  </w:style>
  <w:style w:type="paragraph" w:styleId="NormalWeb">
    <w:name w:val="Normal (Web)"/>
    <w:basedOn w:val="Normal"/>
    <w:uiPriority w:val="99"/>
    <w:unhideWhenUsed/>
    <w:rsid w:val="00625474"/>
    <w:pPr>
      <w:spacing w:before="100" w:beforeAutospacing="1" w:after="100" w:afterAutospacing="1"/>
    </w:pPr>
    <w:rPr>
      <w:sz w:val="24"/>
      <w:szCs w:val="24"/>
      <w:lang w:val="es-CO" w:eastAsia="es-CO"/>
    </w:rPr>
  </w:style>
  <w:style w:type="paragraph" w:styleId="Prrafodelista">
    <w:name w:val="List Paragraph"/>
    <w:basedOn w:val="Normal"/>
    <w:uiPriority w:val="34"/>
    <w:qFormat/>
    <w:rsid w:val="000101B6"/>
    <w:pPr>
      <w:spacing w:after="160" w:line="259" w:lineRule="auto"/>
      <w:ind w:left="720"/>
      <w:contextualSpacing/>
    </w:pPr>
    <w:rPr>
      <w:rFonts w:ascii="Calibri" w:eastAsia="Calibri" w:hAnsi="Calibri"/>
      <w:sz w:val="22"/>
      <w:szCs w:val="22"/>
      <w:lang w:val="es-CO" w:eastAsia="en-US"/>
    </w:rPr>
  </w:style>
  <w:style w:type="paragraph" w:customStyle="1" w:styleId="m-8135525533480928262gmail-msoheader">
    <w:name w:val="m_-8135525533480928262gmail-msoheader"/>
    <w:basedOn w:val="Normal"/>
    <w:rsid w:val="002859D8"/>
    <w:pPr>
      <w:spacing w:before="100" w:beforeAutospacing="1" w:after="100" w:afterAutospacing="1"/>
    </w:pPr>
    <w:rPr>
      <w:sz w:val="24"/>
      <w:szCs w:val="24"/>
      <w:lang w:val="es-CO" w:eastAsia="es-CO"/>
    </w:rPr>
  </w:style>
  <w:style w:type="character" w:customStyle="1" w:styleId="EncabezadoCar">
    <w:name w:val="Encabezado Car"/>
    <w:link w:val="Encabezado"/>
    <w:rsid w:val="00957285"/>
    <w:rPr>
      <w:lang w:val="es-ES" w:eastAsia="es-ES"/>
    </w:rPr>
  </w:style>
  <w:style w:type="character" w:customStyle="1" w:styleId="Ttulo1Car">
    <w:name w:val="Título 1 Car"/>
    <w:link w:val="Ttulo1"/>
    <w:uiPriority w:val="9"/>
    <w:rsid w:val="00506CA5"/>
    <w:rPr>
      <w:b/>
      <w:lang w:val="es-MX" w:eastAsia="es-ES"/>
    </w:rPr>
  </w:style>
  <w:style w:type="character" w:customStyle="1" w:styleId="UnresolvedMention">
    <w:name w:val="Unresolved Mention"/>
    <w:uiPriority w:val="99"/>
    <w:semiHidden/>
    <w:unhideWhenUsed/>
    <w:rsid w:val="00057E9C"/>
    <w:rPr>
      <w:color w:val="605E5C"/>
      <w:shd w:val="clear" w:color="auto" w:fill="E1DFDD"/>
    </w:rPr>
  </w:style>
  <w:style w:type="paragraph" w:styleId="Bibliografa">
    <w:name w:val="Bibliography"/>
    <w:basedOn w:val="Normal"/>
    <w:next w:val="Normal"/>
    <w:uiPriority w:val="37"/>
    <w:unhideWhenUsed/>
    <w:rsid w:val="005A4D13"/>
  </w:style>
  <w:style w:type="table" w:styleId="Tablaconcuadrcula">
    <w:name w:val="Table Grid"/>
    <w:basedOn w:val="Tablanormal"/>
    <w:uiPriority w:val="59"/>
    <w:rsid w:val="00374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430">
      <w:bodyDiv w:val="1"/>
      <w:marLeft w:val="0"/>
      <w:marRight w:val="0"/>
      <w:marTop w:val="0"/>
      <w:marBottom w:val="0"/>
      <w:divBdr>
        <w:top w:val="none" w:sz="0" w:space="0" w:color="auto"/>
        <w:left w:val="none" w:sz="0" w:space="0" w:color="auto"/>
        <w:bottom w:val="none" w:sz="0" w:space="0" w:color="auto"/>
        <w:right w:val="none" w:sz="0" w:space="0" w:color="auto"/>
      </w:divBdr>
    </w:div>
    <w:div w:id="35275915">
      <w:bodyDiv w:val="1"/>
      <w:marLeft w:val="0"/>
      <w:marRight w:val="0"/>
      <w:marTop w:val="0"/>
      <w:marBottom w:val="0"/>
      <w:divBdr>
        <w:top w:val="none" w:sz="0" w:space="0" w:color="auto"/>
        <w:left w:val="none" w:sz="0" w:space="0" w:color="auto"/>
        <w:bottom w:val="none" w:sz="0" w:space="0" w:color="auto"/>
        <w:right w:val="none" w:sz="0" w:space="0" w:color="auto"/>
      </w:divBdr>
    </w:div>
    <w:div w:id="59333409">
      <w:bodyDiv w:val="1"/>
      <w:marLeft w:val="0"/>
      <w:marRight w:val="0"/>
      <w:marTop w:val="0"/>
      <w:marBottom w:val="0"/>
      <w:divBdr>
        <w:top w:val="none" w:sz="0" w:space="0" w:color="auto"/>
        <w:left w:val="none" w:sz="0" w:space="0" w:color="auto"/>
        <w:bottom w:val="none" w:sz="0" w:space="0" w:color="auto"/>
        <w:right w:val="none" w:sz="0" w:space="0" w:color="auto"/>
      </w:divBdr>
    </w:div>
    <w:div w:id="89663005">
      <w:bodyDiv w:val="1"/>
      <w:marLeft w:val="0"/>
      <w:marRight w:val="0"/>
      <w:marTop w:val="0"/>
      <w:marBottom w:val="0"/>
      <w:divBdr>
        <w:top w:val="none" w:sz="0" w:space="0" w:color="auto"/>
        <w:left w:val="none" w:sz="0" w:space="0" w:color="auto"/>
        <w:bottom w:val="none" w:sz="0" w:space="0" w:color="auto"/>
        <w:right w:val="none" w:sz="0" w:space="0" w:color="auto"/>
      </w:divBdr>
    </w:div>
    <w:div w:id="134683976">
      <w:bodyDiv w:val="1"/>
      <w:marLeft w:val="0"/>
      <w:marRight w:val="0"/>
      <w:marTop w:val="0"/>
      <w:marBottom w:val="0"/>
      <w:divBdr>
        <w:top w:val="none" w:sz="0" w:space="0" w:color="auto"/>
        <w:left w:val="none" w:sz="0" w:space="0" w:color="auto"/>
        <w:bottom w:val="none" w:sz="0" w:space="0" w:color="auto"/>
        <w:right w:val="none" w:sz="0" w:space="0" w:color="auto"/>
      </w:divBdr>
    </w:div>
    <w:div w:id="174880441">
      <w:bodyDiv w:val="1"/>
      <w:marLeft w:val="0"/>
      <w:marRight w:val="0"/>
      <w:marTop w:val="0"/>
      <w:marBottom w:val="0"/>
      <w:divBdr>
        <w:top w:val="none" w:sz="0" w:space="0" w:color="auto"/>
        <w:left w:val="none" w:sz="0" w:space="0" w:color="auto"/>
        <w:bottom w:val="none" w:sz="0" w:space="0" w:color="auto"/>
        <w:right w:val="none" w:sz="0" w:space="0" w:color="auto"/>
      </w:divBdr>
    </w:div>
    <w:div w:id="222913940">
      <w:bodyDiv w:val="1"/>
      <w:marLeft w:val="0"/>
      <w:marRight w:val="0"/>
      <w:marTop w:val="0"/>
      <w:marBottom w:val="0"/>
      <w:divBdr>
        <w:top w:val="none" w:sz="0" w:space="0" w:color="auto"/>
        <w:left w:val="none" w:sz="0" w:space="0" w:color="auto"/>
        <w:bottom w:val="none" w:sz="0" w:space="0" w:color="auto"/>
        <w:right w:val="none" w:sz="0" w:space="0" w:color="auto"/>
      </w:divBdr>
      <w:divsChild>
        <w:div w:id="1333995126">
          <w:marLeft w:val="0"/>
          <w:marRight w:val="0"/>
          <w:marTop w:val="0"/>
          <w:marBottom w:val="0"/>
          <w:divBdr>
            <w:top w:val="none" w:sz="0" w:space="0" w:color="auto"/>
            <w:left w:val="none" w:sz="0" w:space="0" w:color="auto"/>
            <w:bottom w:val="none" w:sz="0" w:space="0" w:color="auto"/>
            <w:right w:val="none" w:sz="0" w:space="0" w:color="auto"/>
          </w:divBdr>
        </w:div>
        <w:div w:id="465709680">
          <w:marLeft w:val="0"/>
          <w:marRight w:val="0"/>
          <w:marTop w:val="0"/>
          <w:marBottom w:val="0"/>
          <w:divBdr>
            <w:top w:val="none" w:sz="0" w:space="0" w:color="auto"/>
            <w:left w:val="none" w:sz="0" w:space="0" w:color="auto"/>
            <w:bottom w:val="none" w:sz="0" w:space="0" w:color="auto"/>
            <w:right w:val="none" w:sz="0" w:space="0" w:color="auto"/>
          </w:divBdr>
        </w:div>
        <w:div w:id="243144958">
          <w:marLeft w:val="0"/>
          <w:marRight w:val="0"/>
          <w:marTop w:val="0"/>
          <w:marBottom w:val="0"/>
          <w:divBdr>
            <w:top w:val="none" w:sz="0" w:space="0" w:color="auto"/>
            <w:left w:val="none" w:sz="0" w:space="0" w:color="auto"/>
            <w:bottom w:val="none" w:sz="0" w:space="0" w:color="auto"/>
            <w:right w:val="none" w:sz="0" w:space="0" w:color="auto"/>
          </w:divBdr>
        </w:div>
        <w:div w:id="1655718365">
          <w:marLeft w:val="0"/>
          <w:marRight w:val="0"/>
          <w:marTop w:val="0"/>
          <w:marBottom w:val="0"/>
          <w:divBdr>
            <w:top w:val="none" w:sz="0" w:space="0" w:color="auto"/>
            <w:left w:val="none" w:sz="0" w:space="0" w:color="auto"/>
            <w:bottom w:val="none" w:sz="0" w:space="0" w:color="auto"/>
            <w:right w:val="none" w:sz="0" w:space="0" w:color="auto"/>
          </w:divBdr>
        </w:div>
        <w:div w:id="1404138346">
          <w:marLeft w:val="0"/>
          <w:marRight w:val="0"/>
          <w:marTop w:val="0"/>
          <w:marBottom w:val="0"/>
          <w:divBdr>
            <w:top w:val="none" w:sz="0" w:space="0" w:color="auto"/>
            <w:left w:val="none" w:sz="0" w:space="0" w:color="auto"/>
            <w:bottom w:val="none" w:sz="0" w:space="0" w:color="auto"/>
            <w:right w:val="none" w:sz="0" w:space="0" w:color="auto"/>
          </w:divBdr>
        </w:div>
        <w:div w:id="1101486936">
          <w:marLeft w:val="0"/>
          <w:marRight w:val="0"/>
          <w:marTop w:val="0"/>
          <w:marBottom w:val="0"/>
          <w:divBdr>
            <w:top w:val="none" w:sz="0" w:space="0" w:color="auto"/>
            <w:left w:val="none" w:sz="0" w:space="0" w:color="auto"/>
            <w:bottom w:val="none" w:sz="0" w:space="0" w:color="auto"/>
            <w:right w:val="none" w:sz="0" w:space="0" w:color="auto"/>
          </w:divBdr>
        </w:div>
        <w:div w:id="1488210172">
          <w:marLeft w:val="0"/>
          <w:marRight w:val="0"/>
          <w:marTop w:val="0"/>
          <w:marBottom w:val="0"/>
          <w:divBdr>
            <w:top w:val="none" w:sz="0" w:space="0" w:color="auto"/>
            <w:left w:val="none" w:sz="0" w:space="0" w:color="auto"/>
            <w:bottom w:val="none" w:sz="0" w:space="0" w:color="auto"/>
            <w:right w:val="none" w:sz="0" w:space="0" w:color="auto"/>
          </w:divBdr>
        </w:div>
      </w:divsChild>
    </w:div>
    <w:div w:id="229080062">
      <w:bodyDiv w:val="1"/>
      <w:marLeft w:val="0"/>
      <w:marRight w:val="0"/>
      <w:marTop w:val="0"/>
      <w:marBottom w:val="0"/>
      <w:divBdr>
        <w:top w:val="none" w:sz="0" w:space="0" w:color="auto"/>
        <w:left w:val="none" w:sz="0" w:space="0" w:color="auto"/>
        <w:bottom w:val="none" w:sz="0" w:space="0" w:color="auto"/>
        <w:right w:val="none" w:sz="0" w:space="0" w:color="auto"/>
      </w:divBdr>
    </w:div>
    <w:div w:id="264198031">
      <w:bodyDiv w:val="1"/>
      <w:marLeft w:val="0"/>
      <w:marRight w:val="0"/>
      <w:marTop w:val="0"/>
      <w:marBottom w:val="0"/>
      <w:divBdr>
        <w:top w:val="none" w:sz="0" w:space="0" w:color="auto"/>
        <w:left w:val="none" w:sz="0" w:space="0" w:color="auto"/>
        <w:bottom w:val="none" w:sz="0" w:space="0" w:color="auto"/>
        <w:right w:val="none" w:sz="0" w:space="0" w:color="auto"/>
      </w:divBdr>
    </w:div>
    <w:div w:id="275062414">
      <w:bodyDiv w:val="1"/>
      <w:marLeft w:val="0"/>
      <w:marRight w:val="0"/>
      <w:marTop w:val="0"/>
      <w:marBottom w:val="0"/>
      <w:divBdr>
        <w:top w:val="none" w:sz="0" w:space="0" w:color="auto"/>
        <w:left w:val="none" w:sz="0" w:space="0" w:color="auto"/>
        <w:bottom w:val="none" w:sz="0" w:space="0" w:color="auto"/>
        <w:right w:val="none" w:sz="0" w:space="0" w:color="auto"/>
      </w:divBdr>
    </w:div>
    <w:div w:id="331418364">
      <w:bodyDiv w:val="1"/>
      <w:marLeft w:val="0"/>
      <w:marRight w:val="0"/>
      <w:marTop w:val="0"/>
      <w:marBottom w:val="0"/>
      <w:divBdr>
        <w:top w:val="none" w:sz="0" w:space="0" w:color="auto"/>
        <w:left w:val="none" w:sz="0" w:space="0" w:color="auto"/>
        <w:bottom w:val="none" w:sz="0" w:space="0" w:color="auto"/>
        <w:right w:val="none" w:sz="0" w:space="0" w:color="auto"/>
      </w:divBdr>
    </w:div>
    <w:div w:id="376662218">
      <w:bodyDiv w:val="1"/>
      <w:marLeft w:val="0"/>
      <w:marRight w:val="0"/>
      <w:marTop w:val="0"/>
      <w:marBottom w:val="0"/>
      <w:divBdr>
        <w:top w:val="none" w:sz="0" w:space="0" w:color="auto"/>
        <w:left w:val="none" w:sz="0" w:space="0" w:color="auto"/>
        <w:bottom w:val="none" w:sz="0" w:space="0" w:color="auto"/>
        <w:right w:val="none" w:sz="0" w:space="0" w:color="auto"/>
      </w:divBdr>
    </w:div>
    <w:div w:id="383986086">
      <w:bodyDiv w:val="1"/>
      <w:marLeft w:val="0"/>
      <w:marRight w:val="0"/>
      <w:marTop w:val="0"/>
      <w:marBottom w:val="0"/>
      <w:divBdr>
        <w:top w:val="none" w:sz="0" w:space="0" w:color="auto"/>
        <w:left w:val="none" w:sz="0" w:space="0" w:color="auto"/>
        <w:bottom w:val="none" w:sz="0" w:space="0" w:color="auto"/>
        <w:right w:val="none" w:sz="0" w:space="0" w:color="auto"/>
      </w:divBdr>
    </w:div>
    <w:div w:id="420612814">
      <w:bodyDiv w:val="1"/>
      <w:marLeft w:val="0"/>
      <w:marRight w:val="0"/>
      <w:marTop w:val="0"/>
      <w:marBottom w:val="0"/>
      <w:divBdr>
        <w:top w:val="none" w:sz="0" w:space="0" w:color="auto"/>
        <w:left w:val="none" w:sz="0" w:space="0" w:color="auto"/>
        <w:bottom w:val="none" w:sz="0" w:space="0" w:color="auto"/>
        <w:right w:val="none" w:sz="0" w:space="0" w:color="auto"/>
      </w:divBdr>
    </w:div>
    <w:div w:id="433788002">
      <w:bodyDiv w:val="1"/>
      <w:marLeft w:val="0"/>
      <w:marRight w:val="0"/>
      <w:marTop w:val="0"/>
      <w:marBottom w:val="0"/>
      <w:divBdr>
        <w:top w:val="none" w:sz="0" w:space="0" w:color="auto"/>
        <w:left w:val="none" w:sz="0" w:space="0" w:color="auto"/>
        <w:bottom w:val="none" w:sz="0" w:space="0" w:color="auto"/>
        <w:right w:val="none" w:sz="0" w:space="0" w:color="auto"/>
      </w:divBdr>
    </w:div>
    <w:div w:id="472720774">
      <w:bodyDiv w:val="1"/>
      <w:marLeft w:val="0"/>
      <w:marRight w:val="0"/>
      <w:marTop w:val="0"/>
      <w:marBottom w:val="0"/>
      <w:divBdr>
        <w:top w:val="none" w:sz="0" w:space="0" w:color="auto"/>
        <w:left w:val="none" w:sz="0" w:space="0" w:color="auto"/>
        <w:bottom w:val="none" w:sz="0" w:space="0" w:color="auto"/>
        <w:right w:val="none" w:sz="0" w:space="0" w:color="auto"/>
      </w:divBdr>
    </w:div>
    <w:div w:id="495533623">
      <w:bodyDiv w:val="1"/>
      <w:marLeft w:val="0"/>
      <w:marRight w:val="0"/>
      <w:marTop w:val="0"/>
      <w:marBottom w:val="0"/>
      <w:divBdr>
        <w:top w:val="none" w:sz="0" w:space="0" w:color="auto"/>
        <w:left w:val="none" w:sz="0" w:space="0" w:color="auto"/>
        <w:bottom w:val="none" w:sz="0" w:space="0" w:color="auto"/>
        <w:right w:val="none" w:sz="0" w:space="0" w:color="auto"/>
      </w:divBdr>
    </w:div>
    <w:div w:id="502012532">
      <w:bodyDiv w:val="1"/>
      <w:marLeft w:val="0"/>
      <w:marRight w:val="0"/>
      <w:marTop w:val="0"/>
      <w:marBottom w:val="0"/>
      <w:divBdr>
        <w:top w:val="none" w:sz="0" w:space="0" w:color="auto"/>
        <w:left w:val="none" w:sz="0" w:space="0" w:color="auto"/>
        <w:bottom w:val="none" w:sz="0" w:space="0" w:color="auto"/>
        <w:right w:val="none" w:sz="0" w:space="0" w:color="auto"/>
      </w:divBdr>
    </w:div>
    <w:div w:id="506215425">
      <w:bodyDiv w:val="1"/>
      <w:marLeft w:val="0"/>
      <w:marRight w:val="0"/>
      <w:marTop w:val="0"/>
      <w:marBottom w:val="0"/>
      <w:divBdr>
        <w:top w:val="none" w:sz="0" w:space="0" w:color="auto"/>
        <w:left w:val="none" w:sz="0" w:space="0" w:color="auto"/>
        <w:bottom w:val="none" w:sz="0" w:space="0" w:color="auto"/>
        <w:right w:val="none" w:sz="0" w:space="0" w:color="auto"/>
      </w:divBdr>
    </w:div>
    <w:div w:id="506600179">
      <w:bodyDiv w:val="1"/>
      <w:marLeft w:val="0"/>
      <w:marRight w:val="0"/>
      <w:marTop w:val="0"/>
      <w:marBottom w:val="0"/>
      <w:divBdr>
        <w:top w:val="none" w:sz="0" w:space="0" w:color="auto"/>
        <w:left w:val="none" w:sz="0" w:space="0" w:color="auto"/>
        <w:bottom w:val="none" w:sz="0" w:space="0" w:color="auto"/>
        <w:right w:val="none" w:sz="0" w:space="0" w:color="auto"/>
      </w:divBdr>
    </w:div>
    <w:div w:id="506987966">
      <w:bodyDiv w:val="1"/>
      <w:marLeft w:val="0"/>
      <w:marRight w:val="0"/>
      <w:marTop w:val="0"/>
      <w:marBottom w:val="0"/>
      <w:divBdr>
        <w:top w:val="none" w:sz="0" w:space="0" w:color="auto"/>
        <w:left w:val="none" w:sz="0" w:space="0" w:color="auto"/>
        <w:bottom w:val="none" w:sz="0" w:space="0" w:color="auto"/>
        <w:right w:val="none" w:sz="0" w:space="0" w:color="auto"/>
      </w:divBdr>
    </w:div>
    <w:div w:id="537209021">
      <w:bodyDiv w:val="1"/>
      <w:marLeft w:val="0"/>
      <w:marRight w:val="0"/>
      <w:marTop w:val="0"/>
      <w:marBottom w:val="0"/>
      <w:divBdr>
        <w:top w:val="none" w:sz="0" w:space="0" w:color="auto"/>
        <w:left w:val="none" w:sz="0" w:space="0" w:color="auto"/>
        <w:bottom w:val="none" w:sz="0" w:space="0" w:color="auto"/>
        <w:right w:val="none" w:sz="0" w:space="0" w:color="auto"/>
      </w:divBdr>
    </w:div>
    <w:div w:id="559051458">
      <w:bodyDiv w:val="1"/>
      <w:marLeft w:val="0"/>
      <w:marRight w:val="0"/>
      <w:marTop w:val="0"/>
      <w:marBottom w:val="0"/>
      <w:divBdr>
        <w:top w:val="none" w:sz="0" w:space="0" w:color="auto"/>
        <w:left w:val="none" w:sz="0" w:space="0" w:color="auto"/>
        <w:bottom w:val="none" w:sz="0" w:space="0" w:color="auto"/>
        <w:right w:val="none" w:sz="0" w:space="0" w:color="auto"/>
      </w:divBdr>
    </w:div>
    <w:div w:id="570821210">
      <w:bodyDiv w:val="1"/>
      <w:marLeft w:val="0"/>
      <w:marRight w:val="0"/>
      <w:marTop w:val="0"/>
      <w:marBottom w:val="0"/>
      <w:divBdr>
        <w:top w:val="none" w:sz="0" w:space="0" w:color="auto"/>
        <w:left w:val="none" w:sz="0" w:space="0" w:color="auto"/>
        <w:bottom w:val="none" w:sz="0" w:space="0" w:color="auto"/>
        <w:right w:val="none" w:sz="0" w:space="0" w:color="auto"/>
      </w:divBdr>
    </w:div>
    <w:div w:id="642543583">
      <w:bodyDiv w:val="1"/>
      <w:marLeft w:val="0"/>
      <w:marRight w:val="0"/>
      <w:marTop w:val="0"/>
      <w:marBottom w:val="0"/>
      <w:divBdr>
        <w:top w:val="none" w:sz="0" w:space="0" w:color="auto"/>
        <w:left w:val="none" w:sz="0" w:space="0" w:color="auto"/>
        <w:bottom w:val="none" w:sz="0" w:space="0" w:color="auto"/>
        <w:right w:val="none" w:sz="0" w:space="0" w:color="auto"/>
      </w:divBdr>
    </w:div>
    <w:div w:id="663707014">
      <w:bodyDiv w:val="1"/>
      <w:marLeft w:val="0"/>
      <w:marRight w:val="0"/>
      <w:marTop w:val="0"/>
      <w:marBottom w:val="0"/>
      <w:divBdr>
        <w:top w:val="none" w:sz="0" w:space="0" w:color="auto"/>
        <w:left w:val="none" w:sz="0" w:space="0" w:color="auto"/>
        <w:bottom w:val="none" w:sz="0" w:space="0" w:color="auto"/>
        <w:right w:val="none" w:sz="0" w:space="0" w:color="auto"/>
      </w:divBdr>
    </w:div>
    <w:div w:id="664816908">
      <w:bodyDiv w:val="1"/>
      <w:marLeft w:val="0"/>
      <w:marRight w:val="0"/>
      <w:marTop w:val="0"/>
      <w:marBottom w:val="0"/>
      <w:divBdr>
        <w:top w:val="none" w:sz="0" w:space="0" w:color="auto"/>
        <w:left w:val="none" w:sz="0" w:space="0" w:color="auto"/>
        <w:bottom w:val="none" w:sz="0" w:space="0" w:color="auto"/>
        <w:right w:val="none" w:sz="0" w:space="0" w:color="auto"/>
      </w:divBdr>
    </w:div>
    <w:div w:id="672876878">
      <w:bodyDiv w:val="1"/>
      <w:marLeft w:val="0"/>
      <w:marRight w:val="0"/>
      <w:marTop w:val="0"/>
      <w:marBottom w:val="0"/>
      <w:divBdr>
        <w:top w:val="none" w:sz="0" w:space="0" w:color="auto"/>
        <w:left w:val="none" w:sz="0" w:space="0" w:color="auto"/>
        <w:bottom w:val="none" w:sz="0" w:space="0" w:color="auto"/>
        <w:right w:val="none" w:sz="0" w:space="0" w:color="auto"/>
      </w:divBdr>
    </w:div>
    <w:div w:id="675158147">
      <w:bodyDiv w:val="1"/>
      <w:marLeft w:val="0"/>
      <w:marRight w:val="0"/>
      <w:marTop w:val="0"/>
      <w:marBottom w:val="0"/>
      <w:divBdr>
        <w:top w:val="none" w:sz="0" w:space="0" w:color="auto"/>
        <w:left w:val="none" w:sz="0" w:space="0" w:color="auto"/>
        <w:bottom w:val="none" w:sz="0" w:space="0" w:color="auto"/>
        <w:right w:val="none" w:sz="0" w:space="0" w:color="auto"/>
      </w:divBdr>
    </w:div>
    <w:div w:id="724914683">
      <w:bodyDiv w:val="1"/>
      <w:marLeft w:val="0"/>
      <w:marRight w:val="0"/>
      <w:marTop w:val="0"/>
      <w:marBottom w:val="0"/>
      <w:divBdr>
        <w:top w:val="none" w:sz="0" w:space="0" w:color="auto"/>
        <w:left w:val="none" w:sz="0" w:space="0" w:color="auto"/>
        <w:bottom w:val="none" w:sz="0" w:space="0" w:color="auto"/>
        <w:right w:val="none" w:sz="0" w:space="0" w:color="auto"/>
      </w:divBdr>
    </w:div>
    <w:div w:id="747194223">
      <w:bodyDiv w:val="1"/>
      <w:marLeft w:val="0"/>
      <w:marRight w:val="0"/>
      <w:marTop w:val="0"/>
      <w:marBottom w:val="0"/>
      <w:divBdr>
        <w:top w:val="none" w:sz="0" w:space="0" w:color="auto"/>
        <w:left w:val="none" w:sz="0" w:space="0" w:color="auto"/>
        <w:bottom w:val="none" w:sz="0" w:space="0" w:color="auto"/>
        <w:right w:val="none" w:sz="0" w:space="0" w:color="auto"/>
      </w:divBdr>
    </w:div>
    <w:div w:id="762532233">
      <w:bodyDiv w:val="1"/>
      <w:marLeft w:val="0"/>
      <w:marRight w:val="0"/>
      <w:marTop w:val="0"/>
      <w:marBottom w:val="0"/>
      <w:divBdr>
        <w:top w:val="none" w:sz="0" w:space="0" w:color="auto"/>
        <w:left w:val="none" w:sz="0" w:space="0" w:color="auto"/>
        <w:bottom w:val="none" w:sz="0" w:space="0" w:color="auto"/>
        <w:right w:val="none" w:sz="0" w:space="0" w:color="auto"/>
      </w:divBdr>
    </w:div>
    <w:div w:id="790170897">
      <w:bodyDiv w:val="1"/>
      <w:marLeft w:val="0"/>
      <w:marRight w:val="0"/>
      <w:marTop w:val="0"/>
      <w:marBottom w:val="0"/>
      <w:divBdr>
        <w:top w:val="none" w:sz="0" w:space="0" w:color="auto"/>
        <w:left w:val="none" w:sz="0" w:space="0" w:color="auto"/>
        <w:bottom w:val="none" w:sz="0" w:space="0" w:color="auto"/>
        <w:right w:val="none" w:sz="0" w:space="0" w:color="auto"/>
      </w:divBdr>
    </w:div>
    <w:div w:id="815412275">
      <w:bodyDiv w:val="1"/>
      <w:marLeft w:val="0"/>
      <w:marRight w:val="0"/>
      <w:marTop w:val="0"/>
      <w:marBottom w:val="0"/>
      <w:divBdr>
        <w:top w:val="none" w:sz="0" w:space="0" w:color="auto"/>
        <w:left w:val="none" w:sz="0" w:space="0" w:color="auto"/>
        <w:bottom w:val="none" w:sz="0" w:space="0" w:color="auto"/>
        <w:right w:val="none" w:sz="0" w:space="0" w:color="auto"/>
      </w:divBdr>
    </w:div>
    <w:div w:id="857159544">
      <w:bodyDiv w:val="1"/>
      <w:marLeft w:val="0"/>
      <w:marRight w:val="0"/>
      <w:marTop w:val="0"/>
      <w:marBottom w:val="0"/>
      <w:divBdr>
        <w:top w:val="none" w:sz="0" w:space="0" w:color="auto"/>
        <w:left w:val="none" w:sz="0" w:space="0" w:color="auto"/>
        <w:bottom w:val="none" w:sz="0" w:space="0" w:color="auto"/>
        <w:right w:val="none" w:sz="0" w:space="0" w:color="auto"/>
      </w:divBdr>
    </w:div>
    <w:div w:id="916981447">
      <w:bodyDiv w:val="1"/>
      <w:marLeft w:val="0"/>
      <w:marRight w:val="0"/>
      <w:marTop w:val="0"/>
      <w:marBottom w:val="0"/>
      <w:divBdr>
        <w:top w:val="none" w:sz="0" w:space="0" w:color="auto"/>
        <w:left w:val="none" w:sz="0" w:space="0" w:color="auto"/>
        <w:bottom w:val="none" w:sz="0" w:space="0" w:color="auto"/>
        <w:right w:val="none" w:sz="0" w:space="0" w:color="auto"/>
      </w:divBdr>
    </w:div>
    <w:div w:id="926228950">
      <w:bodyDiv w:val="1"/>
      <w:marLeft w:val="0"/>
      <w:marRight w:val="0"/>
      <w:marTop w:val="0"/>
      <w:marBottom w:val="0"/>
      <w:divBdr>
        <w:top w:val="none" w:sz="0" w:space="0" w:color="auto"/>
        <w:left w:val="none" w:sz="0" w:space="0" w:color="auto"/>
        <w:bottom w:val="none" w:sz="0" w:space="0" w:color="auto"/>
        <w:right w:val="none" w:sz="0" w:space="0" w:color="auto"/>
      </w:divBdr>
    </w:div>
    <w:div w:id="988053257">
      <w:bodyDiv w:val="1"/>
      <w:marLeft w:val="0"/>
      <w:marRight w:val="0"/>
      <w:marTop w:val="0"/>
      <w:marBottom w:val="0"/>
      <w:divBdr>
        <w:top w:val="none" w:sz="0" w:space="0" w:color="auto"/>
        <w:left w:val="none" w:sz="0" w:space="0" w:color="auto"/>
        <w:bottom w:val="none" w:sz="0" w:space="0" w:color="auto"/>
        <w:right w:val="none" w:sz="0" w:space="0" w:color="auto"/>
      </w:divBdr>
    </w:div>
    <w:div w:id="990793844">
      <w:bodyDiv w:val="1"/>
      <w:marLeft w:val="0"/>
      <w:marRight w:val="0"/>
      <w:marTop w:val="0"/>
      <w:marBottom w:val="0"/>
      <w:divBdr>
        <w:top w:val="none" w:sz="0" w:space="0" w:color="auto"/>
        <w:left w:val="none" w:sz="0" w:space="0" w:color="auto"/>
        <w:bottom w:val="none" w:sz="0" w:space="0" w:color="auto"/>
        <w:right w:val="none" w:sz="0" w:space="0" w:color="auto"/>
      </w:divBdr>
    </w:div>
    <w:div w:id="1004429707">
      <w:bodyDiv w:val="1"/>
      <w:marLeft w:val="0"/>
      <w:marRight w:val="0"/>
      <w:marTop w:val="0"/>
      <w:marBottom w:val="0"/>
      <w:divBdr>
        <w:top w:val="none" w:sz="0" w:space="0" w:color="auto"/>
        <w:left w:val="none" w:sz="0" w:space="0" w:color="auto"/>
        <w:bottom w:val="none" w:sz="0" w:space="0" w:color="auto"/>
        <w:right w:val="none" w:sz="0" w:space="0" w:color="auto"/>
      </w:divBdr>
    </w:div>
    <w:div w:id="1012683595">
      <w:bodyDiv w:val="1"/>
      <w:marLeft w:val="0"/>
      <w:marRight w:val="0"/>
      <w:marTop w:val="0"/>
      <w:marBottom w:val="0"/>
      <w:divBdr>
        <w:top w:val="none" w:sz="0" w:space="0" w:color="auto"/>
        <w:left w:val="none" w:sz="0" w:space="0" w:color="auto"/>
        <w:bottom w:val="none" w:sz="0" w:space="0" w:color="auto"/>
        <w:right w:val="none" w:sz="0" w:space="0" w:color="auto"/>
      </w:divBdr>
    </w:div>
    <w:div w:id="1021709476">
      <w:bodyDiv w:val="1"/>
      <w:marLeft w:val="0"/>
      <w:marRight w:val="0"/>
      <w:marTop w:val="0"/>
      <w:marBottom w:val="0"/>
      <w:divBdr>
        <w:top w:val="none" w:sz="0" w:space="0" w:color="auto"/>
        <w:left w:val="none" w:sz="0" w:space="0" w:color="auto"/>
        <w:bottom w:val="none" w:sz="0" w:space="0" w:color="auto"/>
        <w:right w:val="none" w:sz="0" w:space="0" w:color="auto"/>
      </w:divBdr>
    </w:div>
    <w:div w:id="1072584057">
      <w:bodyDiv w:val="1"/>
      <w:marLeft w:val="0"/>
      <w:marRight w:val="0"/>
      <w:marTop w:val="0"/>
      <w:marBottom w:val="0"/>
      <w:divBdr>
        <w:top w:val="none" w:sz="0" w:space="0" w:color="auto"/>
        <w:left w:val="none" w:sz="0" w:space="0" w:color="auto"/>
        <w:bottom w:val="none" w:sz="0" w:space="0" w:color="auto"/>
        <w:right w:val="none" w:sz="0" w:space="0" w:color="auto"/>
      </w:divBdr>
    </w:div>
    <w:div w:id="1072659558">
      <w:bodyDiv w:val="1"/>
      <w:marLeft w:val="0"/>
      <w:marRight w:val="0"/>
      <w:marTop w:val="0"/>
      <w:marBottom w:val="0"/>
      <w:divBdr>
        <w:top w:val="none" w:sz="0" w:space="0" w:color="auto"/>
        <w:left w:val="none" w:sz="0" w:space="0" w:color="auto"/>
        <w:bottom w:val="none" w:sz="0" w:space="0" w:color="auto"/>
        <w:right w:val="none" w:sz="0" w:space="0" w:color="auto"/>
      </w:divBdr>
      <w:divsChild>
        <w:div w:id="446849687">
          <w:marLeft w:val="0"/>
          <w:marRight w:val="0"/>
          <w:marTop w:val="0"/>
          <w:marBottom w:val="0"/>
          <w:divBdr>
            <w:top w:val="none" w:sz="0" w:space="0" w:color="auto"/>
            <w:left w:val="none" w:sz="0" w:space="0" w:color="auto"/>
            <w:bottom w:val="none" w:sz="0" w:space="0" w:color="auto"/>
            <w:right w:val="none" w:sz="0" w:space="0" w:color="auto"/>
          </w:divBdr>
          <w:divsChild>
            <w:div w:id="231163172">
              <w:marLeft w:val="0"/>
              <w:marRight w:val="0"/>
              <w:marTop w:val="0"/>
              <w:marBottom w:val="0"/>
              <w:divBdr>
                <w:top w:val="none" w:sz="0" w:space="0" w:color="auto"/>
                <w:left w:val="none" w:sz="0" w:space="0" w:color="auto"/>
                <w:bottom w:val="none" w:sz="0" w:space="0" w:color="auto"/>
                <w:right w:val="none" w:sz="0" w:space="0" w:color="auto"/>
              </w:divBdr>
            </w:div>
            <w:div w:id="798187094">
              <w:marLeft w:val="0"/>
              <w:marRight w:val="0"/>
              <w:marTop w:val="0"/>
              <w:marBottom w:val="0"/>
              <w:divBdr>
                <w:top w:val="none" w:sz="0" w:space="0" w:color="auto"/>
                <w:left w:val="none" w:sz="0" w:space="0" w:color="auto"/>
                <w:bottom w:val="none" w:sz="0" w:space="0" w:color="auto"/>
                <w:right w:val="none" w:sz="0" w:space="0" w:color="auto"/>
              </w:divBdr>
            </w:div>
            <w:div w:id="1028066591">
              <w:marLeft w:val="0"/>
              <w:marRight w:val="0"/>
              <w:marTop w:val="0"/>
              <w:marBottom w:val="0"/>
              <w:divBdr>
                <w:top w:val="none" w:sz="0" w:space="0" w:color="auto"/>
                <w:left w:val="none" w:sz="0" w:space="0" w:color="auto"/>
                <w:bottom w:val="none" w:sz="0" w:space="0" w:color="auto"/>
                <w:right w:val="none" w:sz="0" w:space="0" w:color="auto"/>
              </w:divBdr>
            </w:div>
            <w:div w:id="1935281427">
              <w:marLeft w:val="0"/>
              <w:marRight w:val="0"/>
              <w:marTop w:val="0"/>
              <w:marBottom w:val="0"/>
              <w:divBdr>
                <w:top w:val="none" w:sz="0" w:space="0" w:color="auto"/>
                <w:left w:val="none" w:sz="0" w:space="0" w:color="auto"/>
                <w:bottom w:val="none" w:sz="0" w:space="0" w:color="auto"/>
                <w:right w:val="none" w:sz="0" w:space="0" w:color="auto"/>
              </w:divBdr>
            </w:div>
          </w:divsChild>
        </w:div>
        <w:div w:id="1283342818">
          <w:marLeft w:val="0"/>
          <w:marRight w:val="0"/>
          <w:marTop w:val="0"/>
          <w:marBottom w:val="0"/>
          <w:divBdr>
            <w:top w:val="none" w:sz="0" w:space="0" w:color="auto"/>
            <w:left w:val="none" w:sz="0" w:space="0" w:color="auto"/>
            <w:bottom w:val="none" w:sz="0" w:space="0" w:color="auto"/>
            <w:right w:val="none" w:sz="0" w:space="0" w:color="auto"/>
          </w:divBdr>
        </w:div>
        <w:div w:id="1650359060">
          <w:marLeft w:val="0"/>
          <w:marRight w:val="0"/>
          <w:marTop w:val="0"/>
          <w:marBottom w:val="0"/>
          <w:divBdr>
            <w:top w:val="none" w:sz="0" w:space="0" w:color="auto"/>
            <w:left w:val="none" w:sz="0" w:space="0" w:color="auto"/>
            <w:bottom w:val="none" w:sz="0" w:space="0" w:color="auto"/>
            <w:right w:val="none" w:sz="0" w:space="0" w:color="auto"/>
          </w:divBdr>
        </w:div>
        <w:div w:id="1840267540">
          <w:marLeft w:val="0"/>
          <w:marRight w:val="0"/>
          <w:marTop w:val="0"/>
          <w:marBottom w:val="0"/>
          <w:divBdr>
            <w:top w:val="none" w:sz="0" w:space="0" w:color="auto"/>
            <w:left w:val="none" w:sz="0" w:space="0" w:color="auto"/>
            <w:bottom w:val="none" w:sz="0" w:space="0" w:color="auto"/>
            <w:right w:val="none" w:sz="0" w:space="0" w:color="auto"/>
          </w:divBdr>
        </w:div>
      </w:divsChild>
    </w:div>
    <w:div w:id="1119838241">
      <w:bodyDiv w:val="1"/>
      <w:marLeft w:val="0"/>
      <w:marRight w:val="0"/>
      <w:marTop w:val="0"/>
      <w:marBottom w:val="0"/>
      <w:divBdr>
        <w:top w:val="none" w:sz="0" w:space="0" w:color="auto"/>
        <w:left w:val="none" w:sz="0" w:space="0" w:color="auto"/>
        <w:bottom w:val="none" w:sz="0" w:space="0" w:color="auto"/>
        <w:right w:val="none" w:sz="0" w:space="0" w:color="auto"/>
      </w:divBdr>
    </w:div>
    <w:div w:id="1189832360">
      <w:bodyDiv w:val="1"/>
      <w:marLeft w:val="0"/>
      <w:marRight w:val="0"/>
      <w:marTop w:val="0"/>
      <w:marBottom w:val="0"/>
      <w:divBdr>
        <w:top w:val="none" w:sz="0" w:space="0" w:color="auto"/>
        <w:left w:val="none" w:sz="0" w:space="0" w:color="auto"/>
        <w:bottom w:val="none" w:sz="0" w:space="0" w:color="auto"/>
        <w:right w:val="none" w:sz="0" w:space="0" w:color="auto"/>
      </w:divBdr>
    </w:div>
    <w:div w:id="1203055638">
      <w:bodyDiv w:val="1"/>
      <w:marLeft w:val="0"/>
      <w:marRight w:val="0"/>
      <w:marTop w:val="0"/>
      <w:marBottom w:val="0"/>
      <w:divBdr>
        <w:top w:val="none" w:sz="0" w:space="0" w:color="auto"/>
        <w:left w:val="none" w:sz="0" w:space="0" w:color="auto"/>
        <w:bottom w:val="none" w:sz="0" w:space="0" w:color="auto"/>
        <w:right w:val="none" w:sz="0" w:space="0" w:color="auto"/>
      </w:divBdr>
    </w:div>
    <w:div w:id="1221481369">
      <w:bodyDiv w:val="1"/>
      <w:marLeft w:val="0"/>
      <w:marRight w:val="0"/>
      <w:marTop w:val="0"/>
      <w:marBottom w:val="0"/>
      <w:divBdr>
        <w:top w:val="none" w:sz="0" w:space="0" w:color="auto"/>
        <w:left w:val="none" w:sz="0" w:space="0" w:color="auto"/>
        <w:bottom w:val="none" w:sz="0" w:space="0" w:color="auto"/>
        <w:right w:val="none" w:sz="0" w:space="0" w:color="auto"/>
      </w:divBdr>
    </w:div>
    <w:div w:id="1299844115">
      <w:bodyDiv w:val="1"/>
      <w:marLeft w:val="0"/>
      <w:marRight w:val="0"/>
      <w:marTop w:val="0"/>
      <w:marBottom w:val="0"/>
      <w:divBdr>
        <w:top w:val="none" w:sz="0" w:space="0" w:color="auto"/>
        <w:left w:val="none" w:sz="0" w:space="0" w:color="auto"/>
        <w:bottom w:val="none" w:sz="0" w:space="0" w:color="auto"/>
        <w:right w:val="none" w:sz="0" w:space="0" w:color="auto"/>
      </w:divBdr>
    </w:div>
    <w:div w:id="1306547837">
      <w:bodyDiv w:val="1"/>
      <w:marLeft w:val="0"/>
      <w:marRight w:val="0"/>
      <w:marTop w:val="0"/>
      <w:marBottom w:val="0"/>
      <w:divBdr>
        <w:top w:val="none" w:sz="0" w:space="0" w:color="auto"/>
        <w:left w:val="none" w:sz="0" w:space="0" w:color="auto"/>
        <w:bottom w:val="none" w:sz="0" w:space="0" w:color="auto"/>
        <w:right w:val="none" w:sz="0" w:space="0" w:color="auto"/>
      </w:divBdr>
      <w:divsChild>
        <w:div w:id="1659765327">
          <w:marLeft w:val="0"/>
          <w:marRight w:val="0"/>
          <w:marTop w:val="15"/>
          <w:marBottom w:val="0"/>
          <w:divBdr>
            <w:top w:val="none" w:sz="0" w:space="0" w:color="auto"/>
            <w:left w:val="none" w:sz="0" w:space="0" w:color="auto"/>
            <w:bottom w:val="none" w:sz="0" w:space="0" w:color="auto"/>
            <w:right w:val="none" w:sz="0" w:space="0" w:color="auto"/>
          </w:divBdr>
          <w:divsChild>
            <w:div w:id="324482384">
              <w:marLeft w:val="0"/>
              <w:marRight w:val="0"/>
              <w:marTop w:val="0"/>
              <w:marBottom w:val="0"/>
              <w:divBdr>
                <w:top w:val="none" w:sz="0" w:space="0" w:color="auto"/>
                <w:left w:val="none" w:sz="0" w:space="0" w:color="auto"/>
                <w:bottom w:val="none" w:sz="0" w:space="0" w:color="auto"/>
                <w:right w:val="none" w:sz="0" w:space="0" w:color="auto"/>
              </w:divBdr>
              <w:divsChild>
                <w:div w:id="1458790369">
                  <w:marLeft w:val="0"/>
                  <w:marRight w:val="0"/>
                  <w:marTop w:val="0"/>
                  <w:marBottom w:val="0"/>
                  <w:divBdr>
                    <w:top w:val="none" w:sz="0" w:space="0" w:color="auto"/>
                    <w:left w:val="none" w:sz="0" w:space="0" w:color="auto"/>
                    <w:bottom w:val="none" w:sz="0" w:space="0" w:color="auto"/>
                    <w:right w:val="none" w:sz="0" w:space="0" w:color="auto"/>
                  </w:divBdr>
                </w:div>
                <w:div w:id="1915778605">
                  <w:marLeft w:val="0"/>
                  <w:marRight w:val="0"/>
                  <w:marTop w:val="0"/>
                  <w:marBottom w:val="0"/>
                  <w:divBdr>
                    <w:top w:val="none" w:sz="0" w:space="0" w:color="auto"/>
                    <w:left w:val="none" w:sz="0" w:space="0" w:color="auto"/>
                    <w:bottom w:val="none" w:sz="0" w:space="0" w:color="auto"/>
                    <w:right w:val="none" w:sz="0" w:space="0" w:color="auto"/>
                  </w:divBdr>
                </w:div>
                <w:div w:id="12585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15">
          <w:marLeft w:val="0"/>
          <w:marRight w:val="0"/>
          <w:marTop w:val="15"/>
          <w:marBottom w:val="0"/>
          <w:divBdr>
            <w:top w:val="none" w:sz="0" w:space="0" w:color="auto"/>
            <w:left w:val="none" w:sz="0" w:space="0" w:color="auto"/>
            <w:bottom w:val="none" w:sz="0" w:space="0" w:color="auto"/>
            <w:right w:val="none" w:sz="0" w:space="0" w:color="auto"/>
          </w:divBdr>
          <w:divsChild>
            <w:div w:id="407456594">
              <w:marLeft w:val="0"/>
              <w:marRight w:val="0"/>
              <w:marTop w:val="0"/>
              <w:marBottom w:val="0"/>
              <w:divBdr>
                <w:top w:val="none" w:sz="0" w:space="0" w:color="auto"/>
                <w:left w:val="none" w:sz="0" w:space="0" w:color="auto"/>
                <w:bottom w:val="none" w:sz="0" w:space="0" w:color="auto"/>
                <w:right w:val="none" w:sz="0" w:space="0" w:color="auto"/>
              </w:divBdr>
              <w:divsChild>
                <w:div w:id="731466804">
                  <w:marLeft w:val="0"/>
                  <w:marRight w:val="0"/>
                  <w:marTop w:val="0"/>
                  <w:marBottom w:val="0"/>
                  <w:divBdr>
                    <w:top w:val="none" w:sz="0" w:space="0" w:color="auto"/>
                    <w:left w:val="none" w:sz="0" w:space="0" w:color="auto"/>
                    <w:bottom w:val="none" w:sz="0" w:space="0" w:color="auto"/>
                    <w:right w:val="none" w:sz="0" w:space="0" w:color="auto"/>
                  </w:divBdr>
                </w:div>
                <w:div w:id="2940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6409">
      <w:bodyDiv w:val="1"/>
      <w:marLeft w:val="0"/>
      <w:marRight w:val="0"/>
      <w:marTop w:val="0"/>
      <w:marBottom w:val="0"/>
      <w:divBdr>
        <w:top w:val="none" w:sz="0" w:space="0" w:color="auto"/>
        <w:left w:val="none" w:sz="0" w:space="0" w:color="auto"/>
        <w:bottom w:val="none" w:sz="0" w:space="0" w:color="auto"/>
        <w:right w:val="none" w:sz="0" w:space="0" w:color="auto"/>
      </w:divBdr>
      <w:divsChild>
        <w:div w:id="129593524">
          <w:marLeft w:val="0"/>
          <w:marRight w:val="0"/>
          <w:marTop w:val="0"/>
          <w:marBottom w:val="0"/>
          <w:divBdr>
            <w:top w:val="none" w:sz="0" w:space="0" w:color="auto"/>
            <w:left w:val="none" w:sz="0" w:space="0" w:color="auto"/>
            <w:bottom w:val="none" w:sz="0" w:space="0" w:color="auto"/>
            <w:right w:val="none" w:sz="0" w:space="0" w:color="auto"/>
          </w:divBdr>
        </w:div>
        <w:div w:id="403188312">
          <w:marLeft w:val="0"/>
          <w:marRight w:val="0"/>
          <w:marTop w:val="0"/>
          <w:marBottom w:val="0"/>
          <w:divBdr>
            <w:top w:val="none" w:sz="0" w:space="0" w:color="auto"/>
            <w:left w:val="none" w:sz="0" w:space="0" w:color="auto"/>
            <w:bottom w:val="none" w:sz="0" w:space="0" w:color="auto"/>
            <w:right w:val="none" w:sz="0" w:space="0" w:color="auto"/>
          </w:divBdr>
        </w:div>
        <w:div w:id="565535827">
          <w:marLeft w:val="0"/>
          <w:marRight w:val="0"/>
          <w:marTop w:val="0"/>
          <w:marBottom w:val="0"/>
          <w:divBdr>
            <w:top w:val="none" w:sz="0" w:space="0" w:color="auto"/>
            <w:left w:val="none" w:sz="0" w:space="0" w:color="auto"/>
            <w:bottom w:val="none" w:sz="0" w:space="0" w:color="auto"/>
            <w:right w:val="none" w:sz="0" w:space="0" w:color="auto"/>
          </w:divBdr>
        </w:div>
        <w:div w:id="1246454463">
          <w:marLeft w:val="0"/>
          <w:marRight w:val="0"/>
          <w:marTop w:val="0"/>
          <w:marBottom w:val="0"/>
          <w:divBdr>
            <w:top w:val="none" w:sz="0" w:space="0" w:color="auto"/>
            <w:left w:val="none" w:sz="0" w:space="0" w:color="auto"/>
            <w:bottom w:val="none" w:sz="0" w:space="0" w:color="auto"/>
            <w:right w:val="none" w:sz="0" w:space="0" w:color="auto"/>
          </w:divBdr>
        </w:div>
        <w:div w:id="1573350248">
          <w:marLeft w:val="0"/>
          <w:marRight w:val="0"/>
          <w:marTop w:val="0"/>
          <w:marBottom w:val="0"/>
          <w:divBdr>
            <w:top w:val="none" w:sz="0" w:space="0" w:color="auto"/>
            <w:left w:val="none" w:sz="0" w:space="0" w:color="auto"/>
            <w:bottom w:val="none" w:sz="0" w:space="0" w:color="auto"/>
            <w:right w:val="none" w:sz="0" w:space="0" w:color="auto"/>
          </w:divBdr>
        </w:div>
      </w:divsChild>
    </w:div>
    <w:div w:id="1364206839">
      <w:bodyDiv w:val="1"/>
      <w:marLeft w:val="0"/>
      <w:marRight w:val="0"/>
      <w:marTop w:val="0"/>
      <w:marBottom w:val="0"/>
      <w:divBdr>
        <w:top w:val="none" w:sz="0" w:space="0" w:color="auto"/>
        <w:left w:val="none" w:sz="0" w:space="0" w:color="auto"/>
        <w:bottom w:val="none" w:sz="0" w:space="0" w:color="auto"/>
        <w:right w:val="none" w:sz="0" w:space="0" w:color="auto"/>
      </w:divBdr>
      <w:divsChild>
        <w:div w:id="144513490">
          <w:marLeft w:val="0"/>
          <w:marRight w:val="0"/>
          <w:marTop w:val="0"/>
          <w:marBottom w:val="0"/>
          <w:divBdr>
            <w:top w:val="none" w:sz="0" w:space="0" w:color="auto"/>
            <w:left w:val="none" w:sz="0" w:space="0" w:color="auto"/>
            <w:bottom w:val="none" w:sz="0" w:space="0" w:color="auto"/>
            <w:right w:val="none" w:sz="0" w:space="0" w:color="auto"/>
          </w:divBdr>
        </w:div>
        <w:div w:id="561209800">
          <w:marLeft w:val="0"/>
          <w:marRight w:val="0"/>
          <w:marTop w:val="0"/>
          <w:marBottom w:val="0"/>
          <w:divBdr>
            <w:top w:val="none" w:sz="0" w:space="0" w:color="auto"/>
            <w:left w:val="none" w:sz="0" w:space="0" w:color="auto"/>
            <w:bottom w:val="none" w:sz="0" w:space="0" w:color="auto"/>
            <w:right w:val="none" w:sz="0" w:space="0" w:color="auto"/>
          </w:divBdr>
        </w:div>
        <w:div w:id="669337116">
          <w:marLeft w:val="0"/>
          <w:marRight w:val="0"/>
          <w:marTop w:val="0"/>
          <w:marBottom w:val="0"/>
          <w:divBdr>
            <w:top w:val="none" w:sz="0" w:space="0" w:color="auto"/>
            <w:left w:val="none" w:sz="0" w:space="0" w:color="auto"/>
            <w:bottom w:val="none" w:sz="0" w:space="0" w:color="auto"/>
            <w:right w:val="none" w:sz="0" w:space="0" w:color="auto"/>
          </w:divBdr>
        </w:div>
        <w:div w:id="852957659">
          <w:marLeft w:val="0"/>
          <w:marRight w:val="0"/>
          <w:marTop w:val="0"/>
          <w:marBottom w:val="0"/>
          <w:divBdr>
            <w:top w:val="none" w:sz="0" w:space="0" w:color="auto"/>
            <w:left w:val="none" w:sz="0" w:space="0" w:color="auto"/>
            <w:bottom w:val="none" w:sz="0" w:space="0" w:color="auto"/>
            <w:right w:val="none" w:sz="0" w:space="0" w:color="auto"/>
          </w:divBdr>
        </w:div>
      </w:divsChild>
    </w:div>
    <w:div w:id="1367947624">
      <w:bodyDiv w:val="1"/>
      <w:marLeft w:val="0"/>
      <w:marRight w:val="0"/>
      <w:marTop w:val="0"/>
      <w:marBottom w:val="0"/>
      <w:divBdr>
        <w:top w:val="none" w:sz="0" w:space="0" w:color="auto"/>
        <w:left w:val="none" w:sz="0" w:space="0" w:color="auto"/>
        <w:bottom w:val="none" w:sz="0" w:space="0" w:color="auto"/>
        <w:right w:val="none" w:sz="0" w:space="0" w:color="auto"/>
      </w:divBdr>
    </w:div>
    <w:div w:id="1419905952">
      <w:bodyDiv w:val="1"/>
      <w:marLeft w:val="0"/>
      <w:marRight w:val="0"/>
      <w:marTop w:val="0"/>
      <w:marBottom w:val="0"/>
      <w:divBdr>
        <w:top w:val="none" w:sz="0" w:space="0" w:color="auto"/>
        <w:left w:val="none" w:sz="0" w:space="0" w:color="auto"/>
        <w:bottom w:val="none" w:sz="0" w:space="0" w:color="auto"/>
        <w:right w:val="none" w:sz="0" w:space="0" w:color="auto"/>
      </w:divBdr>
    </w:div>
    <w:div w:id="1438527848">
      <w:bodyDiv w:val="1"/>
      <w:marLeft w:val="0"/>
      <w:marRight w:val="0"/>
      <w:marTop w:val="0"/>
      <w:marBottom w:val="0"/>
      <w:divBdr>
        <w:top w:val="none" w:sz="0" w:space="0" w:color="auto"/>
        <w:left w:val="none" w:sz="0" w:space="0" w:color="auto"/>
        <w:bottom w:val="none" w:sz="0" w:space="0" w:color="auto"/>
        <w:right w:val="none" w:sz="0" w:space="0" w:color="auto"/>
      </w:divBdr>
    </w:div>
    <w:div w:id="1451624732">
      <w:bodyDiv w:val="1"/>
      <w:marLeft w:val="0"/>
      <w:marRight w:val="0"/>
      <w:marTop w:val="0"/>
      <w:marBottom w:val="0"/>
      <w:divBdr>
        <w:top w:val="none" w:sz="0" w:space="0" w:color="auto"/>
        <w:left w:val="none" w:sz="0" w:space="0" w:color="auto"/>
        <w:bottom w:val="none" w:sz="0" w:space="0" w:color="auto"/>
        <w:right w:val="none" w:sz="0" w:space="0" w:color="auto"/>
      </w:divBdr>
    </w:div>
    <w:div w:id="1453934568">
      <w:bodyDiv w:val="1"/>
      <w:marLeft w:val="0"/>
      <w:marRight w:val="0"/>
      <w:marTop w:val="0"/>
      <w:marBottom w:val="0"/>
      <w:divBdr>
        <w:top w:val="none" w:sz="0" w:space="0" w:color="auto"/>
        <w:left w:val="none" w:sz="0" w:space="0" w:color="auto"/>
        <w:bottom w:val="none" w:sz="0" w:space="0" w:color="auto"/>
        <w:right w:val="none" w:sz="0" w:space="0" w:color="auto"/>
      </w:divBdr>
    </w:div>
    <w:div w:id="1456942016">
      <w:bodyDiv w:val="1"/>
      <w:marLeft w:val="0"/>
      <w:marRight w:val="0"/>
      <w:marTop w:val="0"/>
      <w:marBottom w:val="0"/>
      <w:divBdr>
        <w:top w:val="none" w:sz="0" w:space="0" w:color="auto"/>
        <w:left w:val="none" w:sz="0" w:space="0" w:color="auto"/>
        <w:bottom w:val="none" w:sz="0" w:space="0" w:color="auto"/>
        <w:right w:val="none" w:sz="0" w:space="0" w:color="auto"/>
      </w:divBdr>
    </w:div>
    <w:div w:id="1555771202">
      <w:bodyDiv w:val="1"/>
      <w:marLeft w:val="0"/>
      <w:marRight w:val="0"/>
      <w:marTop w:val="0"/>
      <w:marBottom w:val="0"/>
      <w:divBdr>
        <w:top w:val="none" w:sz="0" w:space="0" w:color="auto"/>
        <w:left w:val="none" w:sz="0" w:space="0" w:color="auto"/>
        <w:bottom w:val="none" w:sz="0" w:space="0" w:color="auto"/>
        <w:right w:val="none" w:sz="0" w:space="0" w:color="auto"/>
      </w:divBdr>
    </w:div>
    <w:div w:id="1582787514">
      <w:bodyDiv w:val="1"/>
      <w:marLeft w:val="0"/>
      <w:marRight w:val="0"/>
      <w:marTop w:val="0"/>
      <w:marBottom w:val="0"/>
      <w:divBdr>
        <w:top w:val="none" w:sz="0" w:space="0" w:color="auto"/>
        <w:left w:val="none" w:sz="0" w:space="0" w:color="auto"/>
        <w:bottom w:val="none" w:sz="0" w:space="0" w:color="auto"/>
        <w:right w:val="none" w:sz="0" w:space="0" w:color="auto"/>
      </w:divBdr>
    </w:div>
    <w:div w:id="1630864087">
      <w:bodyDiv w:val="1"/>
      <w:marLeft w:val="0"/>
      <w:marRight w:val="0"/>
      <w:marTop w:val="0"/>
      <w:marBottom w:val="0"/>
      <w:divBdr>
        <w:top w:val="none" w:sz="0" w:space="0" w:color="auto"/>
        <w:left w:val="none" w:sz="0" w:space="0" w:color="auto"/>
        <w:bottom w:val="none" w:sz="0" w:space="0" w:color="auto"/>
        <w:right w:val="none" w:sz="0" w:space="0" w:color="auto"/>
      </w:divBdr>
    </w:div>
    <w:div w:id="1661884412">
      <w:bodyDiv w:val="1"/>
      <w:marLeft w:val="0"/>
      <w:marRight w:val="0"/>
      <w:marTop w:val="0"/>
      <w:marBottom w:val="0"/>
      <w:divBdr>
        <w:top w:val="none" w:sz="0" w:space="0" w:color="auto"/>
        <w:left w:val="none" w:sz="0" w:space="0" w:color="auto"/>
        <w:bottom w:val="none" w:sz="0" w:space="0" w:color="auto"/>
        <w:right w:val="none" w:sz="0" w:space="0" w:color="auto"/>
      </w:divBdr>
      <w:divsChild>
        <w:div w:id="19283421">
          <w:marLeft w:val="0"/>
          <w:marRight w:val="0"/>
          <w:marTop w:val="0"/>
          <w:marBottom w:val="0"/>
          <w:divBdr>
            <w:top w:val="none" w:sz="0" w:space="0" w:color="auto"/>
            <w:left w:val="none" w:sz="0" w:space="0" w:color="auto"/>
            <w:bottom w:val="none" w:sz="0" w:space="0" w:color="auto"/>
            <w:right w:val="none" w:sz="0" w:space="0" w:color="auto"/>
          </w:divBdr>
        </w:div>
        <w:div w:id="1327201672">
          <w:marLeft w:val="0"/>
          <w:marRight w:val="0"/>
          <w:marTop w:val="0"/>
          <w:marBottom w:val="0"/>
          <w:divBdr>
            <w:top w:val="none" w:sz="0" w:space="0" w:color="auto"/>
            <w:left w:val="none" w:sz="0" w:space="0" w:color="auto"/>
            <w:bottom w:val="none" w:sz="0" w:space="0" w:color="auto"/>
            <w:right w:val="none" w:sz="0" w:space="0" w:color="auto"/>
          </w:divBdr>
        </w:div>
        <w:div w:id="39088463">
          <w:marLeft w:val="0"/>
          <w:marRight w:val="0"/>
          <w:marTop w:val="0"/>
          <w:marBottom w:val="0"/>
          <w:divBdr>
            <w:top w:val="none" w:sz="0" w:space="0" w:color="auto"/>
            <w:left w:val="none" w:sz="0" w:space="0" w:color="auto"/>
            <w:bottom w:val="none" w:sz="0" w:space="0" w:color="auto"/>
            <w:right w:val="none" w:sz="0" w:space="0" w:color="auto"/>
          </w:divBdr>
        </w:div>
        <w:div w:id="154995465">
          <w:marLeft w:val="0"/>
          <w:marRight w:val="0"/>
          <w:marTop w:val="0"/>
          <w:marBottom w:val="0"/>
          <w:divBdr>
            <w:top w:val="none" w:sz="0" w:space="0" w:color="auto"/>
            <w:left w:val="none" w:sz="0" w:space="0" w:color="auto"/>
            <w:bottom w:val="none" w:sz="0" w:space="0" w:color="auto"/>
            <w:right w:val="none" w:sz="0" w:space="0" w:color="auto"/>
          </w:divBdr>
        </w:div>
        <w:div w:id="1917670858">
          <w:marLeft w:val="0"/>
          <w:marRight w:val="0"/>
          <w:marTop w:val="0"/>
          <w:marBottom w:val="0"/>
          <w:divBdr>
            <w:top w:val="none" w:sz="0" w:space="0" w:color="auto"/>
            <w:left w:val="none" w:sz="0" w:space="0" w:color="auto"/>
            <w:bottom w:val="none" w:sz="0" w:space="0" w:color="auto"/>
            <w:right w:val="none" w:sz="0" w:space="0" w:color="auto"/>
          </w:divBdr>
        </w:div>
        <w:div w:id="1122765900">
          <w:marLeft w:val="0"/>
          <w:marRight w:val="0"/>
          <w:marTop w:val="0"/>
          <w:marBottom w:val="0"/>
          <w:divBdr>
            <w:top w:val="none" w:sz="0" w:space="0" w:color="auto"/>
            <w:left w:val="none" w:sz="0" w:space="0" w:color="auto"/>
            <w:bottom w:val="none" w:sz="0" w:space="0" w:color="auto"/>
            <w:right w:val="none" w:sz="0" w:space="0" w:color="auto"/>
          </w:divBdr>
        </w:div>
        <w:div w:id="1270549864">
          <w:marLeft w:val="0"/>
          <w:marRight w:val="0"/>
          <w:marTop w:val="0"/>
          <w:marBottom w:val="0"/>
          <w:divBdr>
            <w:top w:val="none" w:sz="0" w:space="0" w:color="auto"/>
            <w:left w:val="none" w:sz="0" w:space="0" w:color="auto"/>
            <w:bottom w:val="none" w:sz="0" w:space="0" w:color="auto"/>
            <w:right w:val="none" w:sz="0" w:space="0" w:color="auto"/>
          </w:divBdr>
        </w:div>
      </w:divsChild>
    </w:div>
    <w:div w:id="1694530380">
      <w:bodyDiv w:val="1"/>
      <w:marLeft w:val="0"/>
      <w:marRight w:val="0"/>
      <w:marTop w:val="0"/>
      <w:marBottom w:val="0"/>
      <w:divBdr>
        <w:top w:val="none" w:sz="0" w:space="0" w:color="auto"/>
        <w:left w:val="none" w:sz="0" w:space="0" w:color="auto"/>
        <w:bottom w:val="none" w:sz="0" w:space="0" w:color="auto"/>
        <w:right w:val="none" w:sz="0" w:space="0" w:color="auto"/>
      </w:divBdr>
    </w:div>
    <w:div w:id="1710842098">
      <w:bodyDiv w:val="1"/>
      <w:marLeft w:val="0"/>
      <w:marRight w:val="0"/>
      <w:marTop w:val="0"/>
      <w:marBottom w:val="0"/>
      <w:divBdr>
        <w:top w:val="none" w:sz="0" w:space="0" w:color="auto"/>
        <w:left w:val="none" w:sz="0" w:space="0" w:color="auto"/>
        <w:bottom w:val="none" w:sz="0" w:space="0" w:color="auto"/>
        <w:right w:val="none" w:sz="0" w:space="0" w:color="auto"/>
      </w:divBdr>
    </w:div>
    <w:div w:id="1719812965">
      <w:bodyDiv w:val="1"/>
      <w:marLeft w:val="0"/>
      <w:marRight w:val="0"/>
      <w:marTop w:val="0"/>
      <w:marBottom w:val="0"/>
      <w:divBdr>
        <w:top w:val="none" w:sz="0" w:space="0" w:color="auto"/>
        <w:left w:val="none" w:sz="0" w:space="0" w:color="auto"/>
        <w:bottom w:val="none" w:sz="0" w:space="0" w:color="auto"/>
        <w:right w:val="none" w:sz="0" w:space="0" w:color="auto"/>
      </w:divBdr>
    </w:div>
    <w:div w:id="1781145650">
      <w:bodyDiv w:val="1"/>
      <w:marLeft w:val="0"/>
      <w:marRight w:val="0"/>
      <w:marTop w:val="0"/>
      <w:marBottom w:val="0"/>
      <w:divBdr>
        <w:top w:val="none" w:sz="0" w:space="0" w:color="auto"/>
        <w:left w:val="none" w:sz="0" w:space="0" w:color="auto"/>
        <w:bottom w:val="none" w:sz="0" w:space="0" w:color="auto"/>
        <w:right w:val="none" w:sz="0" w:space="0" w:color="auto"/>
      </w:divBdr>
    </w:div>
    <w:div w:id="1912888938">
      <w:bodyDiv w:val="1"/>
      <w:marLeft w:val="0"/>
      <w:marRight w:val="0"/>
      <w:marTop w:val="0"/>
      <w:marBottom w:val="0"/>
      <w:divBdr>
        <w:top w:val="none" w:sz="0" w:space="0" w:color="auto"/>
        <w:left w:val="none" w:sz="0" w:space="0" w:color="auto"/>
        <w:bottom w:val="none" w:sz="0" w:space="0" w:color="auto"/>
        <w:right w:val="none" w:sz="0" w:space="0" w:color="auto"/>
      </w:divBdr>
    </w:div>
    <w:div w:id="1913931815">
      <w:bodyDiv w:val="1"/>
      <w:marLeft w:val="0"/>
      <w:marRight w:val="0"/>
      <w:marTop w:val="0"/>
      <w:marBottom w:val="0"/>
      <w:divBdr>
        <w:top w:val="none" w:sz="0" w:space="0" w:color="auto"/>
        <w:left w:val="none" w:sz="0" w:space="0" w:color="auto"/>
        <w:bottom w:val="none" w:sz="0" w:space="0" w:color="auto"/>
        <w:right w:val="none" w:sz="0" w:space="0" w:color="auto"/>
      </w:divBdr>
    </w:div>
    <w:div w:id="1958026372">
      <w:bodyDiv w:val="1"/>
      <w:marLeft w:val="0"/>
      <w:marRight w:val="0"/>
      <w:marTop w:val="0"/>
      <w:marBottom w:val="0"/>
      <w:divBdr>
        <w:top w:val="none" w:sz="0" w:space="0" w:color="auto"/>
        <w:left w:val="none" w:sz="0" w:space="0" w:color="auto"/>
        <w:bottom w:val="none" w:sz="0" w:space="0" w:color="auto"/>
        <w:right w:val="none" w:sz="0" w:space="0" w:color="auto"/>
      </w:divBdr>
    </w:div>
    <w:div w:id="1959288097">
      <w:bodyDiv w:val="1"/>
      <w:marLeft w:val="0"/>
      <w:marRight w:val="0"/>
      <w:marTop w:val="0"/>
      <w:marBottom w:val="0"/>
      <w:divBdr>
        <w:top w:val="none" w:sz="0" w:space="0" w:color="auto"/>
        <w:left w:val="none" w:sz="0" w:space="0" w:color="auto"/>
        <w:bottom w:val="none" w:sz="0" w:space="0" w:color="auto"/>
        <w:right w:val="none" w:sz="0" w:space="0" w:color="auto"/>
      </w:divBdr>
    </w:div>
    <w:div w:id="2038001237">
      <w:bodyDiv w:val="1"/>
      <w:marLeft w:val="0"/>
      <w:marRight w:val="0"/>
      <w:marTop w:val="0"/>
      <w:marBottom w:val="0"/>
      <w:divBdr>
        <w:top w:val="none" w:sz="0" w:space="0" w:color="auto"/>
        <w:left w:val="none" w:sz="0" w:space="0" w:color="auto"/>
        <w:bottom w:val="none" w:sz="0" w:space="0" w:color="auto"/>
        <w:right w:val="none" w:sz="0" w:space="0" w:color="auto"/>
      </w:divBdr>
    </w:div>
    <w:div w:id="211235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shop.com/contenido/video/4295" TargetMode="External"/><Relationship Id="rId18" Type="http://schemas.openxmlformats.org/officeDocument/2006/relationships/hyperlink" Target="https://www.designthinking.es/comparte/view.php?id=289&amp;tipo" TargetMode="External"/><Relationship Id="rId26" Type="http://schemas.openxmlformats.org/officeDocument/2006/relationships/hyperlink" Target="https://cmc-latam.com/5-pasos-simples-para-vender-su-proyecto-al-area-directiva/" TargetMode="External"/><Relationship Id="rId3" Type="http://schemas.openxmlformats.org/officeDocument/2006/relationships/styles" Target="styles.xml"/><Relationship Id="rId21" Type="http://schemas.openxmlformats.org/officeDocument/2006/relationships/hyperlink" Target="https://www.software-shop.com/contenido/video/3972" TargetMode="External"/><Relationship Id="rId7" Type="http://schemas.openxmlformats.org/officeDocument/2006/relationships/endnotes" Target="endnotes.xml"/><Relationship Id="rId12" Type="http://schemas.openxmlformats.org/officeDocument/2006/relationships/hyperlink" Target="https://icontent.ceipa.edu.co/icontent/faces/jsp/despliegue/contenido/despliegueContenidoItem.jsp?itemEstructurado=21300" TargetMode="External"/><Relationship Id="rId17" Type="http://schemas.openxmlformats.org/officeDocument/2006/relationships/hyperlink" Target="https://www.youtube.com/watch?v=zpt-5WnibVE" TargetMode="External"/><Relationship Id="rId25" Type="http://schemas.openxmlformats.org/officeDocument/2006/relationships/hyperlink" Target="https://www.youtube.com/watch?v=KuP5Xx113G0" TargetMode="External"/><Relationship Id="rId2" Type="http://schemas.openxmlformats.org/officeDocument/2006/relationships/numbering" Target="numbering.xml"/><Relationship Id="rId16" Type="http://schemas.openxmlformats.org/officeDocument/2006/relationships/hyperlink" Target="https://icontent.ceipa.edu.co/nucleos/pregrado/prospectiva_2/nucleo/contenidos/OA3/arbol_conceptual/ramas/1/gr_oa3_rama1_1.html" TargetMode="External"/><Relationship Id="rId20" Type="http://schemas.openxmlformats.org/officeDocument/2006/relationships/hyperlink" Target="https://icontent.ceipa.edu.co/nucleos/pregrado/prospectiva_2/nucleo/contenidos/OA3/arbol_conceptual/ramas/5/gr_oa3_rama4a/gr_oa3_rama4a.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ntent.ceipa.edu.co/icontent/faces/jsp/despliegue/contenido/despliegueContenidoItem.jsp?itemEstructurado=21295" TargetMode="External"/><Relationship Id="rId24" Type="http://schemas.openxmlformats.org/officeDocument/2006/relationships/hyperlink" Target="https://www.youtube.com/watch?v=O2Zw4g_t2q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ontent.ceipa.edu.co/nucleos/pregrado/prospectiva_2/nucleo/contenidos/OA1/arbol_conceptual/ramas/4/p2_oa1_rama4a/1/p2_oa1_rama4a.html" TargetMode="External"/><Relationship Id="rId23" Type="http://schemas.openxmlformats.org/officeDocument/2006/relationships/hyperlink" Target="https://www.youtube.com/watch?v=7wolYkAwUgE" TargetMode="External"/><Relationship Id="rId28" Type="http://schemas.openxmlformats.org/officeDocument/2006/relationships/hyperlink" Target="https://www.eleconomista.es/gestion-empresarial/noticias/4732525/04/13/10-consejos-para-presentar-un-proyecto-a-posibles-inversores.html" TargetMode="External"/><Relationship Id="rId10" Type="http://schemas.openxmlformats.org/officeDocument/2006/relationships/hyperlink" Target="https://www.youtube.com/watch?v=M_OiimetjiA" TargetMode="External"/><Relationship Id="rId19" Type="http://schemas.openxmlformats.org/officeDocument/2006/relationships/hyperlink" Target="https://gerens.pe/blog/triple-restriccion-proyecto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content.ceipa.edu.co/icontent/faces/jsp/despliegue/contenido/despliegueContenidoItem.jsp?itemEstructurado=21294" TargetMode="External"/><Relationship Id="rId14" Type="http://schemas.openxmlformats.org/officeDocument/2006/relationships/hyperlink" Target="https://www.youtube.com/watch?v=jGgnRIIuMxs" TargetMode="External"/><Relationship Id="rId22" Type="http://schemas.openxmlformats.org/officeDocument/2006/relationships/hyperlink" Target="https://www.software-shop.com/contenido/video/3880" TargetMode="External"/><Relationship Id="rId27" Type="http://schemas.openxmlformats.org/officeDocument/2006/relationships/hyperlink" Target="https://expansion.mx/especiales/2014/08/18/como-vender-tu-negocio-en-15-minutos" TargetMode="Externa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Cas99</b:Tag>
    <b:SourceType>JournalArticle</b:SourceType>
    <b:Guid>{6775AC8C-38F7-354D-A30E-597D4C13F496}</b:Guid>
    <b:Title>Estado del Arte en la Enseñanza del Emprendimiento</b:Title>
    <b:JournalName>INTEC CHILE</b:JournalName>
    <b:Year>1999</b:Year>
    <b:Pages>1 - 21</b:Pages>
    <b:Author>
      <b:Author>
        <b:NameList>
          <b:Person>
            <b:Last>Castillo H</b:Last>
            <b:First>Alicia</b:First>
          </b:Person>
        </b:NameList>
      </b:Author>
    </b:Author>
    <b:RefOrder>1</b:RefOrder>
  </b:Source>
  <b:Source>
    <b:Tag>Rod13</b:Tag>
    <b:SourceType>JournalArticle</b:SourceType>
    <b:Guid>{05EA15C0-44E2-8B4E-B3FC-C158F2235EFF}</b:Guid>
    <b:Title>Nuevas perspectivas para entender el emprendimiento empresarial</b:Title>
    <b:JournalName>Pensamiento &amp; Gestión</b:JournalName>
    <b:Year>2009</b:Year>
    <b:Author>
      <b:Author>
        <b:NameList>
          <b:Person>
            <b:Last>Rodríguez Ramírez</b:Last>
            <b:First>Alfonso</b:First>
          </b:Person>
        </b:NameList>
      </b:Author>
    </b:Author>
    <b:Publisher>Universidad del Norte</b:Publisher>
    <b:City>Barranquilla</b:City>
    <b:Issue>26</b:Issue>
    <b:Pages>96 - 119</b:Pages>
    <b:RefOrder>2</b:RefOrder>
  </b:Source>
  <b:Source>
    <b:Tag>Con061</b:Tag>
    <b:SourceType>DocumentFromInternetSite</b:SourceType>
    <b:Guid>{E90A6356-92C1-614B-A88D-7ABBD69A3F4B}</b:Guid>
    <b:Title>Ley 1014 de 2006: De fomento a la cultura del emprendimiento</b:Title>
    <b:Year>2006</b:Year>
    <b:Author>
      <b:Author>
        <b:Corporate>Congreso de Colombia</b:Corporate>
      </b:Author>
    </b:Author>
    <b:InternetSiteTitle>Cámara de Comercio de Bogotá</b:InternetSiteTitle>
    <b:URL>https://bibliotecadigital.ccb.org.co/handle/11520/14037</b:URL>
    <b:RefOrder>3</b:RefOrder>
  </b:Source>
  <b:Source>
    <b:Tag>Ins10</b:Tag>
    <b:SourceType>Report</b:SourceType>
    <b:Guid>{04481FF2-05CC-2244-BD0D-0AAEDAE0CD0C}</b:Guid>
    <b:Title>Proyecto Educativo Institucional PEI</b:Title>
    <b:Year>2010</b:Year>
    <b:Author>
      <b:Author>
        <b:Corporate>Institución Universitaria CEIPA</b:Corporate>
      </b:Author>
    </b:Author>
    <b:City>Sabaneta</b:City>
    <b:RefOrder>4</b:RefOrder>
  </b:Source>
  <b:Source>
    <b:Tag>Tru08</b:Tag>
    <b:SourceType>JournalArticle</b:SourceType>
    <b:Guid>{22AA814D-4E2E-6145-B751-5B6B82897461}</b:Guid>
    <b:Title>Intraemprendimiento: Una revisión al constructo teórico, sus implicaciones y agenda de investigación futura</b:Title>
    <b:Publisher>Universidad de los Andes</b:Publisher>
    <b:City>Bogotá</b:City>
    <b:Year>2008</b:Year>
    <b:JournalName>Cuadernos de Administración</b:JournalName>
    <b:Pages>37-63</b:Pages>
    <b:Author>
      <b:Author>
        <b:NameList>
          <b:Person>
            <b:Last>Trujillo Dávila</b:Last>
            <b:First>María</b:First>
            <b:Middle>Andrea</b:Middle>
          </b:Person>
          <b:Person>
            <b:Last>Guzmán Vásquez</b:Last>
            <b:First>Alexánder</b:First>
          </b:Person>
        </b:NameList>
      </b:Author>
    </b:Author>
    <b:Volume>21</b:Volume>
    <b:Issue>35</b:Issue>
    <b:RefOrder>5</b:RefOrder>
  </b:Source>
  <b:Source>
    <b:Tag>Ama96</b:Tag>
    <b:SourceType>JournalArticle</b:SourceType>
    <b:Guid>{79474955-1D43-C248-82FA-36F4542595BB}</b:Guid>
    <b:Title>Creatividad e Innovación en las Organizaciones</b:Title>
    <b:JournalName>Harvard Business School</b:JournalName>
    <b:Year>1996</b:Year>
    <b:Pages>1 - 13</b:Pages>
    <b:Author>
      <b:Author>
        <b:NameList>
          <b:Person>
            <b:Last>Amabile</b:Last>
            <b:Middle>M</b:Middle>
            <b:First>Teresa</b:First>
          </b:Person>
        </b:NameList>
      </b:Author>
    </b:Author>
    <b:RefOrder>6</b:RefOrder>
  </b:Source>
  <b:Source>
    <b:Tag>Dye12</b:Tag>
    <b:SourceType>Book</b:SourceType>
    <b:Guid>{0A8FEC33-2FD0-4146-9878-8259594F4D6A}</b:Guid>
    <b:Title>El ADN innovador. Claves para dominar las cinco habilidades que necesitan los innovadores</b:Title>
    <b:Year>2012</b:Year>
    <b:City>Barcelona</b:City>
    <b:Publisher>Grupo Planeta</b:Publisher>
    <b:Author>
      <b:Author>
        <b:NameList>
          <b:Person>
            <b:Last>Dyer</b:Last>
            <b:Middle>H</b:Middle>
            <b:First>Jeff</b:First>
          </b:Person>
          <b:Person>
            <b:Last>Gregersen</b:Last>
            <b:Middle>B</b:Middle>
            <b:First>Hal</b:First>
          </b:Person>
          <b:Person>
            <b:Last>Christensen</b:Last>
            <b:Middle>M</b:Middle>
            <b:First>Clayton</b:First>
          </b:Person>
        </b:NameList>
      </b:Author>
    </b:Author>
    <b:RefOrder>7</b:RefOrder>
  </b:Source>
  <b:Source>
    <b:Tag>Ort08</b:Tag>
    <b:SourceType>JournalArticle</b:SourceType>
    <b:Guid>{D38FCEFF-FB55-8244-AE17-5D5C20F9988E}</b:Guid>
    <b:Title>La educación y el desarrollo de la creatividad: Un reto en la formación de profesionales</b:Title>
    <b:Year>2008</b:Year>
    <b:JournalName>Praxis</b:JournalName>
    <b:Pages>84 - 107</b:Pages>
    <b:Author>
      <b:Author>
        <b:NameList>
          <b:Person>
            <b:Last>Ortíz Ocaña</b:Last>
            <b:First>Alexander</b:First>
            <b:Middle>Luis</b:Middle>
          </b:Person>
        </b:NameList>
      </b:Author>
    </b:Author>
    <b:Volume>4</b:Volume>
    <b:Issue>1</b:Issue>
    <b:RefOrder>8</b:RefOrder>
  </b:Source>
  <b:Source>
    <b:Tag>Rea20</b:Tag>
    <b:SourceType>InternetSite</b:SourceType>
    <b:Guid>{B9BE234C-F245-5B4A-B75A-BDE00EC434D9}</b:Guid>
    <b:Title>Real Academía Española RAE</b:Title>
    <b:Author>
      <b:Author>
        <b:Corporate>Real Academía Española RAE</b:Corporate>
      </b:Author>
    </b:Author>
    <b:URL>https://dle.rae.es/creatividad</b:URL>
    <b:YearAccessed>2020</b:YearAccessed>
    <b:RefOrder>9</b:RefOrder>
  </b:Source>
  <b:Source>
    <b:Tag>San18</b:Tag>
    <b:SourceType>Book</b:SourceType>
    <b:Guid>{88F5C015-2A29-DB4A-84C3-01963A31EFF0}</b:Guid>
    <b:Title>as Startups en Bogotá: Un estudio crítico sobre los imaginarios de la creatividad y el emprendimiento en la hipermodernidad</b:Title>
    <b:Year>2018</b:Year>
    <b:City>Caldas</b:City>
    <b:Publisher>Editorial Lasallista</b:Publisher>
    <b:Author>
      <b:Author>
        <b:NameList>
          <b:Person>
            <b:Last>Santisteban</b:Last>
            <b:First>Sebastián</b:First>
          </b:Person>
        </b:NameList>
      </b:Author>
    </b:Author>
    <b:StateProvince>Antioquia</b:StateProvince>
    <b:CountryRegion>Colombia</b:CountryRegion>
    <b:RefOrder>10</b:RefOrder>
  </b:Source>
  <b:Source>
    <b:Tag>Lif20</b:Tag>
    <b:SourceType>DocumentFromInternetSite</b:SourceType>
    <b:Guid>{02397D56-AC9B-4A41-A9D7-76963D8627BC}</b:Guid>
    <b:Title>Pensamiento creativo</b:Title>
    <b:Author>
      <b:Author>
        <b:Corporate>Lifelong Learning Programme</b:Corporate>
      </b:Author>
    </b:Author>
    <b:URL>https://www.cristonautas.com/wp-content/uploads/Cristonautas%20Int%202017/seamos%20creativos.pdf</b:URL>
    <b:YearAccessed>2020</b:YearAccessed>
    <b:RefOrder>11</b:RefOrder>
  </b:Source>
  <b:Source>
    <b:Tag>OEC18</b:Tag>
    <b:SourceType>DocumentFromInternetSite</b:SourceType>
    <b:Guid>{83292843-14F0-A847-A6FC-E7086D60BEDB}</b:Guid>
    <b:Author>
      <b:Author>
        <b:Corporate>OECD &amp; Eurostat</b:Corporate>
      </b:Author>
    </b:Author>
    <b:Title>Oslo Manual 2018: Guidelines for collecting, reporting and using data on innovation. 4th edition. Luxembourg</b:Title>
    <b:URL>https://doi.org/10.1787/9789264304604-en</b:URL>
    <b:Year>2018</b:Year>
    <b:RefOrder>12</b:RefOrder>
  </b:Source>
  <b:Source>
    <b:Tag>Boz17</b:Tag>
    <b:SourceType>Book</b:SourceType>
    <b:Guid>{DB414665-3BAB-5D43-976D-555E28C7881B}</b:Guid>
    <b:Title>Mirando los negocio al revés. Cómo crear innovadoras ideas de negocio con la Estrategia del Cazador de Cebras</b:Title>
    <b:Year>2017</b:Year>
    <b:City>Bogotá</b:City>
    <b:Publisher>CESA</b:Publisher>
    <b:Author>
      <b:Author>
        <b:NameList>
          <b:Person>
            <b:Last>Bozza Olivari</b:Last>
            <b:Middle>L</b:Middle>
            <b:First>J</b:First>
          </b:Person>
        </b:NameList>
      </b:Author>
    </b:Author>
    <b:RefOrder>13</b:RefOrder>
  </b:Source>
  <b:Source>
    <b:Tag>Dru04</b:Tag>
    <b:SourceType>JournalArticle</b:SourceType>
    <b:Guid>{84F1185F-C011-FF49-9434-5B5D5CCACD54}</b:Guid>
    <b:Title>La disciplina de la innovación</b:Title>
    <b:Year>2004</b:Year>
    <b:JournalName>Harvard Business School Publishing Corporation</b:JournalName>
    <b:Pages>3-7</b:Pages>
    <b:Author>
      <b:Author>
        <b:NameList>
          <b:Person>
            <b:Last>Drucker</b:Last>
            <b:Middle>F</b:Middle>
            <b:First>Peter</b:First>
          </b:Person>
        </b:NameList>
      </b:Author>
    </b:Author>
    <b:RefOrder>14</b:RefOrder>
  </b:Source>
  <b:Source>
    <b:Tag>Ves08</b:Tag>
    <b:SourceType>DocumentFromInternetSite</b:SourceType>
    <b:Guid>{52BF3F40-4853-2541-B793-9C011C6A9DC3}</b:Guid>
    <b:Title>Emprendimiento e Innovación en Colombia: ¿Qué nos está haciendo falta?</b:Title>
    <b:JournalName>Notas de innovación - Universidad de Los Andes</b:JournalName>
    <b:Year>2008</b:Year>
    <b:Author>
      <b:Author>
        <b:NameList>
          <b:Person>
            <b:Last>Vesga</b:Last>
            <b:First>Rafael</b:First>
          </b:Person>
        </b:NameList>
      </b:Author>
    </b:Author>
    <b:URL>https://web.unillanos.edu.co/docus/Emprendimiento%20e%20innovacion.pdf</b:URL>
    <b:RefOrder>15</b:RefOrder>
  </b:Source>
  <b:Source>
    <b:Tag>Cha05</b:Tag>
    <b:SourceType>JournalArticle</b:SourceType>
    <b:Guid>{815299B8-B62F-9C49-BF5E-891825C76CF7}</b:Guid>
    <b:Title>Una revisión crítica del concepto de creatividad</b:Title>
    <b:Year>2005</b:Year>
    <b:JournalName>Actualidades Investigativas en Educación</b:JournalName>
    <b:Author>
      <b:Author>
        <b:NameList>
          <b:Person>
            <b:Last>Chacon Araya</b:Last>
            <b:First>Yamileth</b:First>
          </b:Person>
        </b:NameList>
      </b:Author>
    </b:Author>
    <b:City>San Pedro de Montes de Oca, Costa Rica</b:City>
    <b:Volume>5</b:Volume>
    <b:Issue>1</b:Issue>
    <b:RefOrder>16</b:RefOrder>
  </b:Source>
  <b:Source>
    <b:Tag>Gal07</b:Tag>
    <b:SourceType>JournalArticle</b:SourceType>
    <b:Guid>{B754DCC3-CD1F-0947-8203-3702117F56A4}</b:Guid>
    <b:Title>El proceso creativo y la formación del docente</b:Title>
    <b:JournalName>Laurus</b:JournalName>
    <b:Year>2007</b:Year>
    <b:Pages>82-98</b:Pages>
    <b:Author>
      <b:Author>
        <b:NameList>
          <b:Person>
            <b:Last>Galvis</b:Last>
            <b:Middle>Victoria</b:Middle>
            <b:First>Rosa</b:First>
          </b:Person>
        </b:NameList>
      </b:Author>
    </b:Author>
    <b:Publisher>Universidad Pedagógica Experimental</b:Publisher>
    <b:City>Caracas, Velezuela</b:City>
    <b:Volume>13</b:Volume>
    <b:Issue>23</b:Issue>
    <b:RefOrder>17</b:RefOrder>
  </b:Source>
  <b:Source>
    <b:Tag>INN12</b:Tag>
    <b:SourceType>InternetSite</b:SourceType>
    <b:Guid>{57A6E370-FCF1-FE4B-B516-65A1D9E29A7B}</b:Guid>
    <b:Title>Fases del proceso creativo</b:Title>
    <b:Year>2012</b:Year>
    <b:Author>
      <b:Author>
        <b:Corporate>INNOCREATIVIDAD</b:Corporate>
      </b:Author>
    </b:Author>
    <b:URL>https://innocreatividad.com/2012/09/27/fases-del-proceso-creativo/</b:URL>
    <b:Month>Septiembre</b:Month>
    <b:Day>27</b:Day>
    <b:RefOrder>18</b:RefOrder>
  </b:Source>
  <b:Source>
    <b:Tag>Paé11</b:Tag>
    <b:SourceType>JournalArticle</b:SourceType>
    <b:Guid>{A3AF1B3F-1815-DC45-B45A-6CA562C185B6}</b:Guid>
    <b:Title>Acercamiento a las características del universitario emprendedor en la Unidad de Emprendimiento Emprearial de la Universidad Nacional de Colombia</b:Title>
    <b:Year>2011</b:Year>
    <b:JournalName>Escuela de Administración de Negocios</b:JournalName>
    <b:Pages>52 - 69</b:Pages>
    <b:Author>
      <b:Author>
        <b:NameList>
          <b:Person>
            <b:Last>Paéz S</b:Last>
            <b:First>Diana</b:First>
            <b:Middle>P</b:Middle>
          </b:Person>
          <b:Person>
            <b:Last>García R</b:Last>
            <b:First>Johana</b:First>
            <b:Middle>C</b:Middle>
          </b:Person>
        </b:NameList>
      </b:Author>
    </b:Author>
    <b:Publisher>Universidad EAN</b:Publisher>
    <b:City>Bogotá, Colombia</b:City>
    <b:Issue>71</b:Issue>
    <b:RefOrder>19</b:RefOrder>
  </b:Source>
  <b:Source>
    <b:Tag>Alc11</b:Tag>
    <b:SourceType>Book</b:SourceType>
    <b:Guid>{E4B75490-3383-094B-9706-0BFF6C9FBE68}</b:Guid>
    <b:Title>El emprendedor de éxito</b:Title>
    <b:Year>2011</b:Year>
    <b:Publisher>McGrawHill</b:Publisher>
    <b:CountryRegion>México</b:CountryRegion>
    <b:Volume>4</b:Volume>
    <b:Author>
      <b:Author>
        <b:NameList>
          <b:Person>
            <b:Last>Alcaráz Rodríguez</b:Last>
            <b:First>Rafael</b:First>
          </b:Person>
        </b:NameList>
      </b:Author>
      <b:Editor>
        <b:NameList>
          <b:Person>
            <b:Last>Vallejo</b:Last>
            <b:First>Universidad</b:First>
            <b:Middle>Cesar</b:Middle>
          </b:Person>
        </b:NameList>
      </b:Editor>
    </b:Author>
    <b:RefOrder>20</b:RefOrder>
  </b:Source>
  <b:Source>
    <b:Tag>OCD18</b:Tag>
    <b:SourceType>Book</b:SourceType>
    <b:Guid>{87A0A40E-9364-9D42-B55C-1D73458DB05D}</b:Guid>
    <b:Title>Manual de Oslo. Guía para la recogida e interpretación de datos sobre innovación</b:Title>
    <b:Year>2018</b:Year>
    <b:Author>
      <b:Author>
        <b:Corporate>OCDE &amp; Eurostat</b:Corporate>
      </b:Author>
    </b:Author>
    <b:Volume>3</b:Volume>
    <b:RefOrder>21</b:RefOrder>
  </b:Source>
  <b:Source>
    <b:Tag>Áng09</b:Tag>
    <b:SourceType>JournalArticle</b:SourceType>
    <b:Guid>{F44EADB8-BB20-5343-BD0B-770DE1BD99BA}</b:Guid>
    <b:Title>El concepto de innovación</b:Title>
    <b:Year>2009</b:Year>
    <b:JournalName>LUPA Empresarial</b:JournalName>
    <b:Author>
      <b:Author>
        <b:NameList>
          <b:Person>
            <b:Last>Ángel Álvarez</b:Last>
            <b:First>Beatriz</b:First>
            <b:Middle>Elena</b:Middle>
          </b:Person>
        </b:NameList>
      </b:Author>
    </b:Author>
    <b:Issue>9</b:Issue>
    <b:RefOrder>22</b:RefOrder>
  </b:Source>
  <b:Source>
    <b:Tag>Men12</b:Tag>
    <b:SourceType>Misc</b:SourceType>
    <b:Guid>{E9204061-1D49-0B49-8A34-F5E6C1C8284E}</b:Guid>
    <b:Title>Metodología para identificar y priorizar "Jobs To Be Done"</b:Title>
    <b:Year>2012</b:Year>
    <b:Month>Mayo</b:Month>
    <b:City>Monterrey</b:City>
    <b:CountryRegion>México</b:CountryRegion>
    <b:Publisher>Instituto Tecnológico y de Estudios Superiores de Monterrey</b:Publisher>
    <b:Author>
      <b:Author>
        <b:NameList>
          <b:Person>
            <b:Last>Mena Oleas</b:Last>
            <b:Middle>Oswaldo</b:Middle>
            <b:First>Edwar</b:First>
          </b:Person>
        </b:NameList>
      </b:Author>
    </b:Author>
    <b:RefOrder>23</b:RefOrder>
  </b:Source>
</b:Sources>
</file>

<file path=customXml/itemProps1.xml><?xml version="1.0" encoding="utf-8"?>
<ds:datastoreItem xmlns:ds="http://schemas.openxmlformats.org/officeDocument/2006/customXml" ds:itemID="{10D89D27-B7E8-4979-9C89-008B07C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7</Pages>
  <Words>2370</Words>
  <Characters>13040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FORMATO PARA MOLÉCULA</vt:lpstr>
    </vt:vector>
  </TitlesOfParts>
  <Company>Microsoft</Company>
  <LinksUpToDate>false</LinksUpToDate>
  <CharactersWithSpaces>15380</CharactersWithSpaces>
  <SharedDoc>false</SharedDoc>
  <HLinks>
    <vt:vector size="72" baseType="variant">
      <vt:variant>
        <vt:i4>2031739</vt:i4>
      </vt:variant>
      <vt:variant>
        <vt:i4>42</vt:i4>
      </vt:variant>
      <vt:variant>
        <vt:i4>0</vt:i4>
      </vt:variant>
      <vt:variant>
        <vt:i4>5</vt:i4>
      </vt:variant>
      <vt:variant>
        <vt:lpwstr>https://www.youtube.com/watch?v=_WeJFUoPJpA&amp;feature=youtu.be</vt:lpwstr>
      </vt:variant>
      <vt:variant>
        <vt:lpwstr/>
      </vt:variant>
      <vt:variant>
        <vt:i4>2949229</vt:i4>
      </vt:variant>
      <vt:variant>
        <vt:i4>39</vt:i4>
      </vt:variant>
      <vt:variant>
        <vt:i4>0</vt:i4>
      </vt:variant>
      <vt:variant>
        <vt:i4>5</vt:i4>
      </vt:variant>
      <vt:variant>
        <vt:lpwstr>https://www.youtube.com/watch?v=gy0kl6j9SO4</vt:lpwstr>
      </vt:variant>
      <vt:variant>
        <vt:lpwstr/>
      </vt:variant>
      <vt:variant>
        <vt:i4>2752575</vt:i4>
      </vt:variant>
      <vt:variant>
        <vt:i4>33</vt:i4>
      </vt:variant>
      <vt:variant>
        <vt:i4>0</vt:i4>
      </vt:variant>
      <vt:variant>
        <vt:i4>5</vt:i4>
      </vt:variant>
      <vt:variant>
        <vt:lpwstr>https://www.emprendepyme.net/12-caracteristicas-basicas-de-los-emprendedores-de-exito.html</vt:lpwstr>
      </vt:variant>
      <vt:variant>
        <vt:lpwstr/>
      </vt:variant>
      <vt:variant>
        <vt:i4>2293873</vt:i4>
      </vt:variant>
      <vt:variant>
        <vt:i4>30</vt:i4>
      </vt:variant>
      <vt:variant>
        <vt:i4>0</vt:i4>
      </vt:variant>
      <vt:variant>
        <vt:i4>5</vt:i4>
      </vt:variant>
      <vt:variant>
        <vt:lpwstr>https://www.youtube.com/watch?v=Mq7mYdrUOqs</vt:lpwstr>
      </vt:variant>
      <vt:variant>
        <vt:lpwstr/>
      </vt:variant>
      <vt:variant>
        <vt:i4>3539001</vt:i4>
      </vt:variant>
      <vt:variant>
        <vt:i4>27</vt:i4>
      </vt:variant>
      <vt:variant>
        <vt:i4>0</vt:i4>
      </vt:variant>
      <vt:variant>
        <vt:i4>5</vt:i4>
      </vt:variant>
      <vt:variant>
        <vt:lpwstr>https://www.youtube.com/watch?v=Ej7qXAmV1ec</vt:lpwstr>
      </vt:variant>
      <vt:variant>
        <vt:lpwstr/>
      </vt:variant>
      <vt:variant>
        <vt:i4>3997734</vt:i4>
      </vt:variant>
      <vt:variant>
        <vt:i4>24</vt:i4>
      </vt:variant>
      <vt:variant>
        <vt:i4>0</vt:i4>
      </vt:variant>
      <vt:variant>
        <vt:i4>5</vt:i4>
      </vt:variant>
      <vt:variant>
        <vt:lpwstr>https://www.youtube.com/watch?v=OBYXSpZGVog</vt:lpwstr>
      </vt:variant>
      <vt:variant>
        <vt:lpwstr/>
      </vt:variant>
      <vt:variant>
        <vt:i4>4784174</vt:i4>
      </vt:variant>
      <vt:variant>
        <vt:i4>21</vt:i4>
      </vt:variant>
      <vt:variant>
        <vt:i4>0</vt:i4>
      </vt:variant>
      <vt:variant>
        <vt:i4>5</vt:i4>
      </vt:variant>
      <vt:variant>
        <vt:lpwstr>https://www.youtube.com/watch?v=061zvRYh_KU&amp;t=10s</vt:lpwstr>
      </vt:variant>
      <vt:variant>
        <vt:lpwstr/>
      </vt:variant>
      <vt:variant>
        <vt:i4>3211309</vt:i4>
      </vt:variant>
      <vt:variant>
        <vt:i4>18</vt:i4>
      </vt:variant>
      <vt:variant>
        <vt:i4>0</vt:i4>
      </vt:variant>
      <vt:variant>
        <vt:i4>5</vt:i4>
      </vt:variant>
      <vt:variant>
        <vt:lpwstr>https://www.youtube.com/watch?v=sV5E06ayu2M</vt:lpwstr>
      </vt:variant>
      <vt:variant>
        <vt:lpwstr/>
      </vt:variant>
      <vt:variant>
        <vt:i4>3866745</vt:i4>
      </vt:variant>
      <vt:variant>
        <vt:i4>15</vt:i4>
      </vt:variant>
      <vt:variant>
        <vt:i4>0</vt:i4>
      </vt:variant>
      <vt:variant>
        <vt:i4>5</vt:i4>
      </vt:variant>
      <vt:variant>
        <vt:lpwstr>https://www.youtube.com/watch?v=kIWu5KxEGVs</vt:lpwstr>
      </vt:variant>
      <vt:variant>
        <vt:lpwstr/>
      </vt:variant>
      <vt:variant>
        <vt:i4>6226013</vt:i4>
      </vt:variant>
      <vt:variant>
        <vt:i4>6</vt:i4>
      </vt:variant>
      <vt:variant>
        <vt:i4>0</vt:i4>
      </vt:variant>
      <vt:variant>
        <vt:i4>5</vt:i4>
      </vt:variant>
      <vt:variant>
        <vt:lpwstr>https://www.youtube.com/watch?v=DIQY4GuNqQQ&amp;t=2s</vt:lpwstr>
      </vt:variant>
      <vt:variant>
        <vt:lpwstr/>
      </vt:variant>
      <vt:variant>
        <vt:i4>3539002</vt:i4>
      </vt:variant>
      <vt:variant>
        <vt:i4>3</vt:i4>
      </vt:variant>
      <vt:variant>
        <vt:i4>0</vt:i4>
      </vt:variant>
      <vt:variant>
        <vt:i4>5</vt:i4>
      </vt:variant>
      <vt:variant>
        <vt:lpwstr>https://www.youtube.com/watch?v=POkr8R1bgD8</vt:lpwstr>
      </vt:variant>
      <vt:variant>
        <vt:lpwstr/>
      </vt:variant>
      <vt:variant>
        <vt:i4>6160434</vt:i4>
      </vt:variant>
      <vt:variant>
        <vt:i4>0</vt:i4>
      </vt:variant>
      <vt:variant>
        <vt:i4>0</vt:i4>
      </vt:variant>
      <vt:variant>
        <vt:i4>5</vt:i4>
      </vt:variant>
      <vt:variant>
        <vt:lpwstr>https://www.youtube.com/watch?v=q291nIK_048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MOLÉCULA</dc:title>
  <dc:subject/>
  <dc:creator>claudia ceballos</dc:creator>
  <cp:keywords/>
  <cp:lastModifiedBy>Antonio Jose Boada</cp:lastModifiedBy>
  <cp:revision>6</cp:revision>
  <cp:lastPrinted>2013-07-25T20:55:00Z</cp:lastPrinted>
  <dcterms:created xsi:type="dcterms:W3CDTF">2021-07-15T19:30:00Z</dcterms:created>
  <dcterms:modified xsi:type="dcterms:W3CDTF">2021-07-16T04:53:00Z</dcterms:modified>
</cp:coreProperties>
</file>