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92" w:type="dxa"/>
        <w:tblLayout w:type="fixed"/>
        <w:tblLook w:val="01E0" w:firstRow="1" w:lastRow="1" w:firstColumn="1" w:lastColumn="1" w:noHBand="0" w:noVBand="0"/>
      </w:tblPr>
      <w:tblGrid>
        <w:gridCol w:w="2124"/>
        <w:gridCol w:w="7168"/>
      </w:tblGrid>
      <w:tr w:rsidR="005939CC" w14:paraId="7CAFBFA7" w14:textId="77777777">
        <w:trPr>
          <w:trHeight w:val="2477"/>
        </w:trPr>
        <w:tc>
          <w:tcPr>
            <w:tcW w:w="2124" w:type="dxa"/>
            <w:shd w:val="clear" w:color="auto" w:fill="CCCCCC"/>
          </w:tcPr>
          <w:p w14:paraId="487A4298" w14:textId="77777777" w:rsidR="005939CC" w:rsidRDefault="005939CC" w:rsidP="00332BF0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6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2"/>
              <w:gridCol w:w="1976"/>
            </w:tblGrid>
            <w:tr w:rsidR="005939CC" w14:paraId="23EFA7ED" w14:textId="77777777">
              <w:trPr>
                <w:trHeight w:val="317"/>
              </w:trPr>
              <w:tc>
                <w:tcPr>
                  <w:tcW w:w="1432" w:type="dxa"/>
                </w:tcPr>
                <w:p w14:paraId="1559A686" w14:textId="77777777" w:rsidR="005939CC" w:rsidRDefault="005939CC" w:rsidP="00332BF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76" w:type="dxa"/>
                </w:tcPr>
                <w:p w14:paraId="2B562C56" w14:textId="77777777" w:rsidR="005939CC" w:rsidRDefault="005939CC" w:rsidP="00332BF0">
                  <w:pPr>
                    <w:rPr>
                      <w:b/>
                    </w:rPr>
                  </w:pPr>
                </w:p>
              </w:tc>
            </w:tr>
            <w:tr w:rsidR="005939CC" w14:paraId="677F8293" w14:textId="77777777">
              <w:trPr>
                <w:trHeight w:val="322"/>
              </w:trPr>
              <w:tc>
                <w:tcPr>
                  <w:tcW w:w="1432" w:type="dxa"/>
                </w:tcPr>
                <w:p w14:paraId="3C09E9EB" w14:textId="77777777" w:rsidR="005939CC" w:rsidRDefault="005939CC" w:rsidP="00332BF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76" w:type="dxa"/>
                </w:tcPr>
                <w:p w14:paraId="635FA666" w14:textId="77777777" w:rsidR="005939CC" w:rsidRDefault="005939CC" w:rsidP="00332BF0">
                  <w:pPr>
                    <w:rPr>
                      <w:b/>
                    </w:rPr>
                  </w:pPr>
                </w:p>
              </w:tc>
            </w:tr>
            <w:tr w:rsidR="005939CC" w14:paraId="3EF647ED" w14:textId="77777777">
              <w:trPr>
                <w:trHeight w:val="322"/>
              </w:trPr>
              <w:tc>
                <w:tcPr>
                  <w:tcW w:w="1432" w:type="dxa"/>
                </w:tcPr>
                <w:p w14:paraId="21C13458" w14:textId="77777777" w:rsidR="005939CC" w:rsidRDefault="005939CC" w:rsidP="00332BF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文档编号</w:t>
                  </w:r>
                </w:p>
              </w:tc>
              <w:tc>
                <w:tcPr>
                  <w:tcW w:w="1976" w:type="dxa"/>
                </w:tcPr>
                <w:p w14:paraId="0C01DFE0" w14:textId="77777777" w:rsidR="005939CC" w:rsidRDefault="005939CC" w:rsidP="00332BF0">
                  <w:pPr>
                    <w:rPr>
                      <w:b/>
                    </w:rPr>
                  </w:pPr>
                </w:p>
              </w:tc>
            </w:tr>
            <w:tr w:rsidR="005939CC" w14:paraId="6D19430F" w14:textId="77777777">
              <w:trPr>
                <w:trHeight w:val="330"/>
              </w:trPr>
              <w:tc>
                <w:tcPr>
                  <w:tcW w:w="1432" w:type="dxa"/>
                </w:tcPr>
                <w:p w14:paraId="093227BE" w14:textId="77777777" w:rsidR="005939CC" w:rsidRDefault="005939CC" w:rsidP="00332BF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76" w:type="dxa"/>
                </w:tcPr>
                <w:p w14:paraId="642B52ED" w14:textId="77777777" w:rsidR="005939CC" w:rsidRDefault="005939CC" w:rsidP="00332BF0">
                  <w:pPr>
                    <w:rPr>
                      <w:b/>
                    </w:rPr>
                  </w:pPr>
                </w:p>
              </w:tc>
            </w:tr>
          </w:tbl>
          <w:p w14:paraId="7D2E850A" w14:textId="77777777" w:rsidR="005939CC" w:rsidRDefault="005939CC" w:rsidP="00332B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B2D4BA" w14:textId="77777777" w:rsidR="005939CC" w:rsidRDefault="005939CC" w:rsidP="00332B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97ECC3" w14:textId="77777777" w:rsidR="005939CC" w:rsidRDefault="005939CC" w:rsidP="00332B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662E529" w14:textId="77777777" w:rsidR="005939CC" w:rsidRDefault="005939CC" w:rsidP="00332B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AFE1429" w14:textId="77777777" w:rsidR="005939CC" w:rsidRDefault="005939CC" w:rsidP="00332B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0584090" w14:textId="77777777" w:rsidR="005939CC" w:rsidRDefault="005939CC" w:rsidP="00332BF0">
            <w:pPr>
              <w:pStyle w:val="a7"/>
              <w:rPr>
                <w:sz w:val="24"/>
              </w:rPr>
            </w:pPr>
            <w:bookmarkStart w:id="0" w:name="_Toc172356907"/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bookmarkEnd w:id="0"/>
            <w:r>
              <w:rPr>
                <w:rFonts w:hint="eastAsia"/>
                <w:sz w:val="24"/>
              </w:rPr>
              <w:t xml:space="preserve"> </w:t>
            </w:r>
          </w:p>
          <w:p w14:paraId="14B19BB9" w14:textId="77777777" w:rsidR="005939CC" w:rsidRDefault="005939CC" w:rsidP="00332BF0">
            <w:pPr>
              <w:pStyle w:val="a7"/>
              <w:rPr>
                <w:sz w:val="44"/>
              </w:rPr>
            </w:pP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DOCPROPERTY "</w:instrText>
            </w:r>
            <w:r>
              <w:rPr>
                <w:rFonts w:hint="eastAsia"/>
                <w:sz w:val="44"/>
                <w:szCs w:val="48"/>
              </w:rPr>
              <w:instrText>项目名称</w:instrText>
            </w:r>
            <w:r>
              <w:rPr>
                <w:rFonts w:hint="eastAsia"/>
                <w:sz w:val="44"/>
                <w:szCs w:val="48"/>
              </w:rPr>
              <w:instrText>"  \* MERGEFORMAT</w:instrText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sz w:val="44"/>
                <w:szCs w:val="48"/>
              </w:rPr>
              <w:fldChar w:fldCharType="separate"/>
            </w:r>
            <w:bookmarkStart w:id="1" w:name="_Toc172356908"/>
            <w:r>
              <w:rPr>
                <w:rFonts w:hint="eastAsia"/>
                <w:sz w:val="44"/>
                <w:szCs w:val="48"/>
              </w:rPr>
              <w:t>&lt;</w:t>
            </w:r>
            <w:r w:rsidR="007000BF">
              <w:rPr>
                <w:rFonts w:hint="eastAsia"/>
                <w:sz w:val="44"/>
                <w:szCs w:val="48"/>
              </w:rPr>
              <w:t>好记吧</w:t>
            </w:r>
            <w:r>
              <w:rPr>
                <w:rFonts w:hint="eastAsia"/>
                <w:sz w:val="44"/>
                <w:szCs w:val="48"/>
              </w:rPr>
              <w:t>&gt;</w:t>
            </w:r>
            <w:bookmarkEnd w:id="1"/>
            <w:r>
              <w:rPr>
                <w:sz w:val="44"/>
                <w:szCs w:val="48"/>
              </w:rPr>
              <w:fldChar w:fldCharType="end"/>
            </w:r>
          </w:p>
        </w:tc>
      </w:tr>
      <w:tr w:rsidR="005939CC" w14:paraId="2C033AC6" w14:textId="77777777">
        <w:trPr>
          <w:cantSplit/>
          <w:trHeight w:val="9611"/>
        </w:trPr>
        <w:tc>
          <w:tcPr>
            <w:tcW w:w="2124" w:type="dxa"/>
            <w:vMerge w:val="restart"/>
            <w:shd w:val="clear" w:color="auto" w:fill="CCCCCC"/>
            <w:vAlign w:val="bottom"/>
          </w:tcPr>
          <w:p w14:paraId="7D585363" w14:textId="77777777" w:rsidR="005939CC" w:rsidRDefault="005939CC" w:rsidP="00332BF0">
            <w:pPr>
              <w:ind w:left="718" w:hangingChars="342" w:hanging="718"/>
              <w:rPr>
                <w:rFonts w:ascii="宋体" w:hAnsi="宋体" w:cs="Arial"/>
                <w:szCs w:val="21"/>
                <w:u w:val="single"/>
              </w:rPr>
            </w:pPr>
            <w:r>
              <w:rPr>
                <w:rFonts w:cs="Arial"/>
                <w:szCs w:val="21"/>
              </w:rPr>
              <w:fldChar w:fldCharType="begin"/>
            </w:r>
            <w:r>
              <w:rPr>
                <w:rFonts w:cs="Arial"/>
                <w:szCs w:val="21"/>
              </w:rPr>
              <w:instrText xml:space="preserve"> DOCPROPERTY  Company  \* MERGEFORMAT </w:instrText>
            </w:r>
            <w:r>
              <w:rPr>
                <w:rFonts w:cs="Arial"/>
                <w:szCs w:val="21"/>
              </w:rPr>
              <w:fldChar w:fldCharType="separate"/>
            </w:r>
            <w:r>
              <w:rPr>
                <w:rFonts w:cs="Arial" w:hint="eastAsia"/>
                <w:szCs w:val="21"/>
              </w:rPr>
              <w:t>普耀科技公司</w:t>
            </w:r>
            <w:r>
              <w:rPr>
                <w:rFonts w:cs="Arial"/>
                <w:szCs w:val="21"/>
              </w:rPr>
              <w:fldChar w:fldCharType="end"/>
            </w:r>
            <w:r>
              <w:rPr>
                <w:rFonts w:cs="Arial" w:hint="eastAsia"/>
                <w:szCs w:val="21"/>
              </w:rPr>
              <w:t>,2007</w:t>
            </w:r>
          </w:p>
          <w:p w14:paraId="4084088E" w14:textId="77777777" w:rsidR="005939CC" w:rsidRDefault="005939CC" w:rsidP="00332BF0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168" w:type="dxa"/>
          </w:tcPr>
          <w:p w14:paraId="244918B6" w14:textId="77777777" w:rsidR="005939CC" w:rsidRDefault="005939CC" w:rsidP="00332BF0">
            <w:pPr>
              <w:pStyle w:val="a7"/>
              <w:rPr>
                <w:sz w:val="44"/>
              </w:rPr>
            </w:pPr>
            <w:r>
              <w:rPr>
                <w:rFonts w:hint="eastAsia"/>
                <w:sz w:val="52"/>
                <w:szCs w:val="48"/>
              </w:rPr>
              <w:t>概要设计说明书（瀑布）</w:t>
            </w:r>
          </w:p>
          <w:p w14:paraId="2345D1E4" w14:textId="77777777" w:rsidR="005939CC" w:rsidRPr="00261D8D" w:rsidRDefault="005939CC" w:rsidP="00332BF0">
            <w:pPr>
              <w:pStyle w:val="a7"/>
              <w:rPr>
                <w:sz w:val="18"/>
                <w:szCs w:val="18"/>
              </w:rPr>
            </w:pPr>
          </w:p>
          <w:p w14:paraId="4891CE27" w14:textId="77777777" w:rsidR="005939CC" w:rsidRDefault="005939CC" w:rsidP="00332BF0">
            <w:pPr>
              <w:pStyle w:val="a7"/>
              <w:rPr>
                <w:bCs w:val="0"/>
                <w:sz w:val="24"/>
                <w:szCs w:val="28"/>
              </w:rPr>
            </w:pPr>
            <w:bookmarkStart w:id="2" w:name="_Toc172356910"/>
            <w:r>
              <w:rPr>
                <w:rFonts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bCs w:val="0"/>
                <w:noProof/>
                <w:sz w:val="24"/>
                <w:szCs w:val="28"/>
              </w:rPr>
              <w:t>:</w:t>
            </w:r>
            <w:bookmarkEnd w:id="2"/>
            <w:r>
              <w:rPr>
                <w:bCs w:val="0"/>
                <w:noProof/>
                <w:sz w:val="24"/>
                <w:szCs w:val="28"/>
              </w:rPr>
              <w:t xml:space="preserve"> </w:t>
            </w:r>
          </w:p>
          <w:p w14:paraId="1C9E7C19" w14:textId="77777777" w:rsidR="005939CC" w:rsidRDefault="005939CC" w:rsidP="00332BF0">
            <w:pPr>
              <w:rPr>
                <w:sz w:val="28"/>
                <w:szCs w:val="28"/>
              </w:rPr>
            </w:pPr>
          </w:p>
          <w:p w14:paraId="070B7AF7" w14:textId="77777777" w:rsidR="005939CC" w:rsidRDefault="005939CC" w:rsidP="00332BF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项 目 承 担 部 门：     </w:t>
            </w:r>
            <w:r w:rsidR="007000BF">
              <w:rPr>
                <w:rFonts w:ascii="楷体_GB2312" w:eastAsia="楷体_GB2312" w:hint="eastAsia"/>
                <w:sz w:val="30"/>
              </w:rPr>
              <w:t>第六组</w:t>
            </w:r>
            <w:r>
              <w:rPr>
                <w:rFonts w:ascii="楷体_GB2312" w:eastAsia="楷体_GB2312" w:hint="eastAsia"/>
                <w:sz w:val="30"/>
              </w:rPr>
              <w:t xml:space="preserve">         </w:t>
            </w:r>
          </w:p>
          <w:p w14:paraId="5E790BD4" w14:textId="77777777" w:rsidR="005939CC" w:rsidRPr="006D402D" w:rsidRDefault="005939CC" w:rsidP="00332BF0">
            <w:pPr>
              <w:ind w:firstLineChars="200" w:firstLine="420"/>
              <w:outlineLvl w:val="0"/>
              <w:rPr>
                <w:rFonts w:ascii="楷体_GB2312" w:eastAsia="楷体_GB2312"/>
                <w:szCs w:val="21"/>
              </w:rPr>
            </w:pPr>
          </w:p>
          <w:p w14:paraId="64C7A366" w14:textId="77777777" w:rsidR="005939CC" w:rsidRPr="00DA457F" w:rsidRDefault="005939CC" w:rsidP="00332BF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 w:rsidRPr="00DA457F">
              <w:rPr>
                <w:rFonts w:ascii="楷体_GB2312" w:eastAsia="楷体_GB2312" w:hint="eastAsia"/>
                <w:sz w:val="30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r w:rsidR="0029584E">
              <w:rPr>
                <w:rFonts w:ascii="楷体_GB2312" w:eastAsia="楷体_GB2312" w:hint="eastAsia"/>
                <w:sz w:val="30"/>
              </w:rPr>
              <w:t xml:space="preserve">     </w:t>
            </w:r>
            <w:r w:rsidR="007000BF">
              <w:rPr>
                <w:rFonts w:ascii="楷体_GB2312" w:eastAsia="楷体_GB2312" w:hint="eastAsia"/>
                <w:sz w:val="30"/>
              </w:rPr>
              <w:t>第六组成员</w:t>
            </w:r>
            <w:r>
              <w:rPr>
                <w:rFonts w:ascii="楷体_GB2312" w:eastAsia="楷体_GB2312" w:hint="eastAsia"/>
                <w:sz w:val="30"/>
              </w:rPr>
              <w:t xml:space="preserve">            </w:t>
            </w:r>
          </w:p>
          <w:p w14:paraId="59D462A9" w14:textId="77777777" w:rsidR="00D73BB3" w:rsidRDefault="00D73BB3" w:rsidP="00D73BB3">
            <w:pPr>
              <w:outlineLvl w:val="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 xml:space="preserve">   </w:t>
            </w:r>
          </w:p>
          <w:p w14:paraId="43D9C8BB" w14:textId="77777777" w:rsidR="00D73BB3" w:rsidRDefault="00D73BB3" w:rsidP="00D73BB3">
            <w:pPr>
              <w:ind w:firstLineChars="200" w:firstLine="42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Cs w:val="21"/>
              </w:rPr>
              <w:t xml:space="preserve">  </w:t>
            </w:r>
            <w:r w:rsidRPr="00D73BB3">
              <w:rPr>
                <w:rFonts w:ascii="楷体_GB2312" w:eastAsia="楷体_GB2312" w:hint="eastAsia"/>
                <w:sz w:val="30"/>
              </w:rPr>
              <w:t>审核人（签名）：</w:t>
            </w:r>
            <w:r w:rsidR="0029584E">
              <w:rPr>
                <w:rFonts w:ascii="楷体_GB2312" w:eastAsia="楷体_GB2312" w:hint="eastAsia"/>
                <w:sz w:val="30"/>
              </w:rPr>
              <w:t xml:space="preserve">         </w:t>
            </w:r>
            <w:r w:rsidR="007000BF">
              <w:rPr>
                <w:rFonts w:ascii="楷体_GB2312" w:eastAsia="楷体_GB2312" w:hint="eastAsia"/>
                <w:sz w:val="30"/>
              </w:rPr>
              <w:t>杨凌</w:t>
            </w:r>
          </w:p>
          <w:p w14:paraId="14F697E3" w14:textId="77777777" w:rsidR="00D73BB3" w:rsidRPr="006D402D" w:rsidRDefault="00D73BB3" w:rsidP="00D73BB3">
            <w:pPr>
              <w:ind w:firstLineChars="200" w:firstLine="420"/>
              <w:outlineLvl w:val="0"/>
              <w:rPr>
                <w:rFonts w:ascii="楷体_GB2312" w:eastAsia="楷体_GB2312"/>
                <w:szCs w:val="21"/>
              </w:rPr>
            </w:pPr>
          </w:p>
          <w:p w14:paraId="532D8CCC" w14:textId="77777777" w:rsidR="005939CC" w:rsidRPr="00DA457F" w:rsidRDefault="005939CC" w:rsidP="00332BF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</w:t>
            </w:r>
            <w:r w:rsidR="0029584E">
              <w:rPr>
                <w:rFonts w:ascii="楷体_GB2312" w:eastAsia="楷体_GB2312" w:hint="eastAsia"/>
                <w:sz w:val="30"/>
              </w:rPr>
              <w:t xml:space="preserve">     </w:t>
            </w:r>
            <w:r w:rsidR="007000BF">
              <w:rPr>
                <w:rFonts w:ascii="楷体_GB2312" w:eastAsia="楷体_GB2312" w:hint="eastAsia"/>
                <w:sz w:val="30"/>
              </w:rPr>
              <w:t>2016-5-11</w:t>
            </w:r>
            <w:r>
              <w:rPr>
                <w:rFonts w:ascii="楷体_GB2312" w:eastAsia="楷体_GB2312" w:hint="eastAsia"/>
                <w:sz w:val="30"/>
              </w:rPr>
              <w:t xml:space="preserve">           </w:t>
            </w:r>
          </w:p>
          <w:p w14:paraId="157F43D5" w14:textId="77777777" w:rsidR="005939CC" w:rsidRPr="006D402D" w:rsidRDefault="005939CC" w:rsidP="00332BF0">
            <w:pPr>
              <w:ind w:firstLineChars="200" w:firstLine="420"/>
              <w:outlineLvl w:val="0"/>
              <w:rPr>
                <w:rFonts w:ascii="楷体_GB2312" w:eastAsia="楷体_GB2312"/>
                <w:szCs w:val="21"/>
              </w:rPr>
            </w:pPr>
          </w:p>
          <w:p w14:paraId="4E59EE10" w14:textId="77777777" w:rsidR="005939CC" w:rsidRPr="006D402D" w:rsidRDefault="005939CC" w:rsidP="00332BF0">
            <w:pPr>
              <w:ind w:firstLineChars="200" w:firstLine="600"/>
              <w:outlineLvl w:val="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本文档 使 用部门： </w:t>
            </w:r>
            <w:r w:rsidRPr="006D402D">
              <w:rPr>
                <w:rFonts w:ascii="楷体_GB2312" w:eastAsia="楷体_GB2312" w:hint="eastAsia"/>
                <w:szCs w:val="21"/>
              </w:rPr>
              <w:t xml:space="preserve">□主管领导   </w:t>
            </w:r>
            <w:r w:rsidRPr="006D402D">
              <w:rPr>
                <w:rFonts w:ascii="楷体_GB2312" w:eastAsia="楷体_GB2312"/>
                <w:szCs w:val="21"/>
              </w:rPr>
              <w:t xml:space="preserve">  </w:t>
            </w:r>
            <w:r w:rsidRPr="006D402D">
              <w:rPr>
                <w:rFonts w:ascii="楷体_GB2312" w:eastAsia="楷体_GB2312" w:hint="eastAsia"/>
                <w:szCs w:val="21"/>
              </w:rPr>
              <w:t xml:space="preserve">□项目组 </w:t>
            </w:r>
          </w:p>
          <w:p w14:paraId="6B0EB1AE" w14:textId="77777777" w:rsidR="005939CC" w:rsidRPr="00DA457F" w:rsidRDefault="005939CC" w:rsidP="00332BF0">
            <w:pPr>
              <w:ind w:firstLineChars="200" w:firstLine="420"/>
              <w:outlineLvl w:val="0"/>
              <w:rPr>
                <w:rFonts w:ascii="楷体_GB2312" w:eastAsia="楷体_GB2312"/>
                <w:sz w:val="30"/>
              </w:rPr>
            </w:pPr>
            <w:r w:rsidRPr="006D402D">
              <w:rPr>
                <w:rFonts w:ascii="楷体_GB2312" w:eastAsia="楷体_GB2312" w:hint="eastAsia"/>
                <w:szCs w:val="21"/>
              </w:rPr>
              <w:t xml:space="preserve">□客户（市场）  □维护人员  □用户 </w:t>
            </w:r>
            <w:r w:rsidRPr="00DA457F">
              <w:rPr>
                <w:rFonts w:ascii="楷体_GB2312" w:eastAsia="楷体_GB2312" w:hint="eastAsia"/>
                <w:sz w:val="30"/>
              </w:rPr>
              <w:t xml:space="preserve"> </w:t>
            </w:r>
          </w:p>
          <w:p w14:paraId="2DC34032" w14:textId="77777777" w:rsidR="005939CC" w:rsidRPr="006D402D" w:rsidRDefault="005939CC" w:rsidP="00332BF0">
            <w:pPr>
              <w:ind w:firstLineChars="200" w:firstLine="420"/>
              <w:outlineLvl w:val="0"/>
              <w:rPr>
                <w:rFonts w:ascii="楷体_GB2312" w:eastAsia="楷体_GB2312"/>
                <w:szCs w:val="21"/>
              </w:rPr>
            </w:pPr>
          </w:p>
          <w:p w14:paraId="36828BDE" w14:textId="77777777" w:rsidR="005939CC" w:rsidRDefault="005939CC" w:rsidP="00332BF0">
            <w:pPr>
              <w:ind w:firstLineChars="200"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评审负责人</w:t>
            </w:r>
            <w:r w:rsidRPr="00DA457F">
              <w:rPr>
                <w:rFonts w:ascii="楷体_GB2312" w:eastAsia="楷体_GB2312" w:hint="eastAsia"/>
                <w:sz w:val="30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   </w:t>
            </w:r>
            <w:r w:rsidR="007000BF">
              <w:rPr>
                <w:rFonts w:ascii="楷体_GB2312" w:eastAsia="楷体_GB2312" w:hint="eastAsia"/>
                <w:sz w:val="30"/>
              </w:rPr>
              <w:t>廖宁，郭嗣鑫</w:t>
            </w:r>
            <w:r>
              <w:rPr>
                <w:rFonts w:ascii="楷体_GB2312" w:eastAsia="楷体_GB2312" w:hint="eastAsia"/>
                <w:sz w:val="30"/>
              </w:rPr>
              <w:t xml:space="preserve">  </w:t>
            </w:r>
          </w:p>
          <w:p w14:paraId="493C84FC" w14:textId="77777777" w:rsidR="005939CC" w:rsidRPr="006D402D" w:rsidRDefault="005939CC" w:rsidP="00332BF0">
            <w:pPr>
              <w:tabs>
                <w:tab w:val="left" w:pos="1655"/>
                <w:tab w:val="center" w:pos="3672"/>
              </w:tabs>
              <w:ind w:firstLineChars="200" w:firstLine="420"/>
              <w:rPr>
                <w:rFonts w:ascii="楷体_GB2312" w:eastAsia="楷体_GB2312"/>
                <w:szCs w:val="21"/>
              </w:rPr>
            </w:pPr>
          </w:p>
          <w:p w14:paraId="31C6A05F" w14:textId="77777777" w:rsidR="005939CC" w:rsidRDefault="005939CC" w:rsidP="00332BF0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           </w:t>
            </w:r>
          </w:p>
        </w:tc>
      </w:tr>
      <w:tr w:rsidR="005939CC" w14:paraId="7B781751" w14:textId="77777777">
        <w:trPr>
          <w:cantSplit/>
          <w:trHeight w:val="73"/>
        </w:trPr>
        <w:tc>
          <w:tcPr>
            <w:tcW w:w="2124" w:type="dxa"/>
            <w:vMerge/>
            <w:shd w:val="clear" w:color="auto" w:fill="CCCCCC"/>
          </w:tcPr>
          <w:p w14:paraId="12F284BD" w14:textId="77777777" w:rsidR="005939CC" w:rsidRDefault="005939CC" w:rsidP="00332BF0">
            <w:pPr>
              <w:pStyle w:val="a7"/>
              <w:jc w:val="right"/>
            </w:pPr>
          </w:p>
        </w:tc>
        <w:tc>
          <w:tcPr>
            <w:tcW w:w="7168" w:type="dxa"/>
            <w:vAlign w:val="bottom"/>
          </w:tcPr>
          <w:p w14:paraId="7CDB1315" w14:textId="77777777" w:rsidR="005939CC" w:rsidRDefault="005939CC" w:rsidP="005939CC">
            <w:pPr>
              <w:pStyle w:val="a7"/>
              <w:spacing w:afterLines="50" w:after="156"/>
              <w:ind w:right="1002"/>
              <w:jc w:val="both"/>
            </w:pPr>
            <w:r>
              <w:rPr>
                <w:rFonts w:hint="eastAsia"/>
              </w:rPr>
              <w:t xml:space="preserve">                    </w:t>
            </w:r>
          </w:p>
        </w:tc>
      </w:tr>
    </w:tbl>
    <w:p w14:paraId="49238705" w14:textId="77777777" w:rsidR="005939CC" w:rsidRDefault="005939CC" w:rsidP="005939CC">
      <w:pPr>
        <w:rPr>
          <w:b/>
          <w:bCs/>
          <w:sz w:val="24"/>
        </w:rPr>
      </w:pPr>
    </w:p>
    <w:p w14:paraId="72FFA9BF" w14:textId="77777777" w:rsidR="005939CC" w:rsidRDefault="005939CC" w:rsidP="005939CC">
      <w:pPr>
        <w:rPr>
          <w:b/>
          <w:bCs/>
          <w:sz w:val="24"/>
        </w:rPr>
      </w:pPr>
    </w:p>
    <w:p w14:paraId="552009E8" w14:textId="77777777" w:rsidR="005939CC" w:rsidRDefault="005939CC" w:rsidP="005939CC">
      <w:pPr>
        <w:rPr>
          <w:b/>
          <w:bCs/>
          <w:sz w:val="24"/>
        </w:rPr>
      </w:pPr>
    </w:p>
    <w:p w14:paraId="4928FD7F" w14:textId="77777777" w:rsidR="005939CC" w:rsidRPr="00FA6196" w:rsidRDefault="005939CC" w:rsidP="005939CC">
      <w:pPr>
        <w:jc w:val="center"/>
        <w:rPr>
          <w:b/>
          <w:bCs/>
          <w:sz w:val="32"/>
          <w:szCs w:val="32"/>
        </w:rPr>
      </w:pPr>
      <w:r w:rsidRPr="00FA6196">
        <w:rPr>
          <w:rFonts w:hint="eastAsia"/>
          <w:b/>
          <w:bCs/>
          <w:sz w:val="32"/>
          <w:szCs w:val="32"/>
        </w:rPr>
        <w:lastRenderedPageBreak/>
        <w:t>修订历史记录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5939CC" w:rsidRPr="00AF3942" w14:paraId="69AEFBC5" w14:textId="77777777">
        <w:tc>
          <w:tcPr>
            <w:tcW w:w="1548" w:type="dxa"/>
          </w:tcPr>
          <w:p w14:paraId="4491C069" w14:textId="77777777" w:rsidR="005939CC" w:rsidRPr="00AF3942" w:rsidRDefault="005939CC" w:rsidP="00332BF0">
            <w:pPr>
              <w:jc w:val="center"/>
              <w:rPr>
                <w:rFonts w:cs="Arial"/>
                <w:b/>
              </w:rPr>
            </w:pPr>
            <w:r w:rsidRPr="00AF3942">
              <w:rPr>
                <w:rFonts w:cs="Arial" w:hint="eastAsia"/>
                <w:b/>
              </w:rPr>
              <w:t>日期</w:t>
            </w:r>
          </w:p>
        </w:tc>
        <w:tc>
          <w:tcPr>
            <w:tcW w:w="1152" w:type="dxa"/>
          </w:tcPr>
          <w:p w14:paraId="268F5CBB" w14:textId="77777777" w:rsidR="005939CC" w:rsidRPr="00AF3942" w:rsidRDefault="005939CC" w:rsidP="00332BF0">
            <w:pPr>
              <w:jc w:val="center"/>
              <w:rPr>
                <w:rFonts w:cs="Arial"/>
                <w:b/>
              </w:rPr>
            </w:pPr>
            <w:r w:rsidRPr="00AF3942">
              <w:rPr>
                <w:rFonts w:cs="Arial" w:hint="eastAsia"/>
                <w:b/>
              </w:rPr>
              <w:t>版本</w:t>
            </w:r>
          </w:p>
        </w:tc>
        <w:tc>
          <w:tcPr>
            <w:tcW w:w="4428" w:type="dxa"/>
          </w:tcPr>
          <w:p w14:paraId="64E52A94" w14:textId="77777777" w:rsidR="005939CC" w:rsidRPr="00AF3942" w:rsidRDefault="005939CC" w:rsidP="00332BF0">
            <w:pPr>
              <w:jc w:val="center"/>
              <w:rPr>
                <w:rFonts w:cs="Arial"/>
                <w:b/>
              </w:rPr>
            </w:pPr>
            <w:r w:rsidRPr="00AF3942">
              <w:rPr>
                <w:rFonts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469F55E5" w14:textId="77777777" w:rsidR="005939CC" w:rsidRPr="00AF3942" w:rsidRDefault="005939CC" w:rsidP="00332BF0">
            <w:pPr>
              <w:jc w:val="center"/>
              <w:rPr>
                <w:rFonts w:cs="Arial"/>
                <w:b/>
              </w:rPr>
            </w:pPr>
            <w:r w:rsidRPr="00AF3942">
              <w:rPr>
                <w:rFonts w:cs="Arial" w:hint="eastAsia"/>
                <w:b/>
              </w:rPr>
              <w:t>作者</w:t>
            </w:r>
          </w:p>
        </w:tc>
      </w:tr>
      <w:tr w:rsidR="005939CC" w:rsidRPr="00AF3942" w14:paraId="180141B7" w14:textId="77777777">
        <w:trPr>
          <w:trHeight w:val="80"/>
        </w:trPr>
        <w:tc>
          <w:tcPr>
            <w:tcW w:w="1548" w:type="dxa"/>
          </w:tcPr>
          <w:p w14:paraId="78FD9CA3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46F24E2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26E6BBC2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7CBDCA27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0A27AF74" w14:textId="77777777">
        <w:trPr>
          <w:trHeight w:val="108"/>
        </w:trPr>
        <w:tc>
          <w:tcPr>
            <w:tcW w:w="1548" w:type="dxa"/>
          </w:tcPr>
          <w:p w14:paraId="0342D397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5BBED9F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0597B539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81008A0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305AB74C" w14:textId="77777777">
        <w:trPr>
          <w:trHeight w:val="252"/>
        </w:trPr>
        <w:tc>
          <w:tcPr>
            <w:tcW w:w="1548" w:type="dxa"/>
          </w:tcPr>
          <w:p w14:paraId="2F82BA00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45266911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D998D8F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36D8A5BB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5783C81E" w14:textId="77777777">
        <w:trPr>
          <w:trHeight w:val="55"/>
        </w:trPr>
        <w:tc>
          <w:tcPr>
            <w:tcW w:w="1548" w:type="dxa"/>
          </w:tcPr>
          <w:p w14:paraId="2336B993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057A0383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4E57A87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629A60E3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556CA7F5" w14:textId="77777777">
        <w:trPr>
          <w:trHeight w:val="55"/>
        </w:trPr>
        <w:tc>
          <w:tcPr>
            <w:tcW w:w="1548" w:type="dxa"/>
          </w:tcPr>
          <w:p w14:paraId="75A11710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FFEBDCB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2AC3EDB0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398243B7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1EE6EEA3" w14:textId="77777777">
        <w:trPr>
          <w:trHeight w:val="55"/>
        </w:trPr>
        <w:tc>
          <w:tcPr>
            <w:tcW w:w="1548" w:type="dxa"/>
          </w:tcPr>
          <w:p w14:paraId="44745219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D7E58BB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31EDAFF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1C4330A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44B00657" w14:textId="77777777">
        <w:trPr>
          <w:trHeight w:val="55"/>
        </w:trPr>
        <w:tc>
          <w:tcPr>
            <w:tcW w:w="1548" w:type="dxa"/>
          </w:tcPr>
          <w:p w14:paraId="1C5D9B30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4E174E36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F205C49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7814139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6828EDA0" w14:textId="77777777">
        <w:trPr>
          <w:trHeight w:val="55"/>
        </w:trPr>
        <w:tc>
          <w:tcPr>
            <w:tcW w:w="1548" w:type="dxa"/>
          </w:tcPr>
          <w:p w14:paraId="2FF02141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2A3898CD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584AB04F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45ABD9C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664211A6" w14:textId="77777777">
        <w:trPr>
          <w:trHeight w:val="55"/>
        </w:trPr>
        <w:tc>
          <w:tcPr>
            <w:tcW w:w="1548" w:type="dxa"/>
          </w:tcPr>
          <w:p w14:paraId="0530F8CE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42C5BCF8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6EF5088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15F15477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4C39E465" w14:textId="77777777">
        <w:trPr>
          <w:trHeight w:val="55"/>
        </w:trPr>
        <w:tc>
          <w:tcPr>
            <w:tcW w:w="1548" w:type="dxa"/>
          </w:tcPr>
          <w:p w14:paraId="0FAC04E5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54474C5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E409085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DF507D2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097F427C" w14:textId="77777777">
        <w:trPr>
          <w:trHeight w:val="55"/>
        </w:trPr>
        <w:tc>
          <w:tcPr>
            <w:tcW w:w="1548" w:type="dxa"/>
          </w:tcPr>
          <w:p w14:paraId="63FBE01D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0D1A82D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162DB8EA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731BB86E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2D7FB51F" w14:textId="77777777">
        <w:trPr>
          <w:trHeight w:val="55"/>
        </w:trPr>
        <w:tc>
          <w:tcPr>
            <w:tcW w:w="1548" w:type="dxa"/>
          </w:tcPr>
          <w:p w14:paraId="72263F86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405FE586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9F52A9C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0D706FDA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3455C6F0" w14:textId="77777777">
        <w:trPr>
          <w:trHeight w:val="55"/>
        </w:trPr>
        <w:tc>
          <w:tcPr>
            <w:tcW w:w="1548" w:type="dxa"/>
          </w:tcPr>
          <w:p w14:paraId="17541F36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113E0FE5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14F47D4A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02774319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2D879AEB" w14:textId="77777777">
        <w:trPr>
          <w:trHeight w:val="55"/>
        </w:trPr>
        <w:tc>
          <w:tcPr>
            <w:tcW w:w="1548" w:type="dxa"/>
          </w:tcPr>
          <w:p w14:paraId="59BDA926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C0EFDFB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46326498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1649EFF7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03701C36" w14:textId="77777777">
        <w:trPr>
          <w:trHeight w:val="55"/>
        </w:trPr>
        <w:tc>
          <w:tcPr>
            <w:tcW w:w="1548" w:type="dxa"/>
          </w:tcPr>
          <w:p w14:paraId="464EE816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C2A6F1B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2F533DA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73D31240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503EA950" w14:textId="77777777">
        <w:trPr>
          <w:trHeight w:val="55"/>
        </w:trPr>
        <w:tc>
          <w:tcPr>
            <w:tcW w:w="1548" w:type="dxa"/>
          </w:tcPr>
          <w:p w14:paraId="7EF6F9F0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63DF6079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0B84FE91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0826B6C7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6A195534" w14:textId="77777777">
        <w:trPr>
          <w:trHeight w:val="55"/>
        </w:trPr>
        <w:tc>
          <w:tcPr>
            <w:tcW w:w="1548" w:type="dxa"/>
          </w:tcPr>
          <w:p w14:paraId="0EF244AC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7F412F75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02C68575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14FA86FD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09A9B66D" w14:textId="77777777">
        <w:trPr>
          <w:trHeight w:val="55"/>
        </w:trPr>
        <w:tc>
          <w:tcPr>
            <w:tcW w:w="1548" w:type="dxa"/>
          </w:tcPr>
          <w:p w14:paraId="68E68CB2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6FB07C93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0A81387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B021343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71635160" w14:textId="77777777">
        <w:trPr>
          <w:trHeight w:val="55"/>
        </w:trPr>
        <w:tc>
          <w:tcPr>
            <w:tcW w:w="1548" w:type="dxa"/>
          </w:tcPr>
          <w:p w14:paraId="4EC83935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72477646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A915B55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7569A81D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  <w:tr w:rsidR="005939CC" w:rsidRPr="00AF3942" w14:paraId="2587BB1A" w14:textId="77777777">
        <w:trPr>
          <w:trHeight w:val="55"/>
        </w:trPr>
        <w:tc>
          <w:tcPr>
            <w:tcW w:w="1548" w:type="dxa"/>
          </w:tcPr>
          <w:p w14:paraId="0A35BEFF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4AECFE80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00EC4161" w14:textId="77777777" w:rsidR="005939CC" w:rsidRPr="00AF3942" w:rsidRDefault="005939CC" w:rsidP="00332BF0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0294E7A8" w14:textId="77777777" w:rsidR="005939CC" w:rsidRPr="00AF3942" w:rsidRDefault="005939CC" w:rsidP="00332BF0">
            <w:pPr>
              <w:rPr>
                <w:rFonts w:cs="Arial"/>
              </w:rPr>
            </w:pPr>
          </w:p>
        </w:tc>
      </w:tr>
    </w:tbl>
    <w:p w14:paraId="632193B8" w14:textId="77777777" w:rsidR="005F6446" w:rsidRDefault="005F6446">
      <w:pPr>
        <w:pStyle w:val="a7"/>
        <w:rPr>
          <w:b w:val="0"/>
          <w:bCs w:val="0"/>
          <w:sz w:val="21"/>
        </w:rPr>
      </w:pPr>
    </w:p>
    <w:p w14:paraId="1A2CDF09" w14:textId="77777777" w:rsidR="00FA4B61" w:rsidRDefault="00FA4B61" w:rsidP="00FA4B61"/>
    <w:p w14:paraId="46752EB1" w14:textId="77777777" w:rsidR="00FA4B61" w:rsidRDefault="00FA4B61" w:rsidP="00FA4B61"/>
    <w:p w14:paraId="188D0EA6" w14:textId="77777777" w:rsidR="00FA4B61" w:rsidRDefault="00FA4B61" w:rsidP="00FA4B61"/>
    <w:p w14:paraId="7677C1AE" w14:textId="77777777" w:rsidR="00FA4B61" w:rsidRDefault="00FA4B61" w:rsidP="00FA4B61"/>
    <w:p w14:paraId="6B4E2612" w14:textId="77777777" w:rsidR="00FA4B61" w:rsidRDefault="00FA4B61" w:rsidP="00FA4B61"/>
    <w:p w14:paraId="3017761A" w14:textId="77777777" w:rsidR="00FA4B61" w:rsidRDefault="00FA4B61" w:rsidP="00FA4B61"/>
    <w:p w14:paraId="0F1A9D23" w14:textId="77777777" w:rsidR="00FA4B61" w:rsidRDefault="00FA4B61" w:rsidP="00FA4B61"/>
    <w:p w14:paraId="0B0B0B74" w14:textId="77777777" w:rsidR="00FA4B61" w:rsidRDefault="00FA4B61" w:rsidP="00FA4B61"/>
    <w:p w14:paraId="41C31C69" w14:textId="77777777" w:rsidR="00FA4B61" w:rsidRDefault="00FA4B61" w:rsidP="00FA4B61"/>
    <w:p w14:paraId="7525B59E" w14:textId="77777777" w:rsidR="00FA4B61" w:rsidRDefault="00FA4B61" w:rsidP="00FA4B61"/>
    <w:p w14:paraId="42B5678F" w14:textId="77777777" w:rsidR="00FA4B61" w:rsidRDefault="00FA4B61" w:rsidP="00FA4B61"/>
    <w:p w14:paraId="4452A7D9" w14:textId="77777777" w:rsidR="00FA4B61" w:rsidRDefault="00FA4B61" w:rsidP="00FA4B61"/>
    <w:p w14:paraId="31FE13F0" w14:textId="77777777" w:rsidR="00FA4B61" w:rsidRDefault="00FA4B61" w:rsidP="00FA4B61"/>
    <w:p w14:paraId="7B4FAB6F" w14:textId="77777777" w:rsidR="00FA4B61" w:rsidRDefault="00FA4B61" w:rsidP="00FA4B61"/>
    <w:p w14:paraId="3A70CBF1" w14:textId="77777777" w:rsidR="00FA4B61" w:rsidRDefault="00FA4B61" w:rsidP="00FA4B61"/>
    <w:p w14:paraId="144CB7E4" w14:textId="77777777" w:rsidR="00FA4B61" w:rsidRDefault="00FA4B61" w:rsidP="00FA4B61"/>
    <w:p w14:paraId="5E376969" w14:textId="77777777" w:rsidR="00FA4B61" w:rsidRDefault="00FA4B61" w:rsidP="00FA4B61"/>
    <w:p w14:paraId="0ED3DB35" w14:textId="77777777" w:rsidR="00FA4B61" w:rsidRDefault="00FA4B61" w:rsidP="00FA4B61"/>
    <w:p w14:paraId="708D2F9B" w14:textId="77777777" w:rsidR="00FA4B61" w:rsidRPr="00FA4B61" w:rsidRDefault="00FA4B61" w:rsidP="00FA4B61">
      <w:pPr>
        <w:sectPr w:rsidR="00FA4B61" w:rsidRPr="00FA4B61" w:rsidSect="00D46307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440" w:right="1797" w:bottom="1134" w:left="1797" w:header="567" w:footer="567" w:gutter="0"/>
          <w:pgNumType w:start="0"/>
          <w:cols w:space="425"/>
          <w:titlePg/>
          <w:docGrid w:type="lines" w:linePitch="312"/>
        </w:sectPr>
      </w:pPr>
    </w:p>
    <w:p w14:paraId="736845B7" w14:textId="77777777" w:rsidR="00DB6807" w:rsidRDefault="00DB6807">
      <w:pPr>
        <w:pStyle w:val="a7"/>
        <w:rPr>
          <w:b w:val="0"/>
          <w:bCs w:val="0"/>
          <w:sz w:val="21"/>
        </w:rPr>
      </w:pPr>
    </w:p>
    <w:p w14:paraId="024779CA" w14:textId="77777777" w:rsidR="00DB6807" w:rsidRDefault="00DB6807">
      <w:pPr>
        <w:rPr>
          <w:b/>
          <w:bCs/>
          <w:sz w:val="28"/>
        </w:rPr>
      </w:pPr>
      <w:r>
        <w:rPr>
          <w:rFonts w:hint="eastAsia"/>
          <w:b/>
          <w:bCs/>
          <w:sz w:val="44"/>
        </w:rPr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0B17FB0D" w14:textId="77777777" w:rsidR="00A3291F" w:rsidRDefault="001C5D50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r>
        <w:rPr>
          <w:b w:val="0"/>
          <w:bCs w:val="0"/>
          <w:sz w:val="28"/>
        </w:rPr>
        <w:fldChar w:fldCharType="begin"/>
      </w:r>
      <w:r>
        <w:rPr>
          <w:b w:val="0"/>
          <w:bCs w:val="0"/>
          <w:sz w:val="28"/>
        </w:rPr>
        <w:instrText xml:space="preserve"> TOC \o "1-3" \h \z \u </w:instrText>
      </w:r>
      <w:r>
        <w:rPr>
          <w:b w:val="0"/>
          <w:bCs w:val="0"/>
          <w:sz w:val="28"/>
        </w:rPr>
        <w:fldChar w:fldCharType="separate"/>
      </w:r>
      <w:hyperlink w:anchor="_Toc170643237" w:history="1">
        <w:r w:rsidR="00A3291F" w:rsidRPr="00BD6588">
          <w:rPr>
            <w:rStyle w:val="ae"/>
            <w:noProof/>
          </w:rPr>
          <w:t>1.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引言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_Toc170643237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3206CBD6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38" w:history="1">
        <w:r w:rsidR="00A3291F" w:rsidRPr="00BD6588">
          <w:rPr>
            <w:rStyle w:val="ae"/>
            <w:noProof/>
          </w:rPr>
          <w:t>1.1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编写目的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_Toc170643238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49C69E5C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39" w:history="1">
        <w:r w:rsidR="00A3291F" w:rsidRPr="00BD6588">
          <w:rPr>
            <w:rStyle w:val="ae"/>
            <w:noProof/>
          </w:rPr>
          <w:t>1.2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定义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_Toc170643239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63B600E8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40" w:history="1">
        <w:r w:rsidR="00A3291F" w:rsidRPr="00BD6588">
          <w:rPr>
            <w:rStyle w:val="ae"/>
            <w:noProof/>
          </w:rPr>
          <w:t>1.3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项目背景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_Toc170643240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584D9F65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41" w:history="1">
        <w:r w:rsidR="00A3291F" w:rsidRPr="00BD6588">
          <w:rPr>
            <w:rStyle w:val="ae"/>
            <w:noProof/>
          </w:rPr>
          <w:t>1.4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参考资料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_Toc170643241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34E8BABC" w14:textId="77777777" w:rsidR="00A3291F" w:rsidRDefault="0006080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42" w:history="1">
        <w:r w:rsidR="00A3291F" w:rsidRPr="00BD6588">
          <w:rPr>
            <w:rStyle w:val="ae"/>
            <w:noProof/>
          </w:rPr>
          <w:t>2.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范围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_Toc170643242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5F509E5A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43" w:history="1">
        <w:r w:rsidR="00A3291F" w:rsidRPr="00BD6588">
          <w:rPr>
            <w:rStyle w:val="ae"/>
            <w:noProof/>
          </w:rPr>
          <w:t>2.1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系统主要目标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_Toc170643243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32D7DDA7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44" w:history="1">
        <w:r w:rsidR="00A3291F" w:rsidRPr="00BD6588">
          <w:rPr>
            <w:rStyle w:val="ae"/>
            <w:noProof/>
          </w:rPr>
          <w:t>2.2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主要软件需求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_Toc170643244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1E5F2C48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45" w:history="1">
        <w:r w:rsidR="00A3291F" w:rsidRPr="00BD6588">
          <w:rPr>
            <w:rStyle w:val="ae"/>
            <w:noProof/>
          </w:rPr>
          <w:t>2.3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产品需求列表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_Toc170643245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44328D1D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46" w:history="1">
        <w:r w:rsidR="00A3291F" w:rsidRPr="00BD6588">
          <w:rPr>
            <w:rStyle w:val="ae"/>
            <w:noProof/>
          </w:rPr>
          <w:t>2.4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运行环境设计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_Toc170643246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4</w:t>
        </w:r>
        <w:r w:rsidR="00A3291F">
          <w:rPr>
            <w:noProof/>
            <w:webHidden/>
          </w:rPr>
          <w:fldChar w:fldCharType="end"/>
        </w:r>
      </w:hyperlink>
    </w:p>
    <w:p w14:paraId="625C6BE6" w14:textId="77777777" w:rsidR="00A3291F" w:rsidRDefault="0006080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70643247" w:history="1">
        <w:r w:rsidR="00A3291F" w:rsidRPr="00BD6588">
          <w:rPr>
            <w:rStyle w:val="ae"/>
            <w:noProof/>
          </w:rPr>
          <w:t>2.4.1</w:t>
        </w:r>
        <w:r w:rsidR="00A3291F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网络拓朴图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_Toc170643247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5</w:t>
        </w:r>
        <w:r w:rsidR="00A3291F">
          <w:rPr>
            <w:noProof/>
            <w:webHidden/>
          </w:rPr>
          <w:fldChar w:fldCharType="end"/>
        </w:r>
      </w:hyperlink>
    </w:p>
    <w:p w14:paraId="0EA432A5" w14:textId="77777777" w:rsidR="00A3291F" w:rsidRDefault="0006080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70643248" w:history="1">
        <w:r w:rsidR="00A3291F" w:rsidRPr="00BD6588">
          <w:rPr>
            <w:rStyle w:val="ae"/>
            <w:noProof/>
          </w:rPr>
          <w:t>2.4.2</w:t>
        </w:r>
        <w:r w:rsidR="00A3291F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硬件运行环境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_Toc170643248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5</w:t>
        </w:r>
        <w:r w:rsidR="00A3291F">
          <w:rPr>
            <w:noProof/>
            <w:webHidden/>
          </w:rPr>
          <w:fldChar w:fldCharType="end"/>
        </w:r>
      </w:hyperlink>
    </w:p>
    <w:p w14:paraId="4C37A07C" w14:textId="77777777" w:rsidR="00A3291F" w:rsidRDefault="0006080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70643249" w:history="1">
        <w:r w:rsidR="00A3291F" w:rsidRPr="00BD6588">
          <w:rPr>
            <w:rStyle w:val="ae"/>
            <w:noProof/>
          </w:rPr>
          <w:t>2.4.3</w:t>
        </w:r>
        <w:r w:rsidR="00A3291F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软件运行环境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_Toc170643249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5</w:t>
        </w:r>
        <w:r w:rsidR="00A3291F">
          <w:rPr>
            <w:noProof/>
            <w:webHidden/>
          </w:rPr>
          <w:fldChar w:fldCharType="end"/>
        </w:r>
      </w:hyperlink>
    </w:p>
    <w:p w14:paraId="0D1485E6" w14:textId="77777777" w:rsidR="00A3291F" w:rsidRDefault="0006080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70643250" w:history="1">
        <w:r w:rsidR="00A3291F" w:rsidRPr="00BD6588">
          <w:rPr>
            <w:rStyle w:val="ae"/>
            <w:noProof/>
          </w:rPr>
          <w:t>2.4.4</w:t>
        </w:r>
        <w:r w:rsidR="00A3291F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系统余量设计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_Toc170643250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5</w:t>
        </w:r>
        <w:r w:rsidR="00A3291F">
          <w:rPr>
            <w:noProof/>
            <w:webHidden/>
          </w:rPr>
          <w:fldChar w:fldCharType="end"/>
        </w:r>
      </w:hyperlink>
    </w:p>
    <w:p w14:paraId="67617BA7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51" w:history="1">
        <w:r w:rsidR="00A3291F" w:rsidRPr="00BD6588">
          <w:rPr>
            <w:rStyle w:val="ae"/>
            <w:noProof/>
          </w:rPr>
          <w:t>2.5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设计约束、限制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_Toc170643251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5</w:t>
        </w:r>
        <w:r w:rsidR="00A3291F">
          <w:rPr>
            <w:noProof/>
            <w:webHidden/>
          </w:rPr>
          <w:fldChar w:fldCharType="end"/>
        </w:r>
      </w:hyperlink>
    </w:p>
    <w:p w14:paraId="21D1B13A" w14:textId="77777777" w:rsidR="00A3291F" w:rsidRDefault="0006080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52" w:history="1">
        <w:r w:rsidR="00A3291F" w:rsidRPr="00BD6588">
          <w:rPr>
            <w:rStyle w:val="ae"/>
            <w:noProof/>
          </w:rPr>
          <w:t>3.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软件系统结构设计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_Toc170643252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5</w:t>
        </w:r>
        <w:r w:rsidR="00A3291F">
          <w:rPr>
            <w:noProof/>
            <w:webHidden/>
          </w:rPr>
          <w:fldChar w:fldCharType="end"/>
        </w:r>
      </w:hyperlink>
    </w:p>
    <w:p w14:paraId="0488C5B5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53" w:history="1">
        <w:r w:rsidR="00A3291F" w:rsidRPr="00BD6588">
          <w:rPr>
            <w:rStyle w:val="ae"/>
            <w:noProof/>
          </w:rPr>
          <w:t>3.1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业务控制流描述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_Toc170643253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5</w:t>
        </w:r>
        <w:r w:rsidR="00A3291F">
          <w:rPr>
            <w:noProof/>
            <w:webHidden/>
          </w:rPr>
          <w:fldChar w:fldCharType="end"/>
        </w:r>
      </w:hyperlink>
    </w:p>
    <w:p w14:paraId="0E1556BF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54" w:history="1">
        <w:r w:rsidR="00A3291F" w:rsidRPr="00BD6588">
          <w:rPr>
            <w:rStyle w:val="ae"/>
            <w:noProof/>
          </w:rPr>
          <w:t>3.2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软件体系结构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_Toc170643254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5</w:t>
        </w:r>
        <w:r w:rsidR="00A3291F">
          <w:rPr>
            <w:noProof/>
            <w:webHidden/>
          </w:rPr>
          <w:fldChar w:fldCharType="end"/>
        </w:r>
      </w:hyperlink>
    </w:p>
    <w:p w14:paraId="63AD9462" w14:textId="77777777" w:rsidR="00A3291F" w:rsidRDefault="0006080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70643255" w:history="1">
        <w:r w:rsidR="00A3291F" w:rsidRPr="00BD6588">
          <w:rPr>
            <w:rStyle w:val="ae"/>
            <w:noProof/>
          </w:rPr>
          <w:t>3.2.1</w:t>
        </w:r>
        <w:r w:rsidR="00A3291F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软件程序结构图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_Toc170643255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5</w:t>
        </w:r>
        <w:r w:rsidR="00A3291F">
          <w:rPr>
            <w:noProof/>
            <w:webHidden/>
          </w:rPr>
          <w:fldChar w:fldCharType="end"/>
        </w:r>
      </w:hyperlink>
    </w:p>
    <w:p w14:paraId="152259E2" w14:textId="77777777" w:rsidR="00A3291F" w:rsidRDefault="0006080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70643256" w:history="1">
        <w:r w:rsidR="00A3291F" w:rsidRPr="00BD6588">
          <w:rPr>
            <w:rStyle w:val="ae"/>
            <w:noProof/>
          </w:rPr>
          <w:t>3.2.2</w:t>
        </w:r>
        <w:r w:rsidR="00A3291F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模块命名规则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_Toc170643256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6</w:t>
        </w:r>
        <w:r w:rsidR="00A3291F">
          <w:rPr>
            <w:noProof/>
            <w:webHidden/>
          </w:rPr>
          <w:fldChar w:fldCharType="end"/>
        </w:r>
      </w:hyperlink>
    </w:p>
    <w:p w14:paraId="61DEE441" w14:textId="77777777" w:rsidR="00A3291F" w:rsidRDefault="0006080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70643257" w:history="1">
        <w:r w:rsidR="00A3291F" w:rsidRPr="00BD6588">
          <w:rPr>
            <w:rStyle w:val="ae"/>
            <w:noProof/>
          </w:rPr>
          <w:t>3.2.3</w:t>
        </w:r>
        <w:r w:rsidR="00A3291F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模块描述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_Toc170643257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6</w:t>
        </w:r>
        <w:r w:rsidR="00A3291F">
          <w:rPr>
            <w:noProof/>
            <w:webHidden/>
          </w:rPr>
          <w:fldChar w:fldCharType="end"/>
        </w:r>
      </w:hyperlink>
    </w:p>
    <w:p w14:paraId="3EE77172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58" w:history="1">
        <w:r w:rsidR="00A3291F" w:rsidRPr="00BD6588">
          <w:rPr>
            <w:rStyle w:val="ae"/>
            <w:noProof/>
          </w:rPr>
          <w:t>3.3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功能需求追溯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_Toc170643258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rFonts w:hint="eastAsia"/>
            <w:b/>
            <w:noProof/>
            <w:webHidden/>
          </w:rPr>
          <w:t>错误</w:t>
        </w:r>
        <w:r w:rsidR="002D4479">
          <w:rPr>
            <w:rFonts w:hint="eastAsia"/>
            <w:b/>
            <w:noProof/>
            <w:webHidden/>
          </w:rPr>
          <w:t xml:space="preserve">! </w:t>
        </w:r>
        <w:r w:rsidR="002D4479">
          <w:rPr>
            <w:rFonts w:hint="eastAsia"/>
            <w:b/>
            <w:noProof/>
            <w:webHidden/>
          </w:rPr>
          <w:t>未定义书签。</w:t>
        </w:r>
        <w:r w:rsidR="00A3291F">
          <w:rPr>
            <w:noProof/>
            <w:webHidden/>
          </w:rPr>
          <w:fldChar w:fldCharType="end"/>
        </w:r>
      </w:hyperlink>
    </w:p>
    <w:p w14:paraId="4FF80877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59" w:history="1">
        <w:r w:rsidR="00A3291F" w:rsidRPr="00BD6588">
          <w:rPr>
            <w:rStyle w:val="ae"/>
            <w:noProof/>
          </w:rPr>
          <w:t>3.4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复用策略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_Toc170643259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rFonts w:hint="eastAsia"/>
            <w:b/>
            <w:noProof/>
            <w:webHidden/>
          </w:rPr>
          <w:t>错误</w:t>
        </w:r>
        <w:r w:rsidR="002D4479">
          <w:rPr>
            <w:rFonts w:hint="eastAsia"/>
            <w:b/>
            <w:noProof/>
            <w:webHidden/>
          </w:rPr>
          <w:t xml:space="preserve">! </w:t>
        </w:r>
        <w:r w:rsidR="002D4479">
          <w:rPr>
            <w:rFonts w:hint="eastAsia"/>
            <w:b/>
            <w:noProof/>
            <w:webHidden/>
          </w:rPr>
          <w:t>未定义书签。</w:t>
        </w:r>
        <w:r w:rsidR="00A3291F">
          <w:rPr>
            <w:noProof/>
            <w:webHidden/>
          </w:rPr>
          <w:fldChar w:fldCharType="end"/>
        </w:r>
      </w:hyperlink>
    </w:p>
    <w:p w14:paraId="7969A634" w14:textId="77777777" w:rsidR="00A3291F" w:rsidRDefault="0006080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60" w:history="1">
        <w:r w:rsidR="00A3291F" w:rsidRPr="00BD6588">
          <w:rPr>
            <w:rStyle w:val="ae"/>
            <w:noProof/>
          </w:rPr>
          <w:t>4.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数据设计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_Toc170643260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8</w:t>
        </w:r>
        <w:r w:rsidR="00A3291F">
          <w:rPr>
            <w:noProof/>
            <w:webHidden/>
          </w:rPr>
          <w:fldChar w:fldCharType="end"/>
        </w:r>
      </w:hyperlink>
    </w:p>
    <w:p w14:paraId="651A0516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61" w:history="1">
        <w:r w:rsidR="00A3291F" w:rsidRPr="00BD6588">
          <w:rPr>
            <w:rStyle w:val="ae"/>
            <w:noProof/>
          </w:rPr>
          <w:t>4.1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数据字典复审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_Toc170643261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9</w:t>
        </w:r>
        <w:r w:rsidR="00A3291F">
          <w:rPr>
            <w:noProof/>
            <w:webHidden/>
          </w:rPr>
          <w:fldChar w:fldCharType="end"/>
        </w:r>
      </w:hyperlink>
    </w:p>
    <w:p w14:paraId="324201EC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62" w:history="1">
        <w:r w:rsidR="00A3291F" w:rsidRPr="00BD6588">
          <w:rPr>
            <w:rStyle w:val="ae"/>
            <w:noProof/>
          </w:rPr>
          <w:t>4.2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数据项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_Toc170643262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9</w:t>
        </w:r>
        <w:r w:rsidR="00A3291F">
          <w:rPr>
            <w:noProof/>
            <w:webHidden/>
          </w:rPr>
          <w:fldChar w:fldCharType="end"/>
        </w:r>
      </w:hyperlink>
    </w:p>
    <w:p w14:paraId="295087EA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63" w:history="1">
        <w:r w:rsidR="00A3291F" w:rsidRPr="00BD6588">
          <w:rPr>
            <w:rStyle w:val="ae"/>
            <w:noProof/>
          </w:rPr>
          <w:t>4.3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数据库结构设计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_Toc170643263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9</w:t>
        </w:r>
        <w:r w:rsidR="00A3291F">
          <w:rPr>
            <w:noProof/>
            <w:webHidden/>
          </w:rPr>
          <w:fldChar w:fldCharType="end"/>
        </w:r>
      </w:hyperlink>
    </w:p>
    <w:p w14:paraId="117AD2EF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64" w:history="1">
        <w:r w:rsidR="00A3291F" w:rsidRPr="00BD6588">
          <w:rPr>
            <w:rStyle w:val="ae"/>
            <w:noProof/>
          </w:rPr>
          <w:t>4.4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数据结构与程序的关系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_Toc170643264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rFonts w:hint="eastAsia"/>
            <w:b/>
            <w:noProof/>
            <w:webHidden/>
          </w:rPr>
          <w:t>错误</w:t>
        </w:r>
        <w:r w:rsidR="002D4479">
          <w:rPr>
            <w:rFonts w:hint="eastAsia"/>
            <w:b/>
            <w:noProof/>
            <w:webHidden/>
          </w:rPr>
          <w:t xml:space="preserve">! </w:t>
        </w:r>
        <w:r w:rsidR="002D4479">
          <w:rPr>
            <w:rFonts w:hint="eastAsia"/>
            <w:b/>
            <w:noProof/>
            <w:webHidden/>
          </w:rPr>
          <w:t>未定义书签。</w:t>
        </w:r>
        <w:r w:rsidR="00A3291F">
          <w:rPr>
            <w:noProof/>
            <w:webHidden/>
          </w:rPr>
          <w:fldChar w:fldCharType="end"/>
        </w:r>
      </w:hyperlink>
    </w:p>
    <w:p w14:paraId="2FFAD3C5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65" w:history="1">
        <w:r w:rsidR="00A3291F" w:rsidRPr="00BD6588">
          <w:rPr>
            <w:rStyle w:val="ae"/>
            <w:noProof/>
          </w:rPr>
          <w:t>4.5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文件设计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_Toc170643265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10</w:t>
        </w:r>
        <w:r w:rsidR="00A3291F">
          <w:rPr>
            <w:noProof/>
            <w:webHidden/>
          </w:rPr>
          <w:fldChar w:fldCharType="end"/>
        </w:r>
      </w:hyperlink>
    </w:p>
    <w:p w14:paraId="449B0834" w14:textId="77777777" w:rsidR="00A3291F" w:rsidRDefault="0006080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66" w:history="1">
        <w:r w:rsidR="00A3291F" w:rsidRPr="00BD6588">
          <w:rPr>
            <w:rStyle w:val="ae"/>
            <w:noProof/>
          </w:rPr>
          <w:t>5.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接口设计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_Toc170643266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10</w:t>
        </w:r>
        <w:r w:rsidR="00A3291F">
          <w:rPr>
            <w:noProof/>
            <w:webHidden/>
          </w:rPr>
          <w:fldChar w:fldCharType="end"/>
        </w:r>
      </w:hyperlink>
    </w:p>
    <w:p w14:paraId="0A96925A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67" w:history="1">
        <w:r w:rsidR="00A3291F" w:rsidRPr="00BD6588">
          <w:rPr>
            <w:rStyle w:val="ae"/>
            <w:noProof/>
          </w:rPr>
          <w:t>5.1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用户界面设计规则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_Toc170643267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10</w:t>
        </w:r>
        <w:r w:rsidR="00A3291F">
          <w:rPr>
            <w:noProof/>
            <w:webHidden/>
          </w:rPr>
          <w:fldChar w:fldCharType="end"/>
        </w:r>
      </w:hyperlink>
    </w:p>
    <w:p w14:paraId="4D7949E8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68" w:history="1">
        <w:r w:rsidR="00A3291F" w:rsidRPr="00BD6588">
          <w:rPr>
            <w:rStyle w:val="ae"/>
            <w:noProof/>
          </w:rPr>
          <w:t>5.2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内部接口设计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_Toc170643268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11</w:t>
        </w:r>
        <w:r w:rsidR="00A3291F">
          <w:rPr>
            <w:noProof/>
            <w:webHidden/>
          </w:rPr>
          <w:fldChar w:fldCharType="end"/>
        </w:r>
      </w:hyperlink>
    </w:p>
    <w:p w14:paraId="4115207F" w14:textId="77777777" w:rsidR="00A3291F" w:rsidRDefault="0006080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70643269" w:history="1">
        <w:r w:rsidR="00A3291F" w:rsidRPr="00BD6588">
          <w:rPr>
            <w:rStyle w:val="ae"/>
            <w:noProof/>
          </w:rPr>
          <w:t>5.3</w:t>
        </w:r>
        <w:r w:rsidR="00A3291F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外部接口设计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_Toc170643269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11</w:t>
        </w:r>
        <w:r w:rsidR="00A3291F">
          <w:rPr>
            <w:noProof/>
            <w:webHidden/>
          </w:rPr>
          <w:fldChar w:fldCharType="end"/>
        </w:r>
      </w:hyperlink>
    </w:p>
    <w:p w14:paraId="628C9275" w14:textId="77777777" w:rsidR="00A3291F" w:rsidRDefault="0006080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70" w:history="1">
        <w:r w:rsidR="00A3291F" w:rsidRPr="00BD6588">
          <w:rPr>
            <w:rStyle w:val="ae"/>
            <w:noProof/>
          </w:rPr>
          <w:t>6.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系统性能设计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_Toc170643270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11</w:t>
        </w:r>
        <w:r w:rsidR="00A3291F">
          <w:rPr>
            <w:noProof/>
            <w:webHidden/>
          </w:rPr>
          <w:fldChar w:fldCharType="end"/>
        </w:r>
      </w:hyperlink>
    </w:p>
    <w:p w14:paraId="45DB890A" w14:textId="77777777" w:rsidR="00A3291F" w:rsidRDefault="0006080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71" w:history="1">
        <w:r w:rsidR="00A3291F" w:rsidRPr="00BD6588">
          <w:rPr>
            <w:rStyle w:val="ae"/>
            <w:noProof/>
          </w:rPr>
          <w:t>7.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技术路线与关键技术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_Toc170643271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11</w:t>
        </w:r>
        <w:r w:rsidR="00A3291F">
          <w:rPr>
            <w:noProof/>
            <w:webHidden/>
          </w:rPr>
          <w:fldChar w:fldCharType="end"/>
        </w:r>
      </w:hyperlink>
    </w:p>
    <w:p w14:paraId="12252C1D" w14:textId="77777777" w:rsidR="00A3291F" w:rsidRDefault="0006080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72" w:history="1">
        <w:r w:rsidR="00A3291F" w:rsidRPr="00BD6588">
          <w:rPr>
            <w:rStyle w:val="ae"/>
            <w:noProof/>
          </w:rPr>
          <w:t>8.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人工处理过程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_Toc170643272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11</w:t>
        </w:r>
        <w:r w:rsidR="00A3291F">
          <w:rPr>
            <w:noProof/>
            <w:webHidden/>
          </w:rPr>
          <w:fldChar w:fldCharType="end"/>
        </w:r>
      </w:hyperlink>
    </w:p>
    <w:p w14:paraId="371A0218" w14:textId="77777777" w:rsidR="00A3291F" w:rsidRDefault="0006080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73" w:history="1">
        <w:r w:rsidR="00A3291F" w:rsidRPr="00BD6588">
          <w:rPr>
            <w:rStyle w:val="ae"/>
            <w:noProof/>
          </w:rPr>
          <w:t>9.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开发人员角色划分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_Toc170643273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11</w:t>
        </w:r>
        <w:r w:rsidR="00A3291F">
          <w:rPr>
            <w:noProof/>
            <w:webHidden/>
          </w:rPr>
          <w:fldChar w:fldCharType="end"/>
        </w:r>
      </w:hyperlink>
    </w:p>
    <w:p w14:paraId="7BCF16FA" w14:textId="77777777" w:rsidR="00A3291F" w:rsidRDefault="00060805">
      <w:pPr>
        <w:pStyle w:val="10"/>
        <w:tabs>
          <w:tab w:val="left" w:pos="6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74" w:history="1">
        <w:r w:rsidR="00A3291F" w:rsidRPr="00BD6588">
          <w:rPr>
            <w:rStyle w:val="ae"/>
            <w:noProof/>
          </w:rPr>
          <w:t>10.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出错处理设计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_Toc170643274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11</w:t>
        </w:r>
        <w:r w:rsidR="00A3291F">
          <w:rPr>
            <w:noProof/>
            <w:webHidden/>
          </w:rPr>
          <w:fldChar w:fldCharType="end"/>
        </w:r>
      </w:hyperlink>
    </w:p>
    <w:p w14:paraId="52B160DE" w14:textId="77777777" w:rsidR="00A3291F" w:rsidRDefault="00060805">
      <w:pPr>
        <w:pStyle w:val="10"/>
        <w:tabs>
          <w:tab w:val="left" w:pos="6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75" w:history="1">
        <w:r w:rsidR="00A3291F" w:rsidRPr="00BD6588">
          <w:rPr>
            <w:rStyle w:val="ae"/>
            <w:noProof/>
          </w:rPr>
          <w:t>11.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系统维护设计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_Toc170643275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11</w:t>
        </w:r>
        <w:r w:rsidR="00A3291F">
          <w:rPr>
            <w:noProof/>
            <w:webHidden/>
          </w:rPr>
          <w:fldChar w:fldCharType="end"/>
        </w:r>
      </w:hyperlink>
    </w:p>
    <w:p w14:paraId="79DDFBC9" w14:textId="77777777" w:rsidR="00A3291F" w:rsidRDefault="00060805">
      <w:pPr>
        <w:pStyle w:val="10"/>
        <w:tabs>
          <w:tab w:val="left" w:pos="6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76" w:history="1">
        <w:r w:rsidR="00A3291F" w:rsidRPr="00BD6588">
          <w:rPr>
            <w:rStyle w:val="ae"/>
            <w:noProof/>
          </w:rPr>
          <w:t>12.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安全保密设计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_Toc170643276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11</w:t>
        </w:r>
        <w:r w:rsidR="00A3291F">
          <w:rPr>
            <w:noProof/>
            <w:webHidden/>
          </w:rPr>
          <w:fldChar w:fldCharType="end"/>
        </w:r>
      </w:hyperlink>
    </w:p>
    <w:p w14:paraId="541157BD" w14:textId="77777777" w:rsidR="00A3291F" w:rsidRDefault="00060805">
      <w:pPr>
        <w:pStyle w:val="10"/>
        <w:tabs>
          <w:tab w:val="left" w:pos="6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70643277" w:history="1">
        <w:r w:rsidR="00A3291F" w:rsidRPr="00BD6588">
          <w:rPr>
            <w:rStyle w:val="ae"/>
            <w:noProof/>
          </w:rPr>
          <w:t>13.</w:t>
        </w:r>
        <w:r w:rsidR="00A3291F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A3291F" w:rsidRPr="00BD6588">
          <w:rPr>
            <w:rStyle w:val="ae"/>
            <w:rFonts w:hint="eastAsia"/>
            <w:noProof/>
          </w:rPr>
          <w:t>尚未解决的问题列表</w:t>
        </w:r>
        <w:r w:rsidR="00A3291F">
          <w:rPr>
            <w:noProof/>
            <w:webHidden/>
          </w:rPr>
          <w:tab/>
        </w:r>
        <w:r w:rsidR="00A3291F">
          <w:rPr>
            <w:noProof/>
            <w:webHidden/>
          </w:rPr>
          <w:fldChar w:fldCharType="begin"/>
        </w:r>
        <w:r w:rsidR="00A3291F">
          <w:rPr>
            <w:noProof/>
            <w:webHidden/>
          </w:rPr>
          <w:instrText xml:space="preserve"> PAGEREF _Toc170643277 \h </w:instrText>
        </w:r>
        <w:r w:rsidR="00A3291F">
          <w:rPr>
            <w:noProof/>
            <w:webHidden/>
          </w:rPr>
        </w:r>
        <w:r w:rsidR="00A3291F">
          <w:rPr>
            <w:noProof/>
            <w:webHidden/>
          </w:rPr>
          <w:fldChar w:fldCharType="separate"/>
        </w:r>
        <w:r w:rsidR="002D4479">
          <w:rPr>
            <w:noProof/>
            <w:webHidden/>
          </w:rPr>
          <w:t>12</w:t>
        </w:r>
        <w:r w:rsidR="00A3291F">
          <w:rPr>
            <w:noProof/>
            <w:webHidden/>
          </w:rPr>
          <w:fldChar w:fldCharType="end"/>
        </w:r>
      </w:hyperlink>
    </w:p>
    <w:p w14:paraId="385FC21B" w14:textId="77777777" w:rsidR="00DB6807" w:rsidRDefault="001C5D50">
      <w:pPr>
        <w:rPr>
          <w:b/>
          <w:bCs/>
          <w:sz w:val="28"/>
        </w:rPr>
      </w:pPr>
      <w:r>
        <w:rPr>
          <w:b/>
          <w:bCs/>
          <w:sz w:val="28"/>
        </w:rPr>
        <w:fldChar w:fldCharType="end"/>
      </w:r>
    </w:p>
    <w:p w14:paraId="4CA6547C" w14:textId="77777777" w:rsidR="00DB6807" w:rsidRDefault="00DB680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403E840" w14:textId="77777777" w:rsidR="00DB6807" w:rsidRDefault="00DB6807">
      <w:pPr>
        <w:pStyle w:val="1"/>
      </w:pPr>
      <w:bookmarkStart w:id="3" w:name="_Toc18381356"/>
      <w:bookmarkStart w:id="4" w:name="_Toc170643237"/>
      <w:r>
        <w:rPr>
          <w:rFonts w:hint="eastAsia"/>
        </w:rPr>
        <w:t>引言</w:t>
      </w:r>
      <w:bookmarkEnd w:id="3"/>
      <w:bookmarkEnd w:id="4"/>
    </w:p>
    <w:p w14:paraId="44F19280" w14:textId="77777777" w:rsidR="00DB6807" w:rsidRDefault="00DB6807">
      <w:pPr>
        <w:pStyle w:val="2"/>
      </w:pPr>
      <w:bookmarkStart w:id="5" w:name="_Toc18381357"/>
      <w:bookmarkStart w:id="6" w:name="_Toc170643238"/>
      <w:r>
        <w:rPr>
          <w:rFonts w:hint="eastAsia"/>
        </w:rPr>
        <w:t>编写目的</w:t>
      </w:r>
      <w:bookmarkEnd w:id="5"/>
      <w:bookmarkEnd w:id="6"/>
    </w:p>
    <w:p w14:paraId="028E1BA2" w14:textId="77777777" w:rsidR="0067482C" w:rsidRDefault="002D4479" w:rsidP="0067482C">
      <w:pPr>
        <w:pStyle w:val="af5"/>
        <w:ind w:firstLineChars="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>
        <w:rPr>
          <w:rFonts w:hint="eastAsia"/>
        </w:rPr>
        <w:t>本文档是一个记账系统的总体概述</w:t>
      </w:r>
      <w:r>
        <w:rPr>
          <w:rFonts w:hint="eastAsia"/>
        </w:rPr>
        <w:t>,</w:t>
      </w:r>
      <w:r>
        <w:rPr>
          <w:rFonts w:hint="eastAsia"/>
        </w:rPr>
        <w:t>以便后续的开发正常进行</w:t>
      </w:r>
      <w:r>
        <w:rPr>
          <w:rFonts w:hint="eastAsia"/>
        </w:rPr>
        <w:t>,</w:t>
      </w:r>
      <w:r>
        <w:rPr>
          <w:rFonts w:hint="eastAsia"/>
        </w:rPr>
        <w:t>设计好系统的框架和</w:t>
      </w:r>
      <w:r>
        <w:rPr>
          <w:rFonts w:hint="eastAsia"/>
        </w:rPr>
        <w:t>ER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rPr>
          <w:rFonts w:hint="eastAsia"/>
        </w:rPr>
        <w:t>以便后期的修改和发行能够正常进行</w:t>
      </w:r>
      <w:r w:rsidR="0067482C" w:rsidRPr="0067482C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。</w:t>
      </w:r>
    </w:p>
    <w:p w14:paraId="20C6D53E" w14:textId="77777777" w:rsidR="002D4479" w:rsidRPr="0067482C" w:rsidRDefault="002D4479" w:rsidP="0067482C">
      <w:pPr>
        <w:pStyle w:val="af5"/>
        <w:ind w:firstLineChars="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>
        <w:rPr>
          <w:rFonts w:hint="eastAsia"/>
        </w:rPr>
        <w:t>预期读者</w:t>
      </w:r>
      <w:r>
        <w:rPr>
          <w:rFonts w:hint="eastAsia"/>
        </w:rPr>
        <w:t>:</w:t>
      </w:r>
      <w:r>
        <w:rPr>
          <w:rFonts w:hint="eastAsia"/>
        </w:rPr>
        <w:t>设计人员</w:t>
      </w:r>
      <w:r>
        <w:rPr>
          <w:rFonts w:hint="eastAsia"/>
        </w:rPr>
        <w:t>,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管理人员</w:t>
      </w:r>
    </w:p>
    <w:p w14:paraId="06EF78A1" w14:textId="77777777" w:rsidR="00DB6807" w:rsidRDefault="00DB6807">
      <w:pPr>
        <w:pStyle w:val="2"/>
      </w:pPr>
      <w:bookmarkStart w:id="7" w:name="_Toc18381358"/>
      <w:bookmarkStart w:id="8" w:name="_Toc170643239"/>
      <w:r>
        <w:rPr>
          <w:rFonts w:hint="eastAsia"/>
        </w:rPr>
        <w:t>定义</w:t>
      </w:r>
      <w:bookmarkEnd w:id="7"/>
      <w:bookmarkEnd w:id="8"/>
    </w:p>
    <w:p w14:paraId="2BF37F72" w14:textId="77777777" w:rsidR="00DB6807" w:rsidRDefault="00DB6807" w:rsidP="00783C7B">
      <w:pPr>
        <w:pStyle w:val="InfoBlue"/>
      </w:pPr>
      <w:r>
        <w:rPr>
          <w:rFonts w:hint="eastAsia"/>
        </w:rPr>
        <w:t>列出文件中用到的专门术语的定义和外文首字母的原词组</w:t>
      </w:r>
      <w:r w:rsidR="00C94365" w:rsidRPr="00783C7B">
        <w:rPr>
          <w:sz w:val="18"/>
          <w:szCs w:val="18"/>
        </w:rPr>
        <w:t>缩写词</w:t>
      </w:r>
      <w:r w:rsidR="00C94365" w:rsidRPr="00783C7B">
        <w:rPr>
          <w:rFonts w:hint="eastAsia"/>
          <w:sz w:val="18"/>
          <w:szCs w:val="18"/>
        </w:rPr>
        <w:t>的原文</w:t>
      </w:r>
      <w:r>
        <w:rPr>
          <w:rFonts w:hint="eastAsia"/>
        </w:rPr>
        <w:t>。</w:t>
      </w:r>
    </w:p>
    <w:p w14:paraId="376D12C7" w14:textId="77777777" w:rsidR="00DB5148" w:rsidRPr="0067482C" w:rsidRDefault="00DB5148" w:rsidP="00DB5148">
      <w:pPr>
        <w:pStyle w:val="2"/>
      </w:pPr>
      <w:bookmarkStart w:id="9" w:name="_Toc170643240"/>
      <w:r w:rsidRPr="0067482C">
        <w:rPr>
          <w:rFonts w:hint="eastAsia"/>
        </w:rPr>
        <w:t>项目背景</w:t>
      </w:r>
      <w:bookmarkEnd w:id="9"/>
    </w:p>
    <w:p w14:paraId="6E763861" w14:textId="77777777" w:rsidR="007000BF" w:rsidRPr="007000BF" w:rsidRDefault="007000BF" w:rsidP="007000BF">
      <w:pPr>
        <w:pStyle w:val="a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软件系统名称：好记吧</w:t>
      </w:r>
    </w:p>
    <w:p w14:paraId="485DC425" w14:textId="77777777" w:rsidR="007000BF" w:rsidRPr="007000BF" w:rsidRDefault="007000BF" w:rsidP="007000BF">
      <w:pPr>
        <w:pStyle w:val="a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本项目的提出者：第六</w:t>
      </w:r>
      <w:r w:rsidRPr="007000BF">
        <w:rPr>
          <w:rFonts w:asciiTheme="minorEastAsia" w:eastAsiaTheme="minorEastAsia" w:hAnsiTheme="minorEastAsia" w:hint="eastAsia"/>
          <w:b/>
        </w:rPr>
        <w:t>小组</w:t>
      </w:r>
    </w:p>
    <w:p w14:paraId="503A904A" w14:textId="77777777" w:rsidR="007000BF" w:rsidRPr="007000BF" w:rsidRDefault="007000BF" w:rsidP="007000BF">
      <w:pPr>
        <w:pStyle w:val="a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本项目等任务开发者：第六</w:t>
      </w:r>
      <w:r w:rsidRPr="007000BF">
        <w:rPr>
          <w:rFonts w:asciiTheme="minorEastAsia" w:eastAsiaTheme="minorEastAsia" w:hAnsiTheme="minorEastAsia" w:hint="eastAsia"/>
          <w:b/>
        </w:rPr>
        <w:t>小组</w:t>
      </w:r>
    </w:p>
    <w:p w14:paraId="71BE4058" w14:textId="77777777" w:rsidR="00DB5148" w:rsidRPr="007000BF" w:rsidRDefault="007000BF" w:rsidP="007000BF">
      <w:pPr>
        <w:pStyle w:val="a0"/>
        <w:rPr>
          <w:rFonts w:asciiTheme="minorEastAsia" w:eastAsiaTheme="minorEastAsia" w:hAnsiTheme="minorEastAsia"/>
          <w:b/>
        </w:rPr>
      </w:pPr>
      <w:r w:rsidRPr="007000BF">
        <w:rPr>
          <w:rFonts w:asciiTheme="minorEastAsia" w:eastAsiaTheme="minorEastAsia" w:hAnsiTheme="minorEastAsia" w:hint="eastAsia"/>
          <w:b/>
        </w:rPr>
        <w:t>本项目的用户：广大人民群众</w:t>
      </w:r>
    </w:p>
    <w:p w14:paraId="2AB76B87" w14:textId="77777777" w:rsidR="00DB6807" w:rsidRDefault="00DB6807" w:rsidP="007000BF">
      <w:pPr>
        <w:pStyle w:val="2"/>
      </w:pPr>
      <w:bookmarkStart w:id="10" w:name="_Toc18381359"/>
      <w:bookmarkStart w:id="11" w:name="_Toc170643241"/>
      <w:r>
        <w:rPr>
          <w:rFonts w:hint="eastAsia"/>
        </w:rPr>
        <w:t>参考资料</w:t>
      </w:r>
      <w:bookmarkEnd w:id="10"/>
      <w:bookmarkEnd w:id="11"/>
      <w:r>
        <w:rPr>
          <w:rFonts w:hint="eastAsia"/>
        </w:rPr>
        <w:t>：</w:t>
      </w:r>
    </w:p>
    <w:p w14:paraId="59A4E1C0" w14:textId="77777777" w:rsidR="00BF4D82" w:rsidRDefault="007000BF" w:rsidP="00783C7B">
      <w:pPr>
        <w:pStyle w:val="InfoBlue"/>
      </w:pPr>
      <w:r>
        <w:rPr>
          <w:rFonts w:ascii="Songti SC Regular" w:eastAsia="Songti SC Regular" w:hAnsi="Songti SC Regular" w:hint="eastAsia"/>
        </w:rPr>
        <w:t>好记吧</w:t>
      </w:r>
      <w:r w:rsidRPr="00BF3AA4">
        <w:rPr>
          <w:rFonts w:ascii="Songti SC Regular" w:eastAsia="Songti SC Regular" w:hAnsi="Songti SC Regular" w:hint="eastAsia"/>
        </w:rPr>
        <w:t>《软件需求说明说书》</w:t>
      </w:r>
    </w:p>
    <w:p w14:paraId="25755612" w14:textId="77777777" w:rsidR="00DB6807" w:rsidRDefault="00DB6807">
      <w:pPr>
        <w:pStyle w:val="1"/>
      </w:pPr>
      <w:bookmarkStart w:id="12" w:name="_Toc18381360"/>
      <w:bookmarkStart w:id="13" w:name="_Toc170643242"/>
      <w:r>
        <w:rPr>
          <w:rFonts w:hint="eastAsia"/>
        </w:rPr>
        <w:t>范围</w:t>
      </w:r>
      <w:bookmarkEnd w:id="12"/>
      <w:bookmarkEnd w:id="13"/>
    </w:p>
    <w:p w14:paraId="2173C9C8" w14:textId="77777777" w:rsidR="007000BF" w:rsidRPr="00BF3AA4" w:rsidRDefault="007000BF" w:rsidP="007000BF">
      <w:pPr>
        <w:pStyle w:val="a0"/>
      </w:pPr>
      <w:bookmarkStart w:id="14" w:name="_Toc18381361"/>
      <w:bookmarkStart w:id="15" w:name="_Toc170643243"/>
      <w:r>
        <w:rPr>
          <w:rFonts w:hint="eastAsia"/>
        </w:rPr>
        <w:t>本文档适用范围是好记吧软件相关的管理开发项目</w:t>
      </w:r>
    </w:p>
    <w:p w14:paraId="7210BDF1" w14:textId="77777777" w:rsidR="00DB6807" w:rsidRDefault="00DB6807">
      <w:pPr>
        <w:pStyle w:val="2"/>
      </w:pPr>
      <w:r>
        <w:rPr>
          <w:rFonts w:hint="eastAsia"/>
        </w:rPr>
        <w:t>系统主要目标</w:t>
      </w:r>
      <w:bookmarkEnd w:id="14"/>
      <w:bookmarkEnd w:id="15"/>
    </w:p>
    <w:p w14:paraId="0753C0EA" w14:textId="77777777" w:rsidR="00DB6807" w:rsidRPr="007000BF" w:rsidRDefault="007000BF" w:rsidP="007000BF">
      <w:pPr>
        <w:pStyle w:val="a0"/>
      </w:pPr>
      <w:r>
        <w:rPr>
          <w:rFonts w:hint="eastAsia"/>
        </w:rPr>
        <w:t>使用户更方便的了解和存储资金</w:t>
      </w:r>
      <w:r>
        <w:rPr>
          <w:rFonts w:hint="eastAsia"/>
        </w:rPr>
        <w:t>,</w:t>
      </w:r>
      <w:r>
        <w:rPr>
          <w:rFonts w:hint="eastAsia"/>
        </w:rPr>
        <w:t>更明了的查看交易记录</w:t>
      </w:r>
    </w:p>
    <w:p w14:paraId="331C75F3" w14:textId="77777777" w:rsidR="00DB6807" w:rsidRDefault="00DB6807">
      <w:pPr>
        <w:pStyle w:val="2"/>
      </w:pPr>
      <w:bookmarkStart w:id="16" w:name="_Toc18381362"/>
      <w:bookmarkStart w:id="17" w:name="_Toc170643244"/>
      <w:r>
        <w:rPr>
          <w:rFonts w:hint="eastAsia"/>
        </w:rPr>
        <w:t>主要软件需求</w:t>
      </w:r>
      <w:bookmarkEnd w:id="16"/>
      <w:bookmarkEnd w:id="17"/>
    </w:p>
    <w:p w14:paraId="65E5B3CE" w14:textId="77777777" w:rsidR="00DB6807" w:rsidRPr="007000BF" w:rsidRDefault="007000BF" w:rsidP="007000BF">
      <w:pPr>
        <w:pStyle w:val="a0"/>
      </w:pPr>
      <w:r>
        <w:rPr>
          <w:rFonts w:hint="eastAsia"/>
        </w:rPr>
        <w:t>方便用户平时记账的便携性和安全性</w:t>
      </w:r>
    </w:p>
    <w:p w14:paraId="382FDF72" w14:textId="77777777" w:rsidR="003260BD" w:rsidRDefault="003260BD" w:rsidP="003260BD">
      <w:pPr>
        <w:pStyle w:val="2"/>
      </w:pPr>
      <w:bookmarkStart w:id="18" w:name="_Toc523656226"/>
      <w:bookmarkStart w:id="19" w:name="_Toc12204796"/>
      <w:bookmarkStart w:id="20" w:name="_Toc162926052"/>
      <w:bookmarkStart w:id="21" w:name="_Toc170643245"/>
      <w:r>
        <w:rPr>
          <w:rFonts w:hint="eastAsia"/>
        </w:rPr>
        <w:t>产品需求</w:t>
      </w:r>
      <w:bookmarkEnd w:id="18"/>
      <w:bookmarkEnd w:id="19"/>
      <w:r>
        <w:rPr>
          <w:rFonts w:hint="eastAsia"/>
        </w:rPr>
        <w:t>列表</w:t>
      </w:r>
      <w:bookmarkEnd w:id="20"/>
      <w:bookmarkEnd w:id="21"/>
    </w:p>
    <w:tbl>
      <w:tblPr>
        <w:tblW w:w="9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1"/>
        <w:gridCol w:w="1781"/>
        <w:gridCol w:w="4129"/>
        <w:gridCol w:w="1781"/>
      </w:tblGrid>
      <w:tr w:rsidR="007000BF" w:rsidRPr="00A178EC" w14:paraId="10484480" w14:textId="77777777" w:rsidTr="00566192">
        <w:trPr>
          <w:trHeight w:val="635"/>
        </w:trPr>
        <w:tc>
          <w:tcPr>
            <w:tcW w:w="1781" w:type="dxa"/>
          </w:tcPr>
          <w:p w14:paraId="1F9BEAB0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bookmarkStart w:id="22" w:name="_Toc523656227"/>
            <w:bookmarkStart w:id="23" w:name="_Toc12204797"/>
            <w:bookmarkStart w:id="24" w:name="_Toc162926053"/>
            <w:bookmarkStart w:id="25" w:name="_Toc170643246"/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需求编号</w:t>
            </w:r>
          </w:p>
        </w:tc>
        <w:tc>
          <w:tcPr>
            <w:tcW w:w="1781" w:type="dxa"/>
          </w:tcPr>
          <w:p w14:paraId="3B872659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中文名称</w:t>
            </w:r>
          </w:p>
        </w:tc>
        <w:tc>
          <w:tcPr>
            <w:tcW w:w="4129" w:type="dxa"/>
          </w:tcPr>
          <w:p w14:paraId="4AD6F7F4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需求描述</w:t>
            </w:r>
          </w:p>
        </w:tc>
        <w:tc>
          <w:tcPr>
            <w:tcW w:w="1781" w:type="dxa"/>
          </w:tcPr>
          <w:p w14:paraId="33F31A64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性能要求</w:t>
            </w:r>
          </w:p>
        </w:tc>
      </w:tr>
      <w:tr w:rsidR="007000BF" w:rsidRPr="00A178EC" w14:paraId="21ED8A8D" w14:textId="77777777" w:rsidTr="00566192">
        <w:trPr>
          <w:trHeight w:val="675"/>
        </w:trPr>
        <w:tc>
          <w:tcPr>
            <w:tcW w:w="1781" w:type="dxa"/>
          </w:tcPr>
          <w:p w14:paraId="3F7891A1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F－002</w:t>
            </w:r>
          </w:p>
        </w:tc>
        <w:tc>
          <w:tcPr>
            <w:tcW w:w="1781" w:type="dxa"/>
          </w:tcPr>
          <w:p w14:paraId="0F77B0FF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添加账单</w:t>
            </w:r>
          </w:p>
        </w:tc>
        <w:tc>
          <w:tcPr>
            <w:tcW w:w="4129" w:type="dxa"/>
          </w:tcPr>
          <w:p w14:paraId="7DCDE280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用户根据情况选择支出类别和选择金额，建立新的账目</w:t>
            </w:r>
          </w:p>
        </w:tc>
        <w:tc>
          <w:tcPr>
            <w:tcW w:w="1781" w:type="dxa"/>
          </w:tcPr>
          <w:p w14:paraId="5E774DB9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4D4A31FC" w14:textId="77777777" w:rsidTr="00566192">
        <w:trPr>
          <w:trHeight w:val="675"/>
        </w:trPr>
        <w:tc>
          <w:tcPr>
            <w:tcW w:w="1781" w:type="dxa"/>
          </w:tcPr>
          <w:p w14:paraId="30E8FC9E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F－003</w:t>
            </w:r>
          </w:p>
        </w:tc>
        <w:tc>
          <w:tcPr>
            <w:tcW w:w="1781" w:type="dxa"/>
          </w:tcPr>
          <w:p w14:paraId="7530187B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修改账单</w:t>
            </w:r>
          </w:p>
        </w:tc>
        <w:tc>
          <w:tcPr>
            <w:tcW w:w="4129" w:type="dxa"/>
          </w:tcPr>
          <w:p w14:paraId="512813C7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用户建立账目后，可以在主页直接看到账目明细即金额，类别等</w:t>
            </w:r>
          </w:p>
        </w:tc>
        <w:tc>
          <w:tcPr>
            <w:tcW w:w="1781" w:type="dxa"/>
          </w:tcPr>
          <w:p w14:paraId="098BA51E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6E1E2BC8" w14:textId="77777777" w:rsidTr="00566192">
        <w:trPr>
          <w:trHeight w:val="675"/>
        </w:trPr>
        <w:tc>
          <w:tcPr>
            <w:tcW w:w="1781" w:type="dxa"/>
          </w:tcPr>
          <w:p w14:paraId="326C7254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F－004</w:t>
            </w:r>
          </w:p>
        </w:tc>
        <w:tc>
          <w:tcPr>
            <w:tcW w:w="1781" w:type="dxa"/>
          </w:tcPr>
          <w:p w14:paraId="056ADBEF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删除账单</w:t>
            </w:r>
          </w:p>
        </w:tc>
        <w:tc>
          <w:tcPr>
            <w:tcW w:w="4129" w:type="dxa"/>
          </w:tcPr>
          <w:p w14:paraId="6F840403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用户可以根据自身需要选择删除个别帐目或删除全部帐目</w:t>
            </w:r>
          </w:p>
        </w:tc>
        <w:tc>
          <w:tcPr>
            <w:tcW w:w="1781" w:type="dxa"/>
          </w:tcPr>
          <w:p w14:paraId="369ADD07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0421DFA2" w14:textId="77777777" w:rsidTr="00566192">
        <w:trPr>
          <w:trHeight w:val="675"/>
        </w:trPr>
        <w:tc>
          <w:tcPr>
            <w:tcW w:w="1781" w:type="dxa"/>
          </w:tcPr>
          <w:p w14:paraId="16829A7C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F－005</w:t>
            </w:r>
          </w:p>
        </w:tc>
        <w:tc>
          <w:tcPr>
            <w:tcW w:w="1781" w:type="dxa"/>
          </w:tcPr>
          <w:p w14:paraId="2B6D4038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查看饼图</w:t>
            </w:r>
          </w:p>
        </w:tc>
        <w:tc>
          <w:tcPr>
            <w:tcW w:w="4129" w:type="dxa"/>
          </w:tcPr>
          <w:p w14:paraId="19456E87" w14:textId="77777777" w:rsidR="007000BF" w:rsidRPr="00A178EC" w:rsidRDefault="007000BF" w:rsidP="00566192">
            <w:pPr>
              <w:pStyle w:val="a0"/>
              <w:ind w:left="0"/>
              <w:rPr>
                <w:rFonts w:ascii="HanziPen SC Regular" w:eastAsia="HanziPen SC Regular" w:hAnsi="HanziPen SC Regular"/>
                <w:b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</w:t>
            </w:r>
            <w:r w:rsidRPr="00A178EC">
              <w:rPr>
                <w:rFonts w:ascii="HanziPen SC Regular" w:eastAsia="HanziPen SC Regular" w:hAnsi="HanziPen SC Regular" w:hint="eastAsia"/>
                <w:b/>
                <w:color w:val="000000"/>
              </w:rPr>
              <w:t>可以以饼状图的形式</w:t>
            </w:r>
            <w:r w:rsidRPr="00A178EC">
              <w:rPr>
                <w:rFonts w:ascii="HanziPen SC Regular" w:eastAsia="HanziPen SC Regular" w:hAnsi="HanziPen SC Regular" w:hint="eastAsia"/>
                <w:b/>
              </w:rPr>
              <w:t>直观查看到当月收支百分比，及收入，支出，结余。</w:t>
            </w:r>
          </w:p>
        </w:tc>
        <w:tc>
          <w:tcPr>
            <w:tcW w:w="1781" w:type="dxa"/>
          </w:tcPr>
          <w:p w14:paraId="17ADDDC7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3547DB55" w14:textId="77777777" w:rsidTr="00566192">
        <w:trPr>
          <w:trHeight w:val="675"/>
        </w:trPr>
        <w:tc>
          <w:tcPr>
            <w:tcW w:w="1781" w:type="dxa"/>
          </w:tcPr>
          <w:p w14:paraId="228CF024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F－006</w:t>
            </w:r>
          </w:p>
        </w:tc>
        <w:tc>
          <w:tcPr>
            <w:tcW w:w="1781" w:type="dxa"/>
          </w:tcPr>
          <w:p w14:paraId="13E567F4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查看折线图</w:t>
            </w:r>
          </w:p>
        </w:tc>
        <w:tc>
          <w:tcPr>
            <w:tcW w:w="4129" w:type="dxa"/>
          </w:tcPr>
          <w:p w14:paraId="62D1AB12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</w:t>
            </w:r>
            <w:r w:rsidRPr="00A178EC">
              <w:rPr>
                <w:rFonts w:ascii="HanziPen SC Regular" w:eastAsia="HanziPen SC Regular" w:hAnsi="HanziPen SC Regular" w:hint="eastAsia"/>
                <w:b/>
                <w:color w:val="000000"/>
              </w:rPr>
              <w:t>可以根据折线图</w:t>
            </w:r>
            <w:r w:rsidRPr="00A178EC">
              <w:rPr>
                <w:rFonts w:ascii="HanziPen SC Regular" w:eastAsia="HanziPen SC Regular" w:hAnsi="HanziPen SC Regular" w:hint="eastAsia"/>
                <w:b/>
              </w:rPr>
              <w:t>直观看到最近的消费情况及时间</w:t>
            </w:r>
          </w:p>
        </w:tc>
        <w:tc>
          <w:tcPr>
            <w:tcW w:w="1781" w:type="dxa"/>
          </w:tcPr>
          <w:p w14:paraId="209CAA8E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31DF5305" w14:textId="77777777" w:rsidTr="00566192">
        <w:trPr>
          <w:trHeight w:val="675"/>
        </w:trPr>
        <w:tc>
          <w:tcPr>
            <w:tcW w:w="1781" w:type="dxa"/>
          </w:tcPr>
          <w:p w14:paraId="20B62C3D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F－007</w:t>
            </w:r>
          </w:p>
        </w:tc>
        <w:tc>
          <w:tcPr>
            <w:tcW w:w="1781" w:type="dxa"/>
          </w:tcPr>
          <w:p w14:paraId="07CBEA45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查看流水账单</w:t>
            </w:r>
          </w:p>
        </w:tc>
        <w:tc>
          <w:tcPr>
            <w:tcW w:w="4129" w:type="dxa"/>
          </w:tcPr>
          <w:p w14:paraId="34E6FED5" w14:textId="5BEEE20F" w:rsidR="007000BF" w:rsidRPr="00A178EC" w:rsidRDefault="00723285" w:rsidP="00723285">
            <w:pPr>
              <w:pStyle w:val="4"/>
              <w:numPr>
                <w:ilvl w:val="0"/>
                <w:numId w:val="0"/>
              </w:numPr>
              <w:rPr>
                <w:rFonts w:ascii="HanziPen SC Regular" w:eastAsia="HanziPen SC Regular" w:hAnsi="HanziPen SC Regular"/>
                <w:b/>
                <w:color w:val="000000"/>
              </w:rPr>
            </w:pPr>
            <w:r>
              <w:rPr>
                <w:rFonts w:ascii="HanziPen SC Regular" w:eastAsia="HanziPen SC Regular" w:hAnsi="HanziPen SC Regular" w:hint="eastAsia"/>
                <w:b/>
                <w:color w:val="000000"/>
              </w:rPr>
              <w:t>用户根据需要可以查看到</w:t>
            </w:r>
            <w:r w:rsidR="007000BF" w:rsidRPr="00A178EC">
              <w:rPr>
                <w:rFonts w:ascii="HanziPen SC Regular" w:eastAsia="HanziPen SC Regular" w:hAnsi="HanziPen SC Regular" w:hint="eastAsia"/>
                <w:b/>
                <w:color w:val="000000"/>
              </w:rPr>
              <w:t>x</w:t>
            </w:r>
            <w:r>
              <w:rPr>
                <w:rFonts w:ascii="HanziPen SC Regular" w:eastAsia="HanziPen SC Regular" w:hAnsi="HanziPen SC Regular" w:hint="eastAsia"/>
                <w:b/>
                <w:color w:val="000000"/>
              </w:rPr>
              <w:t>月的</w:t>
            </w:r>
            <w:r w:rsidR="007000BF" w:rsidRPr="00A178EC">
              <w:rPr>
                <w:rFonts w:ascii="HanziPen SC Regular" w:eastAsia="HanziPen SC Regular" w:hAnsi="HanziPen SC Regular" w:hint="eastAsia"/>
                <w:b/>
                <w:color w:val="000000"/>
              </w:rPr>
              <w:t>账目，</w:t>
            </w:r>
            <w:r>
              <w:rPr>
                <w:rFonts w:ascii="HanziPen SC Regular" w:eastAsia="HanziPen SC Regular" w:hAnsi="HanziPen SC Regular" w:hint="eastAsia"/>
                <w:b/>
                <w:color w:val="000000"/>
              </w:rPr>
              <w:t>并</w:t>
            </w:r>
            <w:r w:rsidR="007000BF" w:rsidRPr="00A178EC">
              <w:rPr>
                <w:rFonts w:ascii="HanziPen SC Regular" w:eastAsia="HanziPen SC Regular" w:hAnsi="HanziPen SC Regular" w:hint="eastAsia"/>
                <w:b/>
                <w:color w:val="000000"/>
              </w:rPr>
              <w:t>看到具体明细</w:t>
            </w:r>
          </w:p>
        </w:tc>
        <w:tc>
          <w:tcPr>
            <w:tcW w:w="1781" w:type="dxa"/>
          </w:tcPr>
          <w:p w14:paraId="1CCAF9D6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23285" w:rsidRPr="00A178EC" w14:paraId="5FD2122E" w14:textId="77777777" w:rsidTr="00566192">
        <w:trPr>
          <w:trHeight w:val="675"/>
        </w:trPr>
        <w:tc>
          <w:tcPr>
            <w:tcW w:w="1781" w:type="dxa"/>
          </w:tcPr>
          <w:p w14:paraId="31821433" w14:textId="2525C812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F－00</w:t>
            </w: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81" w:type="dxa"/>
          </w:tcPr>
          <w:p w14:paraId="664DC656" w14:textId="77777777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查看预算</w:t>
            </w:r>
          </w:p>
        </w:tc>
        <w:tc>
          <w:tcPr>
            <w:tcW w:w="4129" w:type="dxa"/>
          </w:tcPr>
          <w:p w14:paraId="50BEBAF7" w14:textId="77777777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用户可以对自己设定的预算进行查看</w:t>
            </w:r>
          </w:p>
        </w:tc>
        <w:tc>
          <w:tcPr>
            <w:tcW w:w="1781" w:type="dxa"/>
          </w:tcPr>
          <w:p w14:paraId="40177AE2" w14:textId="77777777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5E0E7CE1" w14:textId="77777777" w:rsidTr="00566192">
        <w:trPr>
          <w:trHeight w:val="675"/>
        </w:trPr>
        <w:tc>
          <w:tcPr>
            <w:tcW w:w="1781" w:type="dxa"/>
          </w:tcPr>
          <w:p w14:paraId="5F80BD35" w14:textId="488961C5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F－00</w:t>
            </w:r>
            <w:r w:rsidR="00723285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81" w:type="dxa"/>
          </w:tcPr>
          <w:p w14:paraId="68E784A6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添加预算</w:t>
            </w:r>
          </w:p>
        </w:tc>
        <w:tc>
          <w:tcPr>
            <w:tcW w:w="4129" w:type="dxa"/>
          </w:tcPr>
          <w:p w14:paraId="14D8D1D0" w14:textId="77777777" w:rsidR="007000BF" w:rsidRPr="00A178EC" w:rsidRDefault="007000BF" w:rsidP="00566192">
            <w:pPr>
              <w:pStyle w:val="a0"/>
              <w:ind w:left="0"/>
              <w:rPr>
                <w:rFonts w:ascii="HanziPen SC Regular" w:eastAsia="HanziPen SC Regular" w:hAnsi="HanziPen SC Regular"/>
                <w:b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用户可以对自己当月的支出和收入进行一个预算的金额</w:t>
            </w:r>
          </w:p>
        </w:tc>
        <w:tc>
          <w:tcPr>
            <w:tcW w:w="1781" w:type="dxa"/>
          </w:tcPr>
          <w:p w14:paraId="5CF5D58D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06B54360" w14:textId="77777777" w:rsidTr="00566192">
        <w:trPr>
          <w:trHeight w:val="675"/>
        </w:trPr>
        <w:tc>
          <w:tcPr>
            <w:tcW w:w="1781" w:type="dxa"/>
          </w:tcPr>
          <w:p w14:paraId="216A838E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F－010</w:t>
            </w:r>
          </w:p>
        </w:tc>
        <w:tc>
          <w:tcPr>
            <w:tcW w:w="1781" w:type="dxa"/>
          </w:tcPr>
          <w:p w14:paraId="0E45AEB0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设置预算</w:t>
            </w:r>
          </w:p>
        </w:tc>
        <w:tc>
          <w:tcPr>
            <w:tcW w:w="4129" w:type="dxa"/>
          </w:tcPr>
          <w:p w14:paraId="224B5016" w14:textId="77777777" w:rsidR="007000BF" w:rsidRPr="00A178EC" w:rsidRDefault="007000BF" w:rsidP="00566192">
            <w:pPr>
              <w:pStyle w:val="a0"/>
              <w:ind w:left="0"/>
              <w:rPr>
                <w:rFonts w:ascii="HanziPen SC Regular" w:eastAsia="HanziPen SC Regular" w:hAnsi="HanziPen SC Regular"/>
                <w:b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用户可以根据自己的实际情况设置预算支出，预算时间等</w:t>
            </w:r>
          </w:p>
        </w:tc>
        <w:tc>
          <w:tcPr>
            <w:tcW w:w="1781" w:type="dxa"/>
          </w:tcPr>
          <w:p w14:paraId="3E4C0DAC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2D380742" w14:textId="77777777" w:rsidTr="00566192">
        <w:trPr>
          <w:trHeight w:val="675"/>
        </w:trPr>
        <w:tc>
          <w:tcPr>
            <w:tcW w:w="1781" w:type="dxa"/>
          </w:tcPr>
          <w:p w14:paraId="72E65CB7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F－011</w:t>
            </w:r>
          </w:p>
        </w:tc>
        <w:tc>
          <w:tcPr>
            <w:tcW w:w="1781" w:type="dxa"/>
          </w:tcPr>
          <w:p w14:paraId="0A7FC415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修改预算</w:t>
            </w:r>
          </w:p>
        </w:tc>
        <w:tc>
          <w:tcPr>
            <w:tcW w:w="4129" w:type="dxa"/>
          </w:tcPr>
          <w:p w14:paraId="629206CF" w14:textId="77777777" w:rsidR="007000BF" w:rsidRPr="00A178EC" w:rsidRDefault="007000BF" w:rsidP="00566192">
            <w:pPr>
              <w:pStyle w:val="a0"/>
              <w:ind w:left="0"/>
              <w:rPr>
                <w:rFonts w:ascii="HanziPen SC Regular" w:eastAsia="HanziPen SC Regular" w:hAnsi="HanziPen SC Regular"/>
                <w:b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用户可以根据实际情况修改预算金额</w:t>
            </w:r>
          </w:p>
        </w:tc>
        <w:tc>
          <w:tcPr>
            <w:tcW w:w="1781" w:type="dxa"/>
          </w:tcPr>
          <w:p w14:paraId="171C2159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4151D815" w14:textId="77777777" w:rsidTr="00566192">
        <w:trPr>
          <w:trHeight w:val="675"/>
        </w:trPr>
        <w:tc>
          <w:tcPr>
            <w:tcW w:w="1781" w:type="dxa"/>
          </w:tcPr>
          <w:p w14:paraId="597B4418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F－012</w:t>
            </w:r>
          </w:p>
        </w:tc>
        <w:tc>
          <w:tcPr>
            <w:tcW w:w="1781" w:type="dxa"/>
          </w:tcPr>
          <w:p w14:paraId="68F033BE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删除预算</w:t>
            </w:r>
          </w:p>
        </w:tc>
        <w:tc>
          <w:tcPr>
            <w:tcW w:w="4129" w:type="dxa"/>
          </w:tcPr>
          <w:p w14:paraId="61FDF6DC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</w:rPr>
              <w:t>用户可以对自己设定的不满意的预算进行删除</w:t>
            </w:r>
          </w:p>
        </w:tc>
        <w:tc>
          <w:tcPr>
            <w:tcW w:w="1781" w:type="dxa"/>
          </w:tcPr>
          <w:p w14:paraId="66F432E8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000BF" w:rsidRPr="00A178EC" w14:paraId="7769F472" w14:textId="77777777" w:rsidTr="00566192">
        <w:trPr>
          <w:trHeight w:val="675"/>
        </w:trPr>
        <w:tc>
          <w:tcPr>
            <w:tcW w:w="1781" w:type="dxa"/>
          </w:tcPr>
          <w:p w14:paraId="1A604495" w14:textId="57F56112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</w:t>
            </w: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－01</w:t>
            </w:r>
            <w:r w:rsidR="00723285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81" w:type="dxa"/>
          </w:tcPr>
          <w:p w14:paraId="7A33B84E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4129" w:type="dxa"/>
          </w:tcPr>
          <w:p w14:paraId="2D3280AC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</w:rPr>
            </w:pPr>
            <w:r w:rsidRPr="00A178EC">
              <w:rPr>
                <w:rFonts w:ascii="HanziPen SC Regular" w:eastAsia="HanziPen SC Regular" w:hAnsi="HanziPen SC Regular" w:hint="eastAsia"/>
                <w:b/>
                <w:iCs/>
              </w:rPr>
              <w:t>用户的月预算金额最大值为99999.0</w:t>
            </w:r>
          </w:p>
        </w:tc>
        <w:tc>
          <w:tcPr>
            <w:tcW w:w="1781" w:type="dxa"/>
          </w:tcPr>
          <w:p w14:paraId="057F158A" w14:textId="77777777" w:rsidR="007000BF" w:rsidRPr="00A178EC" w:rsidRDefault="007000BF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23285" w:rsidRPr="00A178EC" w14:paraId="1C545538" w14:textId="77777777" w:rsidTr="00566192">
        <w:trPr>
          <w:trHeight w:val="675"/>
        </w:trPr>
        <w:tc>
          <w:tcPr>
            <w:tcW w:w="1781" w:type="dxa"/>
          </w:tcPr>
          <w:p w14:paraId="25BA8716" w14:textId="5595E27F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F-014</w:t>
            </w:r>
          </w:p>
        </w:tc>
        <w:tc>
          <w:tcPr>
            <w:tcW w:w="1781" w:type="dxa"/>
          </w:tcPr>
          <w:p w14:paraId="7FDD0C6A" w14:textId="65A6AD26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添加类别</w:t>
            </w:r>
          </w:p>
        </w:tc>
        <w:tc>
          <w:tcPr>
            <w:tcW w:w="4129" w:type="dxa"/>
          </w:tcPr>
          <w:p w14:paraId="5E322BE7" w14:textId="2D631A96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</w:rPr>
              <w:t>用户可以添加自己想要的支出收入的类别</w:t>
            </w:r>
          </w:p>
        </w:tc>
        <w:tc>
          <w:tcPr>
            <w:tcW w:w="1781" w:type="dxa"/>
          </w:tcPr>
          <w:p w14:paraId="45CB1E40" w14:textId="77777777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23285" w:rsidRPr="00A178EC" w14:paraId="5485A50A" w14:textId="77777777" w:rsidTr="00566192">
        <w:trPr>
          <w:trHeight w:val="675"/>
        </w:trPr>
        <w:tc>
          <w:tcPr>
            <w:tcW w:w="1781" w:type="dxa"/>
          </w:tcPr>
          <w:p w14:paraId="01C8D191" w14:textId="2A846E2F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F-015</w:t>
            </w:r>
          </w:p>
        </w:tc>
        <w:tc>
          <w:tcPr>
            <w:tcW w:w="1781" w:type="dxa"/>
          </w:tcPr>
          <w:p w14:paraId="101C4FD7" w14:textId="06F43D18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修改类别</w:t>
            </w:r>
          </w:p>
        </w:tc>
        <w:tc>
          <w:tcPr>
            <w:tcW w:w="4129" w:type="dxa"/>
          </w:tcPr>
          <w:p w14:paraId="292FAC5F" w14:textId="6D972A31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</w:rPr>
              <w:t>用户可以修改已有的类别</w:t>
            </w:r>
          </w:p>
        </w:tc>
        <w:tc>
          <w:tcPr>
            <w:tcW w:w="1781" w:type="dxa"/>
          </w:tcPr>
          <w:p w14:paraId="24F48B02" w14:textId="77777777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23285" w:rsidRPr="00A178EC" w14:paraId="5E0D2720" w14:textId="77777777" w:rsidTr="00566192">
        <w:trPr>
          <w:trHeight w:val="675"/>
        </w:trPr>
        <w:tc>
          <w:tcPr>
            <w:tcW w:w="1781" w:type="dxa"/>
          </w:tcPr>
          <w:p w14:paraId="74F02250" w14:textId="1A2DC5D3" w:rsidR="00723285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F-016</w:t>
            </w:r>
          </w:p>
        </w:tc>
        <w:tc>
          <w:tcPr>
            <w:tcW w:w="1781" w:type="dxa"/>
          </w:tcPr>
          <w:p w14:paraId="3B614489" w14:textId="7ADF49A7" w:rsidR="00723285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删除类别</w:t>
            </w:r>
          </w:p>
        </w:tc>
        <w:tc>
          <w:tcPr>
            <w:tcW w:w="4129" w:type="dxa"/>
          </w:tcPr>
          <w:p w14:paraId="1D8EFDC9" w14:textId="612776B0" w:rsidR="00723285" w:rsidRDefault="00723285" w:rsidP="00566192">
            <w:pPr>
              <w:rPr>
                <w:rFonts w:ascii="HanziPen SC Regular" w:eastAsia="HanziPen SC Regular" w:hAnsi="HanziPen SC Regular"/>
                <w:b/>
                <w:iCs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</w:rPr>
              <w:t>用户可以删除不想要的类别</w:t>
            </w:r>
          </w:p>
        </w:tc>
        <w:tc>
          <w:tcPr>
            <w:tcW w:w="1781" w:type="dxa"/>
          </w:tcPr>
          <w:p w14:paraId="11AABC79" w14:textId="77777777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23285" w:rsidRPr="00A178EC" w14:paraId="75EEFF74" w14:textId="77777777" w:rsidTr="00566192">
        <w:trPr>
          <w:trHeight w:val="675"/>
        </w:trPr>
        <w:tc>
          <w:tcPr>
            <w:tcW w:w="1781" w:type="dxa"/>
          </w:tcPr>
          <w:p w14:paraId="64B80E75" w14:textId="665E451E" w:rsidR="00723285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F-017</w:t>
            </w:r>
          </w:p>
        </w:tc>
        <w:tc>
          <w:tcPr>
            <w:tcW w:w="1781" w:type="dxa"/>
          </w:tcPr>
          <w:p w14:paraId="040F7C18" w14:textId="1FF2B89B" w:rsidR="00723285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开启密码保护</w:t>
            </w:r>
          </w:p>
        </w:tc>
        <w:tc>
          <w:tcPr>
            <w:tcW w:w="4129" w:type="dxa"/>
          </w:tcPr>
          <w:p w14:paraId="6118532C" w14:textId="253C9ACA" w:rsidR="00723285" w:rsidRDefault="00723285" w:rsidP="00566192">
            <w:pPr>
              <w:rPr>
                <w:rFonts w:ascii="HanziPen SC Regular" w:eastAsia="HanziPen SC Regular" w:hAnsi="HanziPen SC Regular"/>
                <w:b/>
                <w:iCs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</w:rPr>
              <w:t>当用户想保护账单时，可以开启密码保护</w:t>
            </w:r>
          </w:p>
        </w:tc>
        <w:tc>
          <w:tcPr>
            <w:tcW w:w="1781" w:type="dxa"/>
          </w:tcPr>
          <w:p w14:paraId="7D3BB07F" w14:textId="77777777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723285" w:rsidRPr="00A178EC" w14:paraId="5B85389C" w14:textId="77777777" w:rsidTr="00566192">
        <w:trPr>
          <w:trHeight w:val="675"/>
        </w:trPr>
        <w:tc>
          <w:tcPr>
            <w:tcW w:w="1781" w:type="dxa"/>
          </w:tcPr>
          <w:p w14:paraId="7A8FF4CC" w14:textId="7A722730" w:rsidR="00723285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F-018</w:t>
            </w:r>
          </w:p>
        </w:tc>
        <w:tc>
          <w:tcPr>
            <w:tcW w:w="1781" w:type="dxa"/>
          </w:tcPr>
          <w:p w14:paraId="7FAF2BD1" w14:textId="6FBEFE7A" w:rsidR="00723285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  <w:snapToGrid w:val="0"/>
                <w:color w:val="000000"/>
                <w:kern w:val="0"/>
                <w:sz w:val="20"/>
                <w:szCs w:val="20"/>
              </w:rPr>
              <w:t>修改密码</w:t>
            </w:r>
          </w:p>
        </w:tc>
        <w:tc>
          <w:tcPr>
            <w:tcW w:w="4129" w:type="dxa"/>
          </w:tcPr>
          <w:p w14:paraId="7E30FEE9" w14:textId="47498905" w:rsidR="00723285" w:rsidRDefault="00723285" w:rsidP="00566192">
            <w:pPr>
              <w:rPr>
                <w:rFonts w:ascii="HanziPen SC Regular" w:eastAsia="HanziPen SC Regular" w:hAnsi="HanziPen SC Regular"/>
                <w:b/>
                <w:iCs/>
              </w:rPr>
            </w:pPr>
            <w:r>
              <w:rPr>
                <w:rFonts w:ascii="HanziPen SC Regular" w:eastAsia="HanziPen SC Regular" w:hAnsi="HanziPen SC Regular" w:hint="eastAsia"/>
                <w:b/>
                <w:iCs/>
              </w:rPr>
              <w:t>用户可以修改密码</w:t>
            </w:r>
          </w:p>
        </w:tc>
        <w:tc>
          <w:tcPr>
            <w:tcW w:w="1781" w:type="dxa"/>
          </w:tcPr>
          <w:p w14:paraId="38B038F1" w14:textId="77777777" w:rsidR="00723285" w:rsidRPr="00A178EC" w:rsidRDefault="00723285" w:rsidP="00566192">
            <w:pPr>
              <w:rPr>
                <w:rFonts w:ascii="HanziPen SC Regular" w:eastAsia="HanziPen SC Regular" w:hAnsi="HanziPen SC Regular"/>
                <w:b/>
                <w:iCs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6D3A4CA" w14:textId="77777777" w:rsidR="007000BF" w:rsidRPr="005109A4" w:rsidRDefault="007000BF" w:rsidP="007000BF">
      <w:pPr>
        <w:pStyle w:val="2"/>
        <w:numPr>
          <w:ilvl w:val="0"/>
          <w:numId w:val="0"/>
        </w:numPr>
      </w:pPr>
    </w:p>
    <w:p w14:paraId="70659818" w14:textId="77777777" w:rsidR="005F1CB2" w:rsidRDefault="005F1CB2" w:rsidP="005F1CB2">
      <w:pPr>
        <w:pStyle w:val="2"/>
        <w:tabs>
          <w:tab w:val="clear" w:pos="0"/>
        </w:tabs>
      </w:pPr>
      <w:r>
        <w:rPr>
          <w:rFonts w:hint="eastAsia"/>
        </w:rPr>
        <w:t>运行环境</w:t>
      </w:r>
      <w:bookmarkEnd w:id="22"/>
      <w:bookmarkEnd w:id="23"/>
      <w:r>
        <w:rPr>
          <w:rFonts w:hint="eastAsia"/>
        </w:rPr>
        <w:t>设计</w:t>
      </w:r>
      <w:bookmarkEnd w:id="24"/>
      <w:bookmarkEnd w:id="25"/>
    </w:p>
    <w:p w14:paraId="0488D233" w14:textId="54E61856" w:rsidR="007000BF" w:rsidRPr="00E840CA" w:rsidRDefault="007000BF" w:rsidP="007000BF">
      <w:pPr>
        <w:pStyle w:val="a0"/>
        <w:rPr>
          <w:rFonts w:ascii="Songti SC Regular" w:eastAsia="Songti SC Regular" w:hAnsi="Songti SC Regular"/>
        </w:rPr>
      </w:pPr>
      <w:r w:rsidRPr="00E840CA">
        <w:rPr>
          <w:rFonts w:ascii="Songti SC Regular" w:eastAsia="Songti SC Regular" w:hAnsi="Songti SC Regular" w:hint="eastAsia"/>
        </w:rPr>
        <w:t>硬件环境：</w:t>
      </w:r>
      <w:r>
        <w:rPr>
          <w:rFonts w:ascii="Songti SC Regular" w:eastAsia="Songti SC Regular" w:hAnsi="Songti SC Regular" w:hint="eastAsia"/>
        </w:rPr>
        <w:t xml:space="preserve">iPhone </w:t>
      </w:r>
      <w:r w:rsidR="00BC50FD">
        <w:rPr>
          <w:rFonts w:ascii="Songti SC Regular" w:eastAsia="Songti SC Regular" w:hAnsi="Songti SC Regular" w:hint="eastAsia"/>
        </w:rPr>
        <w:t>5</w:t>
      </w:r>
      <w:r w:rsidRPr="00E840CA">
        <w:rPr>
          <w:rFonts w:ascii="Songti SC Regular" w:eastAsia="Songti SC Regular" w:hAnsi="Songti SC Regular" w:hint="eastAsia"/>
        </w:rPr>
        <w:t>s以上</w:t>
      </w:r>
    </w:p>
    <w:p w14:paraId="0FF49D36" w14:textId="77777777" w:rsidR="007000BF" w:rsidRPr="00E840CA" w:rsidRDefault="007000BF" w:rsidP="007000BF">
      <w:pPr>
        <w:pStyle w:val="a0"/>
        <w:rPr>
          <w:rFonts w:ascii="Songti SC Regular" w:eastAsia="Songti SC Regular" w:hAnsi="Songti SC Regular"/>
        </w:rPr>
      </w:pPr>
      <w:r w:rsidRPr="00E840CA">
        <w:rPr>
          <w:rFonts w:ascii="Songti SC Regular" w:eastAsia="Songti SC Regular" w:hAnsi="Songti SC Regular" w:hint="eastAsia"/>
        </w:rPr>
        <w:t xml:space="preserve">操作系统：mac </w:t>
      </w:r>
      <w:proofErr w:type="spellStart"/>
      <w:r w:rsidRPr="00E840CA">
        <w:rPr>
          <w:rFonts w:ascii="Songti SC Regular" w:eastAsia="Songti SC Regular" w:hAnsi="Songti SC Regular"/>
        </w:rPr>
        <w:t>osx</w:t>
      </w:r>
      <w:proofErr w:type="spellEnd"/>
    </w:p>
    <w:p w14:paraId="363FDA50" w14:textId="77777777" w:rsidR="007000BF" w:rsidRPr="00E840CA" w:rsidRDefault="007000BF" w:rsidP="007000BF">
      <w:pPr>
        <w:pStyle w:val="a0"/>
        <w:rPr>
          <w:rFonts w:ascii="Songti SC Regular" w:eastAsia="Songti SC Regular" w:hAnsi="Songti SC Regular"/>
        </w:rPr>
      </w:pPr>
      <w:r w:rsidRPr="00E840CA">
        <w:rPr>
          <w:rFonts w:ascii="Songti SC Regular" w:eastAsia="Songti SC Regular" w:hAnsi="Songti SC Regular" w:hint="eastAsia"/>
        </w:rPr>
        <w:t>编写语言：object-c</w:t>
      </w:r>
    </w:p>
    <w:p w14:paraId="4AA703A8" w14:textId="77777777" w:rsidR="007000BF" w:rsidRPr="00E840CA" w:rsidRDefault="007000BF" w:rsidP="007000BF">
      <w:pPr>
        <w:pStyle w:val="a0"/>
        <w:rPr>
          <w:rFonts w:ascii="Songti SC Regular" w:eastAsia="Songti SC Regular" w:hAnsi="Songti SC Regular"/>
        </w:rPr>
      </w:pPr>
      <w:r>
        <w:rPr>
          <w:rFonts w:ascii="Songti SC Regular" w:eastAsia="Songti SC Regular" w:hAnsi="Songti SC Regular" w:hint="eastAsia"/>
        </w:rPr>
        <w:t>版本：好记吧</w:t>
      </w:r>
      <w:r w:rsidRPr="00E840CA">
        <w:rPr>
          <w:rFonts w:ascii="Songti SC Regular" w:eastAsia="Songti SC Regular" w:hAnsi="Songti SC Regular" w:hint="eastAsia"/>
        </w:rPr>
        <w:t>v1.0</w:t>
      </w:r>
    </w:p>
    <w:p w14:paraId="044420A6" w14:textId="3587FBEC" w:rsidR="007000BF" w:rsidRPr="00E840CA" w:rsidRDefault="007000BF" w:rsidP="007000BF">
      <w:pPr>
        <w:pStyle w:val="a0"/>
        <w:rPr>
          <w:rFonts w:ascii="Songti SC Regular" w:eastAsia="Songti SC Regular" w:hAnsi="Songti SC Regular"/>
        </w:rPr>
      </w:pPr>
      <w:r w:rsidRPr="00E840CA">
        <w:rPr>
          <w:rFonts w:ascii="Songti SC Regular" w:eastAsia="Songti SC Regular" w:hAnsi="Songti SC Regular" w:hint="eastAsia"/>
        </w:rPr>
        <w:t>支持环境：</w:t>
      </w:r>
      <w:proofErr w:type="spellStart"/>
      <w:r w:rsidR="00BC50FD">
        <w:rPr>
          <w:rFonts w:ascii="Songti SC Regular" w:eastAsia="Songti SC Regular" w:hAnsi="Songti SC Regular" w:hint="eastAsia"/>
        </w:rPr>
        <w:t>iOS</w:t>
      </w:r>
      <w:proofErr w:type="spellEnd"/>
      <w:r w:rsidRPr="00E840CA">
        <w:rPr>
          <w:rFonts w:ascii="Songti SC Regular" w:eastAsia="Songti SC Regular" w:hAnsi="Songti SC Regular" w:hint="eastAsia"/>
        </w:rPr>
        <w:t xml:space="preserve"> 8.0</w:t>
      </w:r>
    </w:p>
    <w:p w14:paraId="44A520E6" w14:textId="77777777" w:rsidR="005F1CB2" w:rsidRDefault="005F1CB2" w:rsidP="005F1CB2">
      <w:pPr>
        <w:ind w:firstLine="420"/>
        <w:rPr>
          <w:rFonts w:cs="宋体"/>
          <w:i/>
          <w:iCs/>
          <w:color w:val="666666"/>
        </w:rPr>
      </w:pPr>
      <w:r>
        <w:rPr>
          <w:rFonts w:cs="宋体" w:hint="eastAsia"/>
          <w:i/>
          <w:iCs/>
          <w:color w:val="666666"/>
        </w:rPr>
        <w:t>。</w:t>
      </w:r>
    </w:p>
    <w:p w14:paraId="0DEBF1EC" w14:textId="77777777" w:rsidR="005F1CB2" w:rsidRPr="005F1CB2" w:rsidRDefault="005F1CB2" w:rsidP="005F1CB2">
      <w:pPr>
        <w:pStyle w:val="3"/>
        <w:rPr>
          <w:i w:val="0"/>
        </w:rPr>
      </w:pPr>
      <w:bookmarkStart w:id="26" w:name="_Toc162926054"/>
      <w:bookmarkStart w:id="27" w:name="_Toc170643247"/>
      <w:r w:rsidRPr="005F1CB2">
        <w:rPr>
          <w:rFonts w:hint="eastAsia"/>
          <w:i w:val="0"/>
        </w:rPr>
        <w:t>网络拓朴图</w:t>
      </w:r>
      <w:bookmarkEnd w:id="26"/>
      <w:bookmarkEnd w:id="27"/>
    </w:p>
    <w:p w14:paraId="2FACA076" w14:textId="77777777" w:rsidR="005F1CB2" w:rsidRDefault="005F1CB2" w:rsidP="005F1CB2">
      <w:pPr>
        <w:ind w:firstLine="42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5F1CB2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系统运行环境的物理结构图。</w:t>
      </w:r>
    </w:p>
    <w:p w14:paraId="0C948B6A" w14:textId="77777777" w:rsidR="005F1CB2" w:rsidRPr="00C36BC1" w:rsidRDefault="005F1CB2" w:rsidP="00C36BC1">
      <w:pPr>
        <w:pStyle w:val="3"/>
        <w:rPr>
          <w:i w:val="0"/>
        </w:rPr>
      </w:pPr>
      <w:bookmarkStart w:id="28" w:name="_Toc85944541"/>
      <w:bookmarkStart w:id="29" w:name="_Toc162926055"/>
      <w:bookmarkStart w:id="30" w:name="_Toc170643248"/>
      <w:r w:rsidRPr="00C36BC1">
        <w:rPr>
          <w:rFonts w:hint="eastAsia"/>
          <w:i w:val="0"/>
        </w:rPr>
        <w:t>硬件运行环境</w:t>
      </w:r>
      <w:bookmarkEnd w:id="28"/>
      <w:bookmarkEnd w:id="29"/>
      <w:bookmarkEnd w:id="30"/>
    </w:p>
    <w:p w14:paraId="39B50BFE" w14:textId="115CD37C" w:rsidR="005F1CB2" w:rsidRPr="007000BF" w:rsidRDefault="007000BF" w:rsidP="007000BF">
      <w:pPr>
        <w:pStyle w:val="a0"/>
        <w:rPr>
          <w:rFonts w:ascii="Songti SC Regular" w:eastAsia="Songti SC Regular" w:hAnsi="Songti SC Regular"/>
        </w:rPr>
      </w:pPr>
      <w:r w:rsidRPr="00E840CA">
        <w:rPr>
          <w:rFonts w:ascii="Songti SC Regular" w:eastAsia="Songti SC Regular" w:hAnsi="Songti SC Regular" w:hint="eastAsia"/>
        </w:rPr>
        <w:t>硬件环境：</w:t>
      </w:r>
      <w:r>
        <w:rPr>
          <w:rFonts w:ascii="Songti SC Regular" w:eastAsia="Songti SC Regular" w:hAnsi="Songti SC Regular" w:hint="eastAsia"/>
        </w:rPr>
        <w:t>iPhone</w:t>
      </w:r>
      <w:r w:rsidR="00967F19">
        <w:rPr>
          <w:rFonts w:ascii="Songti SC Regular" w:eastAsia="Songti SC Regular" w:hAnsi="Songti SC Regular" w:hint="eastAsia"/>
        </w:rPr>
        <w:t xml:space="preserve"> 5</w:t>
      </w:r>
      <w:r w:rsidRPr="00E840CA">
        <w:rPr>
          <w:rFonts w:ascii="Songti SC Regular" w:eastAsia="Songti SC Regular" w:hAnsi="Songti SC Regular" w:hint="eastAsia"/>
        </w:rPr>
        <w:t>s以上</w:t>
      </w:r>
    </w:p>
    <w:p w14:paraId="7199E8BC" w14:textId="77777777" w:rsidR="005F1CB2" w:rsidRPr="00C36BC1" w:rsidRDefault="00C36BC1" w:rsidP="00C36BC1">
      <w:pPr>
        <w:pStyle w:val="3"/>
        <w:rPr>
          <w:i w:val="0"/>
        </w:rPr>
      </w:pPr>
      <w:bookmarkStart w:id="31" w:name="_Toc162926056"/>
      <w:bookmarkStart w:id="32" w:name="_Toc170643249"/>
      <w:r w:rsidRPr="00C36BC1">
        <w:rPr>
          <w:rFonts w:hint="eastAsia"/>
          <w:i w:val="0"/>
        </w:rPr>
        <w:t>软件运行环境</w:t>
      </w:r>
      <w:bookmarkEnd w:id="31"/>
      <w:bookmarkEnd w:id="32"/>
    </w:p>
    <w:p w14:paraId="38826FDB" w14:textId="1724595C" w:rsidR="007000BF" w:rsidRPr="00E840CA" w:rsidRDefault="00967F19" w:rsidP="007000BF">
      <w:pPr>
        <w:pStyle w:val="a0"/>
      </w:pPr>
      <w:bookmarkStart w:id="33" w:name="_Toc162926057"/>
      <w:bookmarkStart w:id="34" w:name="_Toc170643250"/>
      <w:r>
        <w:rPr>
          <w:rFonts w:hint="eastAsia"/>
        </w:rPr>
        <w:t>iOS</w:t>
      </w:r>
      <w:r w:rsidR="007000BF">
        <w:rPr>
          <w:rFonts w:hint="eastAsia"/>
        </w:rPr>
        <w:t>8.0</w:t>
      </w:r>
      <w:r w:rsidR="007000BF">
        <w:rPr>
          <w:rFonts w:hint="eastAsia"/>
        </w:rPr>
        <w:t>及以上</w:t>
      </w:r>
    </w:p>
    <w:p w14:paraId="7F09EC43" w14:textId="77777777" w:rsidR="00C36BC1" w:rsidRPr="00C36BC1" w:rsidRDefault="00C36BC1" w:rsidP="00C36BC1">
      <w:pPr>
        <w:pStyle w:val="3"/>
        <w:rPr>
          <w:i w:val="0"/>
        </w:rPr>
      </w:pPr>
      <w:r w:rsidRPr="00C36BC1">
        <w:rPr>
          <w:rFonts w:hint="eastAsia"/>
          <w:i w:val="0"/>
        </w:rPr>
        <w:t>系统余量设计</w:t>
      </w:r>
      <w:bookmarkEnd w:id="33"/>
      <w:bookmarkEnd w:id="34"/>
    </w:p>
    <w:p w14:paraId="3AB9C006" w14:textId="77777777" w:rsidR="00C36BC1" w:rsidRPr="00C36BC1" w:rsidRDefault="00C36BC1" w:rsidP="00C36BC1">
      <w:pPr>
        <w:ind w:firstLine="48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C36BC1"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  <w:t>余量设计</w:t>
      </w:r>
      <w:r w:rsidRPr="00C36BC1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要</w:t>
      </w:r>
      <w:r w:rsidRPr="00C36BC1"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  <w:t>考虑</w:t>
      </w:r>
      <w:r w:rsidRPr="00C36BC1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以下内容：</w:t>
      </w:r>
    </w:p>
    <w:p w14:paraId="03087F6C" w14:textId="77777777" w:rsidR="00C36BC1" w:rsidRPr="00C36BC1" w:rsidRDefault="00C36BC1" w:rsidP="00C36BC1">
      <w:pPr>
        <w:ind w:firstLine="48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C36BC1"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  <w:t>CPU</w:t>
      </w:r>
      <w:r w:rsidRPr="00C36BC1"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  <w:t>的处理能力要求是否留有余量；</w:t>
      </w:r>
    </w:p>
    <w:p w14:paraId="780D1285" w14:textId="77777777" w:rsidR="00C36BC1" w:rsidRPr="00C36BC1" w:rsidRDefault="00C36BC1" w:rsidP="00C36BC1">
      <w:pPr>
        <w:ind w:firstLine="48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C36BC1"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  <w:t>内存的容量要求是否留有余量；</w:t>
      </w:r>
    </w:p>
    <w:p w14:paraId="288C72AE" w14:textId="77777777" w:rsidR="00C36BC1" w:rsidRPr="00C36BC1" w:rsidRDefault="00C36BC1" w:rsidP="00C36BC1">
      <w:pPr>
        <w:ind w:firstLine="48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C36BC1"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  <w:t>外存储设备的容量要求是否留有余量；</w:t>
      </w:r>
    </w:p>
    <w:p w14:paraId="2F183914" w14:textId="77777777" w:rsidR="00C36BC1" w:rsidRPr="00C36BC1" w:rsidRDefault="00C36BC1" w:rsidP="00C36BC1">
      <w:pPr>
        <w:ind w:firstLine="48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C36BC1"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  <w:t>算法的效率是否可接受；</w:t>
      </w:r>
    </w:p>
    <w:p w14:paraId="4F529320" w14:textId="77777777" w:rsidR="00C36BC1" w:rsidRPr="00C36BC1" w:rsidRDefault="00C36BC1" w:rsidP="00C36BC1">
      <w:pPr>
        <w:ind w:firstLine="48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C36BC1"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  <w:t>安全关键软件部件发生故障时是否有快速恢复能力等等</w:t>
      </w:r>
      <w:r w:rsidRPr="00C36BC1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。</w:t>
      </w:r>
    </w:p>
    <w:p w14:paraId="2DE30AD1" w14:textId="77777777" w:rsidR="00C36BC1" w:rsidRPr="0067482C" w:rsidRDefault="00C36BC1" w:rsidP="00566192">
      <w:pPr>
        <w:ind w:firstLine="42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C36BC1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明确列出系统高峰指标、余量指标等</w:t>
      </w:r>
    </w:p>
    <w:p w14:paraId="7A22C5BF" w14:textId="77777777" w:rsidR="00DB6807" w:rsidRDefault="00DB6807">
      <w:pPr>
        <w:pStyle w:val="2"/>
      </w:pPr>
      <w:bookmarkStart w:id="35" w:name="_Toc18381363"/>
      <w:bookmarkStart w:id="36" w:name="_Toc170643251"/>
      <w:r>
        <w:rPr>
          <w:rFonts w:hint="eastAsia"/>
        </w:rPr>
        <w:t>设计约束、限制</w:t>
      </w:r>
      <w:bookmarkEnd w:id="35"/>
      <w:bookmarkEnd w:id="36"/>
    </w:p>
    <w:p w14:paraId="230917B7" w14:textId="77777777" w:rsidR="00DB6807" w:rsidRDefault="007000BF">
      <w:pPr>
        <w:rPr>
          <w:rFonts w:ascii="宋体"/>
          <w:color w:val="008080"/>
          <w:sz w:val="24"/>
        </w:rPr>
      </w:pPr>
      <w:r w:rsidRPr="00E840CA">
        <w:rPr>
          <w:rFonts w:ascii="Songti SC Regular" w:eastAsia="Songti SC Regular" w:hAnsi="Songti SC Regular" w:hint="eastAsia"/>
          <w:snapToGrid w:val="0"/>
          <w:kern w:val="0"/>
          <w:sz w:val="20"/>
          <w:szCs w:val="20"/>
        </w:rPr>
        <w:t>硬件限制：硬设备有部分配置比较低，完成本需求说明中的功能和性能要求没有问题</w:t>
      </w:r>
    </w:p>
    <w:p w14:paraId="2EDF8D8A" w14:textId="77777777" w:rsidR="00DB6807" w:rsidRDefault="00DB6807">
      <w:pPr>
        <w:pStyle w:val="1"/>
      </w:pPr>
      <w:bookmarkStart w:id="37" w:name="_Toc18381364"/>
      <w:bookmarkStart w:id="38" w:name="_Toc170643252"/>
      <w:r>
        <w:rPr>
          <w:rFonts w:hint="eastAsia"/>
        </w:rPr>
        <w:t>软件系统结构设计</w:t>
      </w:r>
      <w:bookmarkEnd w:id="37"/>
      <w:bookmarkEnd w:id="38"/>
    </w:p>
    <w:p w14:paraId="5145BA9A" w14:textId="77777777" w:rsidR="00DB6807" w:rsidRDefault="008559C8">
      <w:pPr>
        <w:pStyle w:val="2"/>
      </w:pPr>
      <w:bookmarkStart w:id="39" w:name="_Toc18381365"/>
      <w:bookmarkStart w:id="40" w:name="_Toc170643253"/>
      <w:r>
        <w:rPr>
          <w:rFonts w:hint="eastAsia"/>
        </w:rPr>
        <w:t>业务</w:t>
      </w:r>
      <w:r w:rsidR="00DB6807">
        <w:rPr>
          <w:rFonts w:hint="eastAsia"/>
        </w:rPr>
        <w:t>控制流</w:t>
      </w:r>
      <w:bookmarkEnd w:id="39"/>
      <w:r>
        <w:rPr>
          <w:rFonts w:hint="eastAsia"/>
        </w:rPr>
        <w:t>描述</w:t>
      </w:r>
      <w:bookmarkEnd w:id="40"/>
    </w:p>
    <w:p w14:paraId="7B148D1E" w14:textId="77777777" w:rsidR="00DB6807" w:rsidRDefault="00DB6807" w:rsidP="00783C7B">
      <w:pPr>
        <w:pStyle w:val="InfoBlue"/>
      </w:pPr>
      <w:r>
        <w:rPr>
          <w:rFonts w:hint="eastAsia"/>
        </w:rPr>
        <w:t>复审需求分析阶段对软件的功能需求的描述是否合理和精化。否则，应在本节进行进一步分解和精化。</w:t>
      </w:r>
    </w:p>
    <w:p w14:paraId="5E76BCAB" w14:textId="77777777" w:rsidR="00DB6807" w:rsidRDefault="00DB6807">
      <w:pPr>
        <w:pStyle w:val="2"/>
      </w:pPr>
      <w:bookmarkStart w:id="41" w:name="_Toc18381366"/>
      <w:bookmarkStart w:id="42" w:name="_Toc170643254"/>
      <w:r>
        <w:rPr>
          <w:rFonts w:hint="eastAsia"/>
        </w:rPr>
        <w:t>软件体系结构</w:t>
      </w:r>
      <w:bookmarkEnd w:id="41"/>
      <w:bookmarkEnd w:id="42"/>
    </w:p>
    <w:p w14:paraId="0C30E73B" w14:textId="77777777" w:rsidR="00DB6807" w:rsidRDefault="00DB6807" w:rsidP="00783C7B">
      <w:pPr>
        <w:pStyle w:val="InfoBlue"/>
      </w:pPr>
      <w:r>
        <w:rPr>
          <w:rFonts w:hint="eastAsia"/>
        </w:rPr>
        <w:t>通过变换映射，并采用适当的优化准则进行软件结构的优化。该过程可在本节中分段落进行描述。已得到优化的软件体系结构用结构图（</w:t>
      </w:r>
      <w:r>
        <w:t>Structure Chart</w:t>
      </w:r>
      <w:r>
        <w:rPr>
          <w:rFonts w:hint="eastAsia"/>
        </w:rPr>
        <w:t>）进行描述。描述的内容包括：</w:t>
      </w:r>
    </w:p>
    <w:p w14:paraId="4B23869E" w14:textId="77777777" w:rsidR="002D4479" w:rsidRPr="002D4479" w:rsidRDefault="00DB6807" w:rsidP="002D4479">
      <w:pPr>
        <w:pStyle w:val="3"/>
        <w:rPr>
          <w:i w:val="0"/>
        </w:rPr>
      </w:pPr>
      <w:bookmarkStart w:id="43" w:name="_Toc18381367"/>
      <w:bookmarkStart w:id="44" w:name="_Toc170643255"/>
      <w:r w:rsidRPr="0090333D">
        <w:rPr>
          <w:rFonts w:hint="eastAsia"/>
          <w:i w:val="0"/>
        </w:rPr>
        <w:t>软件程序结构图</w:t>
      </w:r>
      <w:bookmarkEnd w:id="43"/>
      <w:bookmarkEnd w:id="44"/>
    </w:p>
    <w:p w14:paraId="2CF0407A" w14:textId="61373A0F" w:rsidR="00DB6807" w:rsidRDefault="00247F0B" w:rsidP="00783C7B">
      <w:pPr>
        <w:pStyle w:val="InfoBlue"/>
      </w:pPr>
      <w:r>
        <w:rPr>
          <w:noProof/>
          <w:snapToGrid/>
        </w:rPr>
        <w:drawing>
          <wp:inline distT="0" distB="0" distL="0" distR="0" wp14:anchorId="1EBB387A" wp14:editId="131CD0DF">
            <wp:extent cx="5001610" cy="2464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E947CBAAD21B1815A7377E151744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78" cy="24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6370" w14:textId="77777777" w:rsidR="00DB6807" w:rsidRPr="0090333D" w:rsidRDefault="00DB6807">
      <w:pPr>
        <w:pStyle w:val="3"/>
        <w:rPr>
          <w:i w:val="0"/>
        </w:rPr>
      </w:pPr>
      <w:bookmarkStart w:id="45" w:name="_Toc18381368"/>
      <w:bookmarkStart w:id="46" w:name="_Toc170643256"/>
      <w:r w:rsidRPr="0090333D">
        <w:rPr>
          <w:rFonts w:hint="eastAsia"/>
          <w:i w:val="0"/>
        </w:rPr>
        <w:t>模块命名规则</w:t>
      </w:r>
      <w:bookmarkEnd w:id="45"/>
      <w:bookmarkEnd w:id="46"/>
    </w:p>
    <w:p w14:paraId="7C816E5D" w14:textId="77777777" w:rsidR="00DB6807" w:rsidRDefault="00DB6807" w:rsidP="00783C7B">
      <w:pPr>
        <w:pStyle w:val="InfoBlue"/>
      </w:pPr>
      <w:r>
        <w:rPr>
          <w:rFonts w:hint="eastAsia"/>
        </w:rPr>
        <w:t>给出软件模块的命名规则，保证模块名称在项目内的唯一性和无二义性。</w:t>
      </w:r>
    </w:p>
    <w:p w14:paraId="0C73EC36" w14:textId="77777777" w:rsidR="00DB6807" w:rsidRPr="0090333D" w:rsidRDefault="00DB6807">
      <w:pPr>
        <w:pStyle w:val="3"/>
        <w:rPr>
          <w:i w:val="0"/>
        </w:rPr>
      </w:pPr>
      <w:bookmarkStart w:id="47" w:name="_Toc18381369"/>
      <w:bookmarkStart w:id="48" w:name="_Toc170643257"/>
      <w:r w:rsidRPr="0090333D">
        <w:rPr>
          <w:rFonts w:hint="eastAsia"/>
          <w:i w:val="0"/>
        </w:rPr>
        <w:t>模块描述</w:t>
      </w:r>
      <w:bookmarkEnd w:id="47"/>
      <w:bookmarkEnd w:id="48"/>
    </w:p>
    <w:p w14:paraId="563981FF" w14:textId="77777777" w:rsidR="00CD59DA" w:rsidRPr="00A178EC" w:rsidRDefault="00CD59DA" w:rsidP="00CD59DA">
      <w:pPr>
        <w:rPr>
          <w:rFonts w:ascii="HanziPen SC Regular" w:eastAsia="HanziPen SC Regular" w:hAnsi="HanziPen SC Regular"/>
          <w:b/>
          <w:sz w:val="24"/>
        </w:rPr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CD59DA" w:rsidRPr="00477218" w14:paraId="10384458" w14:textId="77777777" w:rsidTr="00CD59DA">
        <w:tc>
          <w:tcPr>
            <w:tcW w:w="1103" w:type="dxa"/>
            <w:vAlign w:val="center"/>
          </w:tcPr>
          <w:p w14:paraId="773CFE2F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79F03626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记账模块</w:t>
            </w:r>
          </w:p>
        </w:tc>
        <w:tc>
          <w:tcPr>
            <w:tcW w:w="867" w:type="dxa"/>
            <w:vAlign w:val="center"/>
          </w:tcPr>
          <w:p w14:paraId="0F5A515C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16EFEC26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/>
                <w:b/>
                <w:sz w:val="24"/>
              </w:rPr>
              <w:t>F</w:t>
            </w:r>
            <w:r w:rsidRPr="00477218">
              <w:rPr>
                <w:rFonts w:ascii="宋体" w:hAnsi="宋体" w:hint="eastAsia"/>
                <w:b/>
                <w:sz w:val="24"/>
              </w:rPr>
              <w:t>-101</w:t>
            </w:r>
          </w:p>
        </w:tc>
        <w:tc>
          <w:tcPr>
            <w:tcW w:w="1065" w:type="dxa"/>
            <w:vAlign w:val="center"/>
          </w:tcPr>
          <w:p w14:paraId="0D432A5A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子系统名  称</w:t>
            </w:r>
          </w:p>
        </w:tc>
        <w:tc>
          <w:tcPr>
            <w:tcW w:w="1065" w:type="dxa"/>
            <w:vAlign w:val="center"/>
          </w:tcPr>
          <w:p w14:paraId="64BC692E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67" w:type="dxa"/>
            <w:vAlign w:val="center"/>
          </w:tcPr>
          <w:p w14:paraId="2B1BE32D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系统</w:t>
            </w:r>
          </w:p>
          <w:p w14:paraId="67E70A8A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258C3E21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</w:p>
        </w:tc>
      </w:tr>
      <w:tr w:rsidR="00CD59DA" w:rsidRPr="00477218" w14:paraId="47C85B1C" w14:textId="77777777" w:rsidTr="00CD59DA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59A29AF7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接　口</w:t>
            </w:r>
          </w:p>
          <w:p w14:paraId="4E1FDC02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3748103E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62A3FA5B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金额，账目类别</w:t>
            </w:r>
          </w:p>
        </w:tc>
      </w:tr>
      <w:tr w:rsidR="00CD59DA" w:rsidRPr="00477218" w14:paraId="6AC4639E" w14:textId="77777777" w:rsidTr="00CD59DA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6C5C2A25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05" w:type="dxa"/>
            <w:vAlign w:val="center"/>
          </w:tcPr>
          <w:p w14:paraId="26C9B9A4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23E38725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好记吧记账界面</w:t>
            </w:r>
          </w:p>
        </w:tc>
      </w:tr>
      <w:tr w:rsidR="00CD59DA" w:rsidRPr="00477218" w14:paraId="4EF92E02" w14:textId="77777777" w:rsidTr="00CD59DA">
        <w:trPr>
          <w:cantSplit/>
        </w:trPr>
        <w:tc>
          <w:tcPr>
            <w:tcW w:w="1103" w:type="dxa"/>
            <w:vAlign w:val="center"/>
          </w:tcPr>
          <w:p w14:paraId="0B2E81B0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功　能</w:t>
            </w:r>
          </w:p>
          <w:p w14:paraId="1231F5F6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21B59A9D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输入金额及选择账目类别，显示在主界面中</w:t>
            </w:r>
          </w:p>
        </w:tc>
      </w:tr>
      <w:tr w:rsidR="00CD59DA" w:rsidRPr="00477218" w14:paraId="791B2E06" w14:textId="77777777" w:rsidTr="00CD59DA">
        <w:trPr>
          <w:cantSplit/>
        </w:trPr>
        <w:tc>
          <w:tcPr>
            <w:tcW w:w="1103" w:type="dxa"/>
            <w:vAlign w:val="center"/>
          </w:tcPr>
          <w:p w14:paraId="4866ECAD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运行环</w:t>
            </w:r>
          </w:p>
          <w:p w14:paraId="2F927C8B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14:paraId="21C0B637" w14:textId="77777777" w:rsidR="00CD59DA" w:rsidRPr="00477218" w:rsidRDefault="00CD59DA" w:rsidP="00CD59DA">
            <w:pPr>
              <w:pStyle w:val="InfoBlue"/>
              <w:ind w:firstLine="433"/>
              <w:rPr>
                <w:rFonts w:ascii="宋体" w:hAnsi="宋体"/>
                <w:b/>
                <w:i w:val="0"/>
                <w:color w:val="auto"/>
              </w:rPr>
            </w:pPr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>硬件要求：</w:t>
            </w:r>
            <w:r w:rsidRPr="00477218">
              <w:rPr>
                <w:rFonts w:ascii="宋体" w:hAnsi="宋体"/>
                <w:b/>
                <w:i w:val="0"/>
                <w:color w:val="auto"/>
              </w:rPr>
              <w:t>iP</w:t>
            </w:r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>hone5s及以上，运行环境：</w:t>
            </w:r>
            <w:proofErr w:type="spellStart"/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>iOS</w:t>
            </w:r>
            <w:proofErr w:type="spellEnd"/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 xml:space="preserve"> 8.0</w:t>
            </w:r>
          </w:p>
        </w:tc>
      </w:tr>
      <w:tr w:rsidR="00CD59DA" w:rsidRPr="00477218" w14:paraId="7AE2324B" w14:textId="77777777" w:rsidTr="00CD59DA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22C1986A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调用关</w:t>
            </w:r>
          </w:p>
          <w:p w14:paraId="7800D446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14:paraId="52DC835B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70A812B2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统计模块</w:t>
            </w:r>
          </w:p>
        </w:tc>
      </w:tr>
      <w:tr w:rsidR="00CD59DA" w:rsidRPr="00477218" w14:paraId="726224BA" w14:textId="77777777" w:rsidTr="00CD59DA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52B05C5C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52D40BAA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2BD05539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账单模块</w:t>
            </w:r>
          </w:p>
        </w:tc>
      </w:tr>
    </w:tbl>
    <w:p w14:paraId="3A27D62D" w14:textId="77777777" w:rsidR="00CD59DA" w:rsidRPr="00477218" w:rsidRDefault="00CD59DA" w:rsidP="00CD59DA">
      <w:pPr>
        <w:pStyle w:val="InfoBlue"/>
        <w:ind w:firstLine="433"/>
        <w:rPr>
          <w:rFonts w:ascii="宋体" w:hAnsi="宋体"/>
          <w:b/>
          <w:i w:val="0"/>
          <w:color w:val="auto"/>
        </w:rPr>
      </w:pPr>
      <w:r w:rsidRPr="00477218">
        <w:rPr>
          <w:rFonts w:ascii="宋体" w:hAnsi="宋体" w:hint="eastAsia"/>
          <w:b/>
          <w:i w:val="0"/>
          <w:color w:val="auto"/>
        </w:rPr>
        <w:t>可用</w:t>
      </w:r>
      <w:r w:rsidRPr="00477218">
        <w:rPr>
          <w:rFonts w:ascii="宋体" w:hAnsi="宋体"/>
          <w:b/>
          <w:i w:val="0"/>
          <w:color w:val="auto"/>
        </w:rPr>
        <w:t>IPO</w:t>
      </w:r>
      <w:r w:rsidRPr="00477218">
        <w:rPr>
          <w:rFonts w:ascii="宋体" w:hAnsi="宋体" w:hint="eastAsia"/>
          <w:b/>
          <w:i w:val="0"/>
          <w:color w:val="auto"/>
        </w:rPr>
        <w:t>图结合下表对每一软件模块进行描述。</w:t>
      </w:r>
    </w:p>
    <w:p w14:paraId="255057B0" w14:textId="77777777" w:rsidR="00CD59DA" w:rsidRPr="00A178EC" w:rsidRDefault="00CD59DA" w:rsidP="00CD59DA">
      <w:pPr>
        <w:rPr>
          <w:rFonts w:ascii="HanziPen SC Regular" w:eastAsia="HanziPen SC Regular" w:hAnsi="HanziPen SC Regular"/>
          <w:b/>
          <w:sz w:val="24"/>
        </w:rPr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CD59DA" w:rsidRPr="00477218" w14:paraId="78E928A5" w14:textId="77777777" w:rsidTr="00CD59DA">
        <w:tc>
          <w:tcPr>
            <w:tcW w:w="1103" w:type="dxa"/>
            <w:vAlign w:val="center"/>
          </w:tcPr>
          <w:p w14:paraId="1640BE87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4CD9EE60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统计模块</w:t>
            </w:r>
          </w:p>
        </w:tc>
        <w:tc>
          <w:tcPr>
            <w:tcW w:w="867" w:type="dxa"/>
            <w:vAlign w:val="center"/>
          </w:tcPr>
          <w:p w14:paraId="5F9AAE97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4C28CF44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/>
                <w:b/>
                <w:sz w:val="24"/>
              </w:rPr>
              <w:t>F</w:t>
            </w:r>
            <w:r w:rsidRPr="00477218">
              <w:rPr>
                <w:rFonts w:ascii="宋体" w:hAnsi="宋体" w:hint="eastAsia"/>
                <w:b/>
                <w:sz w:val="24"/>
              </w:rPr>
              <w:t>-102</w:t>
            </w:r>
          </w:p>
        </w:tc>
        <w:tc>
          <w:tcPr>
            <w:tcW w:w="1065" w:type="dxa"/>
            <w:vAlign w:val="center"/>
          </w:tcPr>
          <w:p w14:paraId="54A43992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子系统名  称</w:t>
            </w:r>
          </w:p>
        </w:tc>
        <w:tc>
          <w:tcPr>
            <w:tcW w:w="1065" w:type="dxa"/>
            <w:vAlign w:val="center"/>
          </w:tcPr>
          <w:p w14:paraId="3B417606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67" w:type="dxa"/>
            <w:vAlign w:val="center"/>
          </w:tcPr>
          <w:p w14:paraId="595991CE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系统</w:t>
            </w:r>
          </w:p>
          <w:p w14:paraId="5C3B6C91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6EC0E39E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</w:p>
        </w:tc>
      </w:tr>
      <w:tr w:rsidR="00CD59DA" w:rsidRPr="00477218" w14:paraId="4E3F3418" w14:textId="77777777" w:rsidTr="00CD59DA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23C932B6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接　口</w:t>
            </w:r>
          </w:p>
          <w:p w14:paraId="78AB31D3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5AA37751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4C254E71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数据库</w:t>
            </w:r>
          </w:p>
        </w:tc>
      </w:tr>
      <w:tr w:rsidR="00CD59DA" w:rsidRPr="00477218" w14:paraId="69985843" w14:textId="77777777" w:rsidTr="00CD59DA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69BE5DE6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05" w:type="dxa"/>
            <w:vAlign w:val="center"/>
          </w:tcPr>
          <w:p w14:paraId="472530F2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78D39F6F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饼状图，折线图</w:t>
            </w:r>
          </w:p>
        </w:tc>
      </w:tr>
      <w:tr w:rsidR="00CD59DA" w:rsidRPr="00477218" w14:paraId="345C3B02" w14:textId="77777777" w:rsidTr="00CD59DA">
        <w:trPr>
          <w:cantSplit/>
        </w:trPr>
        <w:tc>
          <w:tcPr>
            <w:tcW w:w="1103" w:type="dxa"/>
            <w:vAlign w:val="center"/>
          </w:tcPr>
          <w:p w14:paraId="147EF4C2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功　能</w:t>
            </w:r>
          </w:p>
          <w:p w14:paraId="658077F6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0C870F22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根据账目金额及类别进行统计显示在各层图中</w:t>
            </w:r>
          </w:p>
        </w:tc>
      </w:tr>
      <w:tr w:rsidR="00CD59DA" w:rsidRPr="00477218" w14:paraId="4F5FFDF5" w14:textId="77777777" w:rsidTr="00CD59DA">
        <w:trPr>
          <w:cantSplit/>
        </w:trPr>
        <w:tc>
          <w:tcPr>
            <w:tcW w:w="1103" w:type="dxa"/>
            <w:vAlign w:val="center"/>
          </w:tcPr>
          <w:p w14:paraId="51508348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运行环</w:t>
            </w:r>
          </w:p>
          <w:p w14:paraId="18C94CE8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14:paraId="7D981B65" w14:textId="77777777" w:rsidR="00CD59DA" w:rsidRPr="00477218" w:rsidRDefault="00CD59DA" w:rsidP="00CD59DA">
            <w:pPr>
              <w:pStyle w:val="InfoBlue"/>
              <w:ind w:firstLine="433"/>
              <w:rPr>
                <w:rFonts w:ascii="宋体" w:hAnsi="宋体"/>
                <w:b/>
                <w:i w:val="0"/>
                <w:color w:val="auto"/>
              </w:rPr>
            </w:pPr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>硬件要求：</w:t>
            </w:r>
            <w:r w:rsidRPr="00477218">
              <w:rPr>
                <w:rFonts w:ascii="宋体" w:hAnsi="宋体"/>
                <w:b/>
                <w:i w:val="0"/>
                <w:color w:val="auto"/>
              </w:rPr>
              <w:t>iP</w:t>
            </w:r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>hone5s及以上，运行环境：</w:t>
            </w:r>
            <w:proofErr w:type="spellStart"/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>i</w:t>
            </w:r>
            <w:r w:rsidRPr="00477218">
              <w:rPr>
                <w:rFonts w:ascii="宋体" w:hAnsi="宋体"/>
                <w:b/>
                <w:i w:val="0"/>
                <w:color w:val="auto"/>
              </w:rPr>
              <w:t>OS</w:t>
            </w:r>
            <w:proofErr w:type="spellEnd"/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 xml:space="preserve"> 8.0</w:t>
            </w:r>
          </w:p>
        </w:tc>
      </w:tr>
      <w:tr w:rsidR="00CD59DA" w:rsidRPr="00477218" w14:paraId="65C925F2" w14:textId="77777777" w:rsidTr="00CD59DA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309E7B0B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调用关</w:t>
            </w:r>
          </w:p>
          <w:p w14:paraId="4AE32312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14:paraId="06C54DB9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5A436010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账单模块</w:t>
            </w:r>
          </w:p>
        </w:tc>
      </w:tr>
      <w:tr w:rsidR="00CD59DA" w:rsidRPr="00477218" w14:paraId="426CE1E7" w14:textId="77777777" w:rsidTr="00CD59DA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0C19079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4CD070CF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7384A2F7" w14:textId="77777777" w:rsidR="00CD59DA" w:rsidRPr="00477218" w:rsidRDefault="00CD59DA" w:rsidP="00CD59DA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设置模块</w:t>
            </w:r>
          </w:p>
        </w:tc>
      </w:tr>
    </w:tbl>
    <w:p w14:paraId="662344A4" w14:textId="77777777" w:rsidR="00CD59DA" w:rsidRPr="00477218" w:rsidRDefault="00CD59DA" w:rsidP="00A5029F">
      <w:pPr>
        <w:pStyle w:val="InfoBlue"/>
        <w:ind w:firstLine="433"/>
        <w:rPr>
          <w:rFonts w:ascii="宋体" w:hAnsi="宋体"/>
          <w:b/>
          <w:i w:val="0"/>
          <w:color w:val="auto"/>
        </w:rPr>
      </w:pPr>
      <w:r w:rsidRPr="00477218">
        <w:rPr>
          <w:rFonts w:ascii="宋体" w:hAnsi="宋体" w:hint="eastAsia"/>
          <w:b/>
          <w:i w:val="0"/>
          <w:color w:val="auto"/>
        </w:rPr>
        <w:t>可用</w:t>
      </w:r>
      <w:r w:rsidRPr="00477218">
        <w:rPr>
          <w:rFonts w:ascii="宋体" w:hAnsi="宋体"/>
          <w:b/>
          <w:i w:val="0"/>
          <w:color w:val="auto"/>
        </w:rPr>
        <w:t>IPO</w:t>
      </w:r>
      <w:r w:rsidRPr="00477218">
        <w:rPr>
          <w:rFonts w:ascii="宋体" w:hAnsi="宋体" w:hint="eastAsia"/>
          <w:b/>
          <w:i w:val="0"/>
          <w:color w:val="auto"/>
        </w:rPr>
        <w:t>图结合下表对每一软件模块进行描述。</w:t>
      </w: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A5029F" w:rsidRPr="00477218" w14:paraId="6A0236C9" w14:textId="77777777" w:rsidTr="00A5029F">
        <w:tc>
          <w:tcPr>
            <w:tcW w:w="1103" w:type="dxa"/>
            <w:vAlign w:val="center"/>
          </w:tcPr>
          <w:p w14:paraId="720D2CBB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7E79E403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设置模块</w:t>
            </w:r>
          </w:p>
        </w:tc>
        <w:tc>
          <w:tcPr>
            <w:tcW w:w="867" w:type="dxa"/>
            <w:vAlign w:val="center"/>
          </w:tcPr>
          <w:p w14:paraId="252D3E74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53C1A941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/>
                <w:b/>
                <w:sz w:val="24"/>
              </w:rPr>
              <w:t>F</w:t>
            </w:r>
            <w:r w:rsidRPr="00477218">
              <w:rPr>
                <w:rFonts w:ascii="宋体" w:hAnsi="宋体" w:hint="eastAsia"/>
                <w:b/>
                <w:sz w:val="24"/>
              </w:rPr>
              <w:t>-103</w:t>
            </w:r>
          </w:p>
        </w:tc>
        <w:tc>
          <w:tcPr>
            <w:tcW w:w="1065" w:type="dxa"/>
            <w:vAlign w:val="center"/>
          </w:tcPr>
          <w:p w14:paraId="4786F688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1FACAA08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67" w:type="dxa"/>
            <w:vAlign w:val="center"/>
          </w:tcPr>
          <w:p w14:paraId="3E03BA97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系统</w:t>
            </w:r>
          </w:p>
          <w:p w14:paraId="301A09D9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71F89F3F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A5029F" w:rsidRPr="00477218" w14:paraId="6FD82614" w14:textId="77777777" w:rsidTr="00A5029F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71FCA372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接　口</w:t>
            </w:r>
          </w:p>
          <w:p w14:paraId="041731DF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08E0E965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37666FB4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设置密码，添加修改类别</w:t>
            </w:r>
          </w:p>
        </w:tc>
      </w:tr>
      <w:tr w:rsidR="00A5029F" w:rsidRPr="00477218" w14:paraId="46CB9321" w14:textId="77777777" w:rsidTr="00A5029F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5239B75D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05" w:type="dxa"/>
            <w:vAlign w:val="center"/>
          </w:tcPr>
          <w:p w14:paraId="0B3C4C6C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234C7259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密码，类别</w:t>
            </w:r>
          </w:p>
        </w:tc>
      </w:tr>
      <w:tr w:rsidR="00A5029F" w:rsidRPr="00477218" w14:paraId="6405CBEF" w14:textId="77777777" w:rsidTr="00A5029F">
        <w:trPr>
          <w:cantSplit/>
        </w:trPr>
        <w:tc>
          <w:tcPr>
            <w:tcW w:w="1103" w:type="dxa"/>
            <w:vAlign w:val="center"/>
          </w:tcPr>
          <w:p w14:paraId="0AD827D1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功　能</w:t>
            </w:r>
          </w:p>
          <w:p w14:paraId="217C33B3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34D82B67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进行个性设置</w:t>
            </w:r>
          </w:p>
        </w:tc>
      </w:tr>
      <w:tr w:rsidR="00A5029F" w:rsidRPr="00477218" w14:paraId="395B7940" w14:textId="77777777" w:rsidTr="00A5029F">
        <w:trPr>
          <w:cantSplit/>
        </w:trPr>
        <w:tc>
          <w:tcPr>
            <w:tcW w:w="1103" w:type="dxa"/>
            <w:vAlign w:val="center"/>
          </w:tcPr>
          <w:p w14:paraId="4D6D6E88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运行环</w:t>
            </w:r>
          </w:p>
          <w:p w14:paraId="7A364805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14:paraId="0F75E83F" w14:textId="77777777" w:rsidR="00A5029F" w:rsidRPr="00477218" w:rsidRDefault="00A5029F" w:rsidP="00A5029F">
            <w:pPr>
              <w:pStyle w:val="InfoBlue"/>
              <w:ind w:firstLine="433"/>
              <w:rPr>
                <w:rFonts w:ascii="宋体" w:hAnsi="宋体"/>
                <w:b/>
                <w:i w:val="0"/>
                <w:color w:val="auto"/>
              </w:rPr>
            </w:pPr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>硬件要求：</w:t>
            </w:r>
            <w:r w:rsidR="00714B89">
              <w:rPr>
                <w:rFonts w:ascii="宋体" w:hAnsi="宋体" w:hint="eastAsia"/>
                <w:b/>
                <w:i w:val="0"/>
                <w:color w:val="auto"/>
              </w:rPr>
              <w:t>iP</w:t>
            </w:r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>hone5s及以上，运行环境：</w:t>
            </w:r>
            <w:proofErr w:type="spellStart"/>
            <w:r w:rsidR="00714B89">
              <w:rPr>
                <w:rFonts w:ascii="宋体" w:hAnsi="宋体" w:hint="eastAsia"/>
                <w:b/>
                <w:i w:val="0"/>
                <w:color w:val="auto"/>
              </w:rPr>
              <w:t>iOS</w:t>
            </w:r>
            <w:proofErr w:type="spellEnd"/>
            <w:r w:rsidRPr="00477218">
              <w:rPr>
                <w:rFonts w:ascii="宋体" w:hAnsi="宋体" w:hint="eastAsia"/>
                <w:b/>
                <w:i w:val="0"/>
                <w:color w:val="auto"/>
              </w:rPr>
              <w:t xml:space="preserve"> 8.0</w:t>
            </w:r>
          </w:p>
        </w:tc>
      </w:tr>
      <w:tr w:rsidR="00A5029F" w:rsidRPr="00477218" w14:paraId="037E8704" w14:textId="77777777" w:rsidTr="00A5029F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05476738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调用关</w:t>
            </w:r>
          </w:p>
          <w:p w14:paraId="1F4F7017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14:paraId="458BE44B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22C1E518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无</w:t>
            </w:r>
          </w:p>
        </w:tc>
      </w:tr>
      <w:tr w:rsidR="00A5029F" w:rsidRPr="00477218" w14:paraId="3285D7DC" w14:textId="77777777" w:rsidTr="00A5029F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280E47E5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46E8F2CF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71B7C823" w14:textId="77777777" w:rsidR="00A5029F" w:rsidRPr="00477218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无</w:t>
            </w:r>
          </w:p>
        </w:tc>
      </w:tr>
    </w:tbl>
    <w:p w14:paraId="53B6D130" w14:textId="77777777" w:rsidR="00A5029F" w:rsidRDefault="00A5029F" w:rsidP="00A5029F">
      <w:pPr>
        <w:pStyle w:val="2"/>
        <w:numPr>
          <w:ilvl w:val="0"/>
          <w:numId w:val="0"/>
        </w:numPr>
        <w:rPr>
          <w:rFonts w:ascii="HanziPen SC Regular" w:eastAsia="HanziPen SC Regular" w:hAnsi="HanziPen SC Regular"/>
        </w:rPr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A5029F" w:rsidRPr="00A5029F" w14:paraId="2B0C3A5B" w14:textId="77777777" w:rsidTr="00A5029F">
        <w:tc>
          <w:tcPr>
            <w:tcW w:w="1103" w:type="dxa"/>
            <w:vAlign w:val="center"/>
          </w:tcPr>
          <w:p w14:paraId="2783F61B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0C853138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账本</w:t>
            </w:r>
            <w:r w:rsidRPr="00A5029F">
              <w:rPr>
                <w:rFonts w:ascii="宋体" w:hAnsi="宋体" w:hint="eastAsia"/>
                <w:b/>
                <w:sz w:val="24"/>
              </w:rPr>
              <w:t>模块</w:t>
            </w:r>
          </w:p>
        </w:tc>
        <w:tc>
          <w:tcPr>
            <w:tcW w:w="867" w:type="dxa"/>
            <w:vAlign w:val="center"/>
          </w:tcPr>
          <w:p w14:paraId="6CBDE8CA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4C98771B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/>
                <w:b/>
                <w:sz w:val="24"/>
              </w:rPr>
              <w:t>F</w:t>
            </w:r>
            <w:r w:rsidRPr="00A5029F">
              <w:rPr>
                <w:rFonts w:ascii="宋体" w:hAnsi="宋体" w:hint="eastAsia"/>
                <w:b/>
                <w:sz w:val="24"/>
              </w:rPr>
              <w:t>-10</w:t>
            </w:r>
            <w:r>
              <w:rPr>
                <w:rFonts w:ascii="宋体" w:hAnsi="宋体" w:hint="eastAsia"/>
                <w:b/>
                <w:sz w:val="24"/>
              </w:rPr>
              <w:t>4</w:t>
            </w:r>
          </w:p>
        </w:tc>
        <w:tc>
          <w:tcPr>
            <w:tcW w:w="1065" w:type="dxa"/>
            <w:vAlign w:val="center"/>
          </w:tcPr>
          <w:p w14:paraId="101E2C0A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708C3E51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67" w:type="dxa"/>
            <w:vAlign w:val="center"/>
          </w:tcPr>
          <w:p w14:paraId="4F3F9C97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系统</w:t>
            </w:r>
          </w:p>
          <w:p w14:paraId="56672DBD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4F52802E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A5029F" w:rsidRPr="00A5029F" w14:paraId="3018C6C8" w14:textId="77777777" w:rsidTr="00A5029F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0F278024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接　口</w:t>
            </w:r>
          </w:p>
          <w:p w14:paraId="796B98B3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2FCE1100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0F6EFE27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每日每月账单总汇</w:t>
            </w:r>
          </w:p>
        </w:tc>
      </w:tr>
      <w:tr w:rsidR="00A5029F" w:rsidRPr="00A5029F" w14:paraId="1EF6DCE7" w14:textId="77777777" w:rsidTr="00A5029F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418EAB5E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05" w:type="dxa"/>
            <w:vAlign w:val="center"/>
          </w:tcPr>
          <w:p w14:paraId="1950FE48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5337CE6C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账单</w:t>
            </w:r>
          </w:p>
        </w:tc>
      </w:tr>
      <w:tr w:rsidR="00A5029F" w:rsidRPr="00A5029F" w14:paraId="2F48AC83" w14:textId="77777777" w:rsidTr="00A5029F">
        <w:trPr>
          <w:cantSplit/>
        </w:trPr>
        <w:tc>
          <w:tcPr>
            <w:tcW w:w="1103" w:type="dxa"/>
            <w:vAlign w:val="center"/>
          </w:tcPr>
          <w:p w14:paraId="7F855152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功　能</w:t>
            </w:r>
          </w:p>
          <w:p w14:paraId="388DBAF7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304A5918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查看每日每月话费统计及类别</w:t>
            </w:r>
          </w:p>
        </w:tc>
      </w:tr>
      <w:tr w:rsidR="00A5029F" w:rsidRPr="00A5029F" w14:paraId="4B9A0F3C" w14:textId="77777777" w:rsidTr="00A5029F">
        <w:trPr>
          <w:cantSplit/>
        </w:trPr>
        <w:tc>
          <w:tcPr>
            <w:tcW w:w="1103" w:type="dxa"/>
            <w:vAlign w:val="center"/>
          </w:tcPr>
          <w:p w14:paraId="120ED950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运行环</w:t>
            </w:r>
          </w:p>
          <w:p w14:paraId="5EB37C9F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14:paraId="26C0C032" w14:textId="77777777" w:rsidR="00A5029F" w:rsidRPr="00A5029F" w:rsidRDefault="00A5029F" w:rsidP="00A5029F">
            <w:pPr>
              <w:pStyle w:val="InfoBlue"/>
              <w:ind w:firstLine="433"/>
              <w:rPr>
                <w:rFonts w:ascii="宋体" w:hAnsi="宋体"/>
                <w:b/>
                <w:i w:val="0"/>
                <w:color w:val="auto"/>
              </w:rPr>
            </w:pPr>
            <w:r w:rsidRPr="00A5029F">
              <w:rPr>
                <w:rFonts w:ascii="宋体" w:hAnsi="宋体" w:hint="eastAsia"/>
                <w:b/>
                <w:i w:val="0"/>
                <w:color w:val="auto"/>
              </w:rPr>
              <w:t>硬件要求：</w:t>
            </w:r>
            <w:r w:rsidR="00714B89">
              <w:rPr>
                <w:rFonts w:ascii="宋体" w:hAnsi="宋体"/>
                <w:b/>
                <w:i w:val="0"/>
                <w:color w:val="auto"/>
              </w:rPr>
              <w:t>iP</w:t>
            </w:r>
            <w:r w:rsidRPr="00A5029F">
              <w:rPr>
                <w:rFonts w:ascii="宋体" w:hAnsi="宋体" w:hint="eastAsia"/>
                <w:b/>
                <w:i w:val="0"/>
                <w:color w:val="auto"/>
              </w:rPr>
              <w:t>hone5s及以上，运行环境：</w:t>
            </w:r>
            <w:proofErr w:type="spellStart"/>
            <w:r w:rsidR="00714B89">
              <w:rPr>
                <w:rFonts w:ascii="宋体" w:hAnsi="宋体" w:hint="eastAsia"/>
                <w:b/>
                <w:i w:val="0"/>
                <w:color w:val="auto"/>
              </w:rPr>
              <w:t>iOS</w:t>
            </w:r>
            <w:proofErr w:type="spellEnd"/>
            <w:r w:rsidRPr="00A5029F">
              <w:rPr>
                <w:rFonts w:ascii="宋体" w:hAnsi="宋体" w:hint="eastAsia"/>
                <w:b/>
                <w:i w:val="0"/>
                <w:color w:val="auto"/>
              </w:rPr>
              <w:t xml:space="preserve"> 8.0</w:t>
            </w:r>
          </w:p>
        </w:tc>
      </w:tr>
      <w:tr w:rsidR="00A5029F" w:rsidRPr="00A5029F" w14:paraId="7F9935BE" w14:textId="77777777" w:rsidTr="00A5029F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70475F2A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调用关</w:t>
            </w:r>
          </w:p>
          <w:p w14:paraId="7D1ABD73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14:paraId="05E2D3E6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69E7E06A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无</w:t>
            </w:r>
          </w:p>
        </w:tc>
      </w:tr>
      <w:tr w:rsidR="00A5029F" w:rsidRPr="00A5029F" w14:paraId="2B9FDE57" w14:textId="77777777" w:rsidTr="00A5029F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33AFC82A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799EBCC2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 w:rsidRPr="00A5029F">
              <w:rPr>
                <w:rFonts w:ascii="宋体" w:hAnsi="宋体" w:hint="eastAsia"/>
                <w:b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59BC65F2" w14:textId="77777777" w:rsidR="00A5029F" w:rsidRPr="00A5029F" w:rsidRDefault="00A5029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记账模块</w:t>
            </w:r>
          </w:p>
        </w:tc>
      </w:tr>
    </w:tbl>
    <w:p w14:paraId="2F2178E3" w14:textId="77777777" w:rsidR="00A5029F" w:rsidRDefault="00A5029F" w:rsidP="00A5029F">
      <w:pPr>
        <w:pStyle w:val="2"/>
        <w:numPr>
          <w:ilvl w:val="0"/>
          <w:numId w:val="0"/>
        </w:numPr>
        <w:rPr>
          <w:rFonts w:ascii="HanziPen SC Regular" w:eastAsia="HanziPen SC Regular" w:hAnsi="HanziPen SC Regular"/>
        </w:rPr>
      </w:pPr>
    </w:p>
    <w:p w14:paraId="322768AB" w14:textId="77777777" w:rsidR="00A5029F" w:rsidRPr="00A5029F" w:rsidRDefault="00A5029F" w:rsidP="00A5029F">
      <w:pPr>
        <w:pStyle w:val="a0"/>
      </w:pPr>
    </w:p>
    <w:p w14:paraId="2CE7378C" w14:textId="77777777" w:rsidR="00CD59DA" w:rsidRPr="00CD59DA" w:rsidRDefault="00CD59DA" w:rsidP="00CD59DA">
      <w:pPr>
        <w:pStyle w:val="a0"/>
      </w:pPr>
    </w:p>
    <w:p w14:paraId="3D4ABE04" w14:textId="77777777" w:rsidR="00DB6807" w:rsidRDefault="00DB6807">
      <w:pPr>
        <w:pStyle w:val="2"/>
      </w:pPr>
      <w:r>
        <w:rPr>
          <w:rFonts w:hint="eastAsia"/>
        </w:rPr>
        <w:t>功能需求追溯</w:t>
      </w:r>
    </w:p>
    <w:p w14:paraId="77687638" w14:textId="77777777" w:rsidR="00DB6807" w:rsidRDefault="00DB6807" w:rsidP="00783C7B">
      <w:pPr>
        <w:pStyle w:val="InfoBlue"/>
      </w:pPr>
      <w:r>
        <w:rPr>
          <w:rFonts w:hint="eastAsia"/>
        </w:rPr>
        <w:t>本节说明《需求规格说明书》中的各项功能需求已在软件体系结构中得到分配。</w:t>
      </w:r>
    </w:p>
    <w:p w14:paraId="7D8C2938" w14:textId="77777777" w:rsidR="00DB6807" w:rsidRDefault="00DB6807" w:rsidP="00783C7B">
      <w:pPr>
        <w:pStyle w:val="InfoBlue"/>
      </w:pPr>
      <w:r>
        <w:rPr>
          <w:rFonts w:hint="eastAsia"/>
        </w:rPr>
        <w:t>可用如下的二维表说明各项功能需求与软件模块的对应关系。</w:t>
      </w:r>
    </w:p>
    <w:p w14:paraId="05163252" w14:textId="77777777" w:rsidR="00DB6807" w:rsidRDefault="00DB6807">
      <w:pPr>
        <w:rPr>
          <w:rFonts w:ascii="宋体"/>
          <w:color w:val="008080"/>
          <w:sz w:val="24"/>
        </w:rPr>
      </w:pPr>
    </w:p>
    <w:tbl>
      <w:tblPr>
        <w:tblW w:w="42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1"/>
        <w:gridCol w:w="1296"/>
        <w:gridCol w:w="1296"/>
        <w:gridCol w:w="1465"/>
        <w:gridCol w:w="1814"/>
      </w:tblGrid>
      <w:tr w:rsidR="002D693F" w:rsidRPr="00477218" w14:paraId="49C949AF" w14:textId="77777777" w:rsidTr="002D693F">
        <w:trPr>
          <w:trHeight w:val="621"/>
          <w:jc w:val="center"/>
        </w:trPr>
        <w:tc>
          <w:tcPr>
            <w:tcW w:w="1361" w:type="dxa"/>
          </w:tcPr>
          <w:p w14:paraId="3F9539B3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96" w:type="dxa"/>
          </w:tcPr>
          <w:p w14:paraId="5AD34D8F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账单模块</w:t>
            </w:r>
          </w:p>
        </w:tc>
        <w:tc>
          <w:tcPr>
            <w:tcW w:w="1296" w:type="dxa"/>
          </w:tcPr>
          <w:p w14:paraId="7753565D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流水</w:t>
            </w:r>
            <w:r w:rsidRPr="00477218">
              <w:rPr>
                <w:rFonts w:ascii="宋体" w:hAnsi="宋体" w:hint="eastAsia"/>
                <w:b/>
                <w:sz w:val="24"/>
              </w:rPr>
              <w:t>模块</w:t>
            </w:r>
          </w:p>
        </w:tc>
        <w:tc>
          <w:tcPr>
            <w:tcW w:w="1465" w:type="dxa"/>
          </w:tcPr>
          <w:p w14:paraId="532531CF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统计模块</w:t>
            </w:r>
          </w:p>
        </w:tc>
        <w:tc>
          <w:tcPr>
            <w:tcW w:w="1814" w:type="dxa"/>
          </w:tcPr>
          <w:p w14:paraId="54F4AE23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设置模块</w:t>
            </w:r>
          </w:p>
        </w:tc>
      </w:tr>
      <w:tr w:rsidR="002D693F" w:rsidRPr="00477218" w14:paraId="27D04A13" w14:textId="77777777" w:rsidTr="002D693F">
        <w:trPr>
          <w:trHeight w:val="621"/>
          <w:jc w:val="center"/>
        </w:trPr>
        <w:tc>
          <w:tcPr>
            <w:tcW w:w="1361" w:type="dxa"/>
          </w:tcPr>
          <w:p w14:paraId="4A1C97AA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添加账单</w:t>
            </w:r>
          </w:p>
        </w:tc>
        <w:tc>
          <w:tcPr>
            <w:tcW w:w="1296" w:type="dxa"/>
          </w:tcPr>
          <w:p w14:paraId="45F32D79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296" w:type="dxa"/>
          </w:tcPr>
          <w:p w14:paraId="1D245732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1631E3A5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12F6F98D" w14:textId="77777777" w:rsidR="002D693F" w:rsidRPr="00477218" w:rsidRDefault="002D693F" w:rsidP="00A5029F">
            <w:pPr>
              <w:ind w:rightChars="989" w:right="2077"/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2A7D2831" w14:textId="77777777" w:rsidTr="002D693F">
        <w:trPr>
          <w:trHeight w:val="621"/>
          <w:jc w:val="center"/>
        </w:trPr>
        <w:tc>
          <w:tcPr>
            <w:tcW w:w="1361" w:type="dxa"/>
          </w:tcPr>
          <w:p w14:paraId="7CB6890D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修改账单</w:t>
            </w:r>
          </w:p>
        </w:tc>
        <w:tc>
          <w:tcPr>
            <w:tcW w:w="1296" w:type="dxa"/>
          </w:tcPr>
          <w:p w14:paraId="01B4A2E0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296" w:type="dxa"/>
          </w:tcPr>
          <w:p w14:paraId="09D91543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6811736C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0085DD08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1020CD11" w14:textId="77777777" w:rsidTr="002D693F">
        <w:trPr>
          <w:trHeight w:val="621"/>
          <w:jc w:val="center"/>
        </w:trPr>
        <w:tc>
          <w:tcPr>
            <w:tcW w:w="1361" w:type="dxa"/>
          </w:tcPr>
          <w:p w14:paraId="1E7BA0B1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删除账单</w:t>
            </w:r>
          </w:p>
        </w:tc>
        <w:tc>
          <w:tcPr>
            <w:tcW w:w="1296" w:type="dxa"/>
          </w:tcPr>
          <w:p w14:paraId="07D070D2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296" w:type="dxa"/>
          </w:tcPr>
          <w:p w14:paraId="6284E132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1EC02680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4C91CAE0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6130222D" w14:textId="77777777" w:rsidTr="002D693F">
        <w:trPr>
          <w:trHeight w:val="621"/>
          <w:jc w:val="center"/>
        </w:trPr>
        <w:tc>
          <w:tcPr>
            <w:tcW w:w="1361" w:type="dxa"/>
          </w:tcPr>
          <w:p w14:paraId="5567C8E9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添加类别</w:t>
            </w:r>
          </w:p>
        </w:tc>
        <w:tc>
          <w:tcPr>
            <w:tcW w:w="1296" w:type="dxa"/>
          </w:tcPr>
          <w:p w14:paraId="09937448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96" w:type="dxa"/>
          </w:tcPr>
          <w:p w14:paraId="78E09544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5ACB4ADC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4403CF2F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</w:tr>
      <w:tr w:rsidR="002D693F" w:rsidRPr="00477218" w14:paraId="7FA05341" w14:textId="77777777" w:rsidTr="002D693F">
        <w:trPr>
          <w:trHeight w:val="621"/>
          <w:jc w:val="center"/>
        </w:trPr>
        <w:tc>
          <w:tcPr>
            <w:tcW w:w="1361" w:type="dxa"/>
          </w:tcPr>
          <w:p w14:paraId="0E9C0BF7" w14:textId="77777777" w:rsidR="002D693F" w:rsidRDefault="002D693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删除类别</w:t>
            </w:r>
          </w:p>
        </w:tc>
        <w:tc>
          <w:tcPr>
            <w:tcW w:w="1296" w:type="dxa"/>
          </w:tcPr>
          <w:p w14:paraId="1383C0A0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96" w:type="dxa"/>
          </w:tcPr>
          <w:p w14:paraId="40816EF3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408A3C4A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1237BED3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</w:tr>
      <w:tr w:rsidR="002D693F" w:rsidRPr="00477218" w14:paraId="459A60AB" w14:textId="77777777" w:rsidTr="002D693F">
        <w:trPr>
          <w:trHeight w:val="621"/>
          <w:jc w:val="center"/>
        </w:trPr>
        <w:tc>
          <w:tcPr>
            <w:tcW w:w="1361" w:type="dxa"/>
          </w:tcPr>
          <w:p w14:paraId="44A6E411" w14:textId="77777777" w:rsidR="002D693F" w:rsidRDefault="002D693F" w:rsidP="00A5029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修改类别</w:t>
            </w:r>
          </w:p>
        </w:tc>
        <w:tc>
          <w:tcPr>
            <w:tcW w:w="1296" w:type="dxa"/>
          </w:tcPr>
          <w:p w14:paraId="518838F7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96" w:type="dxa"/>
          </w:tcPr>
          <w:p w14:paraId="71FE3EEF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41C1438C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2E491AEA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</w:tr>
      <w:tr w:rsidR="002D693F" w:rsidRPr="00477218" w14:paraId="7F7C1B34" w14:textId="77777777" w:rsidTr="002D693F">
        <w:trPr>
          <w:trHeight w:val="621"/>
          <w:jc w:val="center"/>
        </w:trPr>
        <w:tc>
          <w:tcPr>
            <w:tcW w:w="1361" w:type="dxa"/>
          </w:tcPr>
          <w:p w14:paraId="4E7B5BE8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饼图</w:t>
            </w:r>
          </w:p>
        </w:tc>
        <w:tc>
          <w:tcPr>
            <w:tcW w:w="1296" w:type="dxa"/>
          </w:tcPr>
          <w:p w14:paraId="6D81C0AD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96" w:type="dxa"/>
          </w:tcPr>
          <w:p w14:paraId="25C98E2E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406052C1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814" w:type="dxa"/>
          </w:tcPr>
          <w:p w14:paraId="4A5379FF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61465DF3" w14:textId="77777777" w:rsidTr="002D693F">
        <w:trPr>
          <w:trHeight w:val="621"/>
          <w:jc w:val="center"/>
        </w:trPr>
        <w:tc>
          <w:tcPr>
            <w:tcW w:w="1361" w:type="dxa"/>
          </w:tcPr>
          <w:p w14:paraId="572C857D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折线图</w:t>
            </w:r>
          </w:p>
        </w:tc>
        <w:tc>
          <w:tcPr>
            <w:tcW w:w="1296" w:type="dxa"/>
          </w:tcPr>
          <w:p w14:paraId="6209DFF4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96" w:type="dxa"/>
          </w:tcPr>
          <w:p w14:paraId="2FE181C9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793CD64E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814" w:type="dxa"/>
          </w:tcPr>
          <w:p w14:paraId="2DF669D2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11684693" w14:textId="77777777" w:rsidTr="002D693F">
        <w:trPr>
          <w:trHeight w:val="609"/>
          <w:jc w:val="center"/>
        </w:trPr>
        <w:tc>
          <w:tcPr>
            <w:tcW w:w="1361" w:type="dxa"/>
          </w:tcPr>
          <w:p w14:paraId="638F2A1D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流水账单</w:t>
            </w:r>
          </w:p>
        </w:tc>
        <w:tc>
          <w:tcPr>
            <w:tcW w:w="1296" w:type="dxa"/>
          </w:tcPr>
          <w:p w14:paraId="064F7786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96" w:type="dxa"/>
          </w:tcPr>
          <w:p w14:paraId="31A9131E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465" w:type="dxa"/>
          </w:tcPr>
          <w:p w14:paraId="3E4F2BA8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7E4AA9FD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3CCA6D44" w14:textId="77777777" w:rsidTr="002D693F">
        <w:trPr>
          <w:trHeight w:val="621"/>
          <w:jc w:val="center"/>
        </w:trPr>
        <w:tc>
          <w:tcPr>
            <w:tcW w:w="1361" w:type="dxa"/>
          </w:tcPr>
          <w:p w14:paraId="68682C06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添加预算</w:t>
            </w:r>
          </w:p>
        </w:tc>
        <w:tc>
          <w:tcPr>
            <w:tcW w:w="1296" w:type="dxa"/>
          </w:tcPr>
          <w:p w14:paraId="7F6DCBFA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296" w:type="dxa"/>
          </w:tcPr>
          <w:p w14:paraId="323721F1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081DF897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00D66AC3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2C4CD374" w14:textId="77777777" w:rsidTr="002D693F">
        <w:trPr>
          <w:trHeight w:val="621"/>
          <w:jc w:val="center"/>
        </w:trPr>
        <w:tc>
          <w:tcPr>
            <w:tcW w:w="1361" w:type="dxa"/>
          </w:tcPr>
          <w:p w14:paraId="3CCEACE9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修改预算</w:t>
            </w:r>
          </w:p>
        </w:tc>
        <w:tc>
          <w:tcPr>
            <w:tcW w:w="1296" w:type="dxa"/>
          </w:tcPr>
          <w:p w14:paraId="5FCC3877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296" w:type="dxa"/>
          </w:tcPr>
          <w:p w14:paraId="389F148F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49E477EF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5CD9D853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13C93E0B" w14:textId="77777777" w:rsidTr="002D693F">
        <w:trPr>
          <w:trHeight w:val="621"/>
          <w:jc w:val="center"/>
        </w:trPr>
        <w:tc>
          <w:tcPr>
            <w:tcW w:w="1361" w:type="dxa"/>
          </w:tcPr>
          <w:p w14:paraId="1A58C0D1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删除预算</w:t>
            </w:r>
          </w:p>
        </w:tc>
        <w:tc>
          <w:tcPr>
            <w:tcW w:w="1296" w:type="dxa"/>
          </w:tcPr>
          <w:p w14:paraId="59E9C3D4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296" w:type="dxa"/>
          </w:tcPr>
          <w:p w14:paraId="780A74CD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442FE60B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7C98FA5A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41EAA9A8" w14:textId="77777777" w:rsidTr="002D693F">
        <w:trPr>
          <w:trHeight w:val="621"/>
          <w:jc w:val="center"/>
        </w:trPr>
        <w:tc>
          <w:tcPr>
            <w:tcW w:w="1361" w:type="dxa"/>
          </w:tcPr>
          <w:p w14:paraId="2A5DDC7A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查看预算</w:t>
            </w:r>
          </w:p>
        </w:tc>
        <w:tc>
          <w:tcPr>
            <w:tcW w:w="1296" w:type="dxa"/>
          </w:tcPr>
          <w:p w14:paraId="6DDFFBCD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296" w:type="dxa"/>
          </w:tcPr>
          <w:p w14:paraId="44CBCC40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596798ED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7662A897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2EF0FEDB" w14:textId="77777777" w:rsidTr="002D693F">
        <w:trPr>
          <w:trHeight w:val="621"/>
          <w:jc w:val="center"/>
        </w:trPr>
        <w:tc>
          <w:tcPr>
            <w:tcW w:w="1361" w:type="dxa"/>
          </w:tcPr>
          <w:p w14:paraId="627B7529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设置预算</w:t>
            </w:r>
          </w:p>
        </w:tc>
        <w:tc>
          <w:tcPr>
            <w:tcW w:w="1296" w:type="dxa"/>
          </w:tcPr>
          <w:p w14:paraId="354A8BA6" w14:textId="77777777" w:rsidR="002D693F" w:rsidRPr="00477218" w:rsidRDefault="002D693F" w:rsidP="00013A66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  <w:tc>
          <w:tcPr>
            <w:tcW w:w="1296" w:type="dxa"/>
          </w:tcPr>
          <w:p w14:paraId="07DC2C69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24A0681A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38C66A83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D693F" w:rsidRPr="00477218" w14:paraId="03F56AED" w14:textId="77777777" w:rsidTr="002D693F">
        <w:trPr>
          <w:trHeight w:val="634"/>
          <w:jc w:val="center"/>
        </w:trPr>
        <w:tc>
          <w:tcPr>
            <w:tcW w:w="1361" w:type="dxa"/>
          </w:tcPr>
          <w:p w14:paraId="6E6DD42C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系统设置</w:t>
            </w:r>
          </w:p>
        </w:tc>
        <w:tc>
          <w:tcPr>
            <w:tcW w:w="1296" w:type="dxa"/>
          </w:tcPr>
          <w:p w14:paraId="06719A2B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96" w:type="dxa"/>
          </w:tcPr>
          <w:p w14:paraId="4F34129A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65" w:type="dxa"/>
          </w:tcPr>
          <w:p w14:paraId="1BBA7384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14" w:type="dxa"/>
          </w:tcPr>
          <w:p w14:paraId="5AEE5310" w14:textId="77777777" w:rsidR="002D693F" w:rsidRPr="00477218" w:rsidRDefault="002D693F" w:rsidP="00A5029F">
            <w:pPr>
              <w:rPr>
                <w:rFonts w:ascii="宋体" w:hAnsi="宋体"/>
                <w:b/>
                <w:sz w:val="24"/>
              </w:rPr>
            </w:pPr>
            <w:r w:rsidRPr="00477218">
              <w:rPr>
                <w:rFonts w:ascii="宋体" w:hAnsi="宋体" w:hint="eastAsia"/>
                <w:b/>
                <w:sz w:val="24"/>
              </w:rPr>
              <w:t>√</w:t>
            </w:r>
          </w:p>
        </w:tc>
      </w:tr>
    </w:tbl>
    <w:p w14:paraId="7913BEF7" w14:textId="77777777" w:rsidR="00DB6807" w:rsidRDefault="00DB6807">
      <w:pPr>
        <w:rPr>
          <w:rFonts w:ascii="宋体"/>
          <w:b/>
          <w:sz w:val="24"/>
        </w:rPr>
      </w:pPr>
    </w:p>
    <w:p w14:paraId="059204C4" w14:textId="77777777" w:rsidR="00DB6807" w:rsidRDefault="00DB6807">
      <w:pPr>
        <w:pStyle w:val="1"/>
      </w:pPr>
      <w:bookmarkStart w:id="49" w:name="_Toc18381372"/>
      <w:bookmarkStart w:id="50" w:name="_Toc170643260"/>
      <w:r>
        <w:rPr>
          <w:rFonts w:hint="eastAsia"/>
        </w:rPr>
        <w:t>数据设计</w:t>
      </w:r>
      <w:bookmarkEnd w:id="49"/>
      <w:bookmarkEnd w:id="50"/>
    </w:p>
    <w:p w14:paraId="4DCD9092" w14:textId="77777777" w:rsidR="00DB6807" w:rsidRDefault="00DB6807" w:rsidP="00783C7B">
      <w:pPr>
        <w:pStyle w:val="InfoBlue"/>
      </w:pPr>
      <w:r>
        <w:rPr>
          <w:rFonts w:hint="eastAsia"/>
        </w:rPr>
        <w:t>本章对软件所使用的数据进行定义和概要设计。本章内容在项目的其他文档中若有描述，请在相应小节指明。</w:t>
      </w:r>
    </w:p>
    <w:p w14:paraId="623001CF" w14:textId="77777777" w:rsidR="00DB6807" w:rsidRDefault="00DB6807">
      <w:pPr>
        <w:pStyle w:val="2"/>
      </w:pPr>
      <w:bookmarkStart w:id="51" w:name="_Toc18381373"/>
      <w:bookmarkStart w:id="52" w:name="_Toc170643261"/>
      <w:r>
        <w:rPr>
          <w:rFonts w:hint="eastAsia"/>
        </w:rPr>
        <w:t>数据字典复审</w:t>
      </w:r>
      <w:bookmarkEnd w:id="51"/>
      <w:bookmarkEnd w:id="52"/>
    </w:p>
    <w:p w14:paraId="66C25B0E" w14:textId="77777777" w:rsidR="00DB6807" w:rsidRDefault="00DB6807" w:rsidP="00783C7B">
      <w:pPr>
        <w:pStyle w:val="InfoBlue"/>
      </w:pPr>
      <w:r>
        <w:rPr>
          <w:rFonts w:hint="eastAsia"/>
        </w:rPr>
        <w:t>对需求分析阶段形成的数据字典进行复审和精化。</w:t>
      </w:r>
    </w:p>
    <w:p w14:paraId="492C27C3" w14:textId="77777777" w:rsidR="00DB6807" w:rsidRDefault="00DB6807">
      <w:pPr>
        <w:pStyle w:val="2"/>
      </w:pPr>
      <w:bookmarkStart w:id="53" w:name="_Toc18381374"/>
      <w:bookmarkStart w:id="54" w:name="_Toc170643262"/>
      <w:r>
        <w:rPr>
          <w:rFonts w:hint="eastAsia"/>
        </w:rPr>
        <w:t>数据项</w:t>
      </w:r>
      <w:bookmarkEnd w:id="53"/>
      <w:bookmarkEnd w:id="54"/>
    </w:p>
    <w:p w14:paraId="3DFE5176" w14:textId="77777777" w:rsidR="00013A66" w:rsidRDefault="00013A66" w:rsidP="00013A66">
      <w:pPr>
        <w:pStyle w:val="InfoBlue"/>
      </w:pPr>
      <w:r>
        <w:rPr>
          <w:rFonts w:hint="eastAsia"/>
        </w:rPr>
        <w:t>月预算：每月预算额度</w:t>
      </w:r>
    </w:p>
    <w:p w14:paraId="6087EBBD" w14:textId="77777777" w:rsidR="00013A66" w:rsidRDefault="00013A66" w:rsidP="00013A66">
      <w:pPr>
        <w:pStyle w:val="InfoBlue"/>
      </w:pPr>
      <w:r>
        <w:rPr>
          <w:rFonts w:hint="eastAsia"/>
        </w:rPr>
        <w:t>月结余：每月结余金额</w:t>
      </w:r>
    </w:p>
    <w:p w14:paraId="596BA3A0" w14:textId="77777777" w:rsidR="00013A66" w:rsidRDefault="00013A66" w:rsidP="00013A66">
      <w:pPr>
        <w:pStyle w:val="InfoBlue"/>
      </w:pPr>
      <w:r>
        <w:rPr>
          <w:rFonts w:hint="eastAsia"/>
        </w:rPr>
        <w:t>支出：账单支出费用</w:t>
      </w:r>
    </w:p>
    <w:p w14:paraId="11711588" w14:textId="77777777" w:rsidR="00013A66" w:rsidRDefault="00013A66" w:rsidP="00013A66">
      <w:pPr>
        <w:pStyle w:val="InfoBlue"/>
      </w:pPr>
      <w:r>
        <w:rPr>
          <w:rFonts w:hint="eastAsia"/>
        </w:rPr>
        <w:t>收入：进账收入</w:t>
      </w:r>
    </w:p>
    <w:p w14:paraId="3A53C52B" w14:textId="77777777" w:rsidR="00013A66" w:rsidRDefault="00013A66" w:rsidP="00013A66">
      <w:pPr>
        <w:pStyle w:val="InfoBlue"/>
      </w:pPr>
      <w:r>
        <w:rPr>
          <w:rFonts w:hint="eastAsia"/>
        </w:rPr>
        <w:t>账目类别：账目的使用类别，如：交通，用餐，约会等</w:t>
      </w:r>
    </w:p>
    <w:p w14:paraId="3ABFD664" w14:textId="77777777" w:rsidR="00013A66" w:rsidRDefault="00013A66" w:rsidP="00013A66">
      <w:pPr>
        <w:pStyle w:val="InfoBlue"/>
      </w:pPr>
      <w:r>
        <w:rPr>
          <w:rFonts w:hint="eastAsia"/>
        </w:rPr>
        <w:t>类别图片：类别的想用图标</w:t>
      </w:r>
    </w:p>
    <w:p w14:paraId="6C909703" w14:textId="77777777" w:rsidR="00DB6807" w:rsidRDefault="00013A66" w:rsidP="00013A66">
      <w:pPr>
        <w:pStyle w:val="InfoBlue"/>
        <w:rPr>
          <w:rFonts w:hint="eastAsia"/>
        </w:rPr>
      </w:pPr>
      <w:r>
        <w:rPr>
          <w:rFonts w:hint="eastAsia"/>
        </w:rPr>
        <w:t>结算日倒计时：据月结算日倒计时日期</w:t>
      </w:r>
      <w:r w:rsidR="00DB6807">
        <w:rPr>
          <w:rFonts w:hint="eastAsia"/>
        </w:rPr>
        <w:t>。</w:t>
      </w:r>
    </w:p>
    <w:p w14:paraId="7660B3CE" w14:textId="77777777" w:rsidR="00060805" w:rsidRDefault="00060805" w:rsidP="00060805">
      <w:pPr>
        <w:pStyle w:val="a0"/>
      </w:pPr>
    </w:p>
    <w:tbl>
      <w:tblPr>
        <w:tblW w:w="785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6"/>
        <w:gridCol w:w="1071"/>
        <w:gridCol w:w="1673"/>
        <w:gridCol w:w="2872"/>
      </w:tblGrid>
      <w:tr w:rsidR="00060805" w14:paraId="6111D508" w14:textId="77777777" w:rsidTr="004A05BB">
        <w:trPr>
          <w:trHeight w:val="402"/>
        </w:trPr>
        <w:tc>
          <w:tcPr>
            <w:tcW w:w="7852" w:type="dxa"/>
            <w:gridSpan w:val="4"/>
            <w:shd w:val="clear" w:color="auto" w:fill="auto"/>
          </w:tcPr>
          <w:p w14:paraId="76DEEC08" w14:textId="77777777" w:rsidR="00060805" w:rsidRPr="00470E58" w:rsidRDefault="00060805" w:rsidP="004A05BB">
            <w:pPr>
              <w:pStyle w:val="a0"/>
              <w:ind w:left="0"/>
              <w:rPr>
                <w:b/>
              </w:rPr>
            </w:pPr>
            <w:r w:rsidRPr="00470E58">
              <w:rPr>
                <w:rFonts w:hint="eastAsia"/>
                <w:b/>
              </w:rPr>
              <w:t xml:space="preserve">                             </w:t>
            </w:r>
            <w:r w:rsidRPr="00470E58">
              <w:rPr>
                <w:rFonts w:hint="eastAsia"/>
                <w:b/>
              </w:rPr>
              <w:t>账单表</w:t>
            </w:r>
          </w:p>
        </w:tc>
      </w:tr>
      <w:tr w:rsidR="00060805" w14:paraId="2334C5DB" w14:textId="77777777" w:rsidTr="004A05BB">
        <w:trPr>
          <w:trHeight w:val="421"/>
        </w:trPr>
        <w:tc>
          <w:tcPr>
            <w:tcW w:w="2236" w:type="dxa"/>
            <w:shd w:val="clear" w:color="auto" w:fill="auto"/>
          </w:tcPr>
          <w:p w14:paraId="042683EE" w14:textId="77777777" w:rsidR="00060805" w:rsidRPr="00470E58" w:rsidRDefault="00060805" w:rsidP="004A05BB">
            <w:pPr>
              <w:pStyle w:val="a0"/>
              <w:ind w:left="0"/>
              <w:rPr>
                <w:b/>
              </w:rPr>
            </w:pPr>
            <w:r w:rsidRPr="00470E58">
              <w:rPr>
                <w:rFonts w:hint="eastAsia"/>
                <w:b/>
              </w:rPr>
              <w:t>名字</w:t>
            </w:r>
            <w:r w:rsidRPr="00470E58">
              <w:rPr>
                <w:rFonts w:hint="eastAsia"/>
                <w:b/>
              </w:rPr>
              <w:t xml:space="preserve">   </w:t>
            </w:r>
          </w:p>
        </w:tc>
        <w:tc>
          <w:tcPr>
            <w:tcW w:w="1071" w:type="dxa"/>
            <w:shd w:val="clear" w:color="auto" w:fill="auto"/>
          </w:tcPr>
          <w:p w14:paraId="549FE3C7" w14:textId="77777777" w:rsidR="00060805" w:rsidRPr="00470E58" w:rsidRDefault="00060805" w:rsidP="004A05BB">
            <w:pPr>
              <w:pStyle w:val="a0"/>
              <w:ind w:left="0"/>
              <w:rPr>
                <w:b/>
              </w:rPr>
            </w:pPr>
            <w:r w:rsidRPr="00470E58">
              <w:rPr>
                <w:rFonts w:hint="eastAsia"/>
                <w:b/>
              </w:rPr>
              <w:t>长度</w:t>
            </w:r>
          </w:p>
        </w:tc>
        <w:tc>
          <w:tcPr>
            <w:tcW w:w="1673" w:type="dxa"/>
            <w:shd w:val="clear" w:color="auto" w:fill="auto"/>
          </w:tcPr>
          <w:p w14:paraId="14F22A7A" w14:textId="77777777" w:rsidR="00060805" w:rsidRPr="00470E58" w:rsidRDefault="00060805" w:rsidP="004A05BB">
            <w:pPr>
              <w:pStyle w:val="a0"/>
              <w:ind w:left="0"/>
              <w:rPr>
                <w:b/>
              </w:rPr>
            </w:pPr>
            <w:r w:rsidRPr="00470E58">
              <w:rPr>
                <w:rFonts w:hint="eastAsia"/>
                <w:b/>
              </w:rPr>
              <w:t>类型</w:t>
            </w:r>
            <w:r w:rsidRPr="00470E58">
              <w:rPr>
                <w:rFonts w:hint="eastAsia"/>
                <w:b/>
              </w:rPr>
              <w:t xml:space="preserve">   </w:t>
            </w:r>
          </w:p>
        </w:tc>
        <w:tc>
          <w:tcPr>
            <w:tcW w:w="2872" w:type="dxa"/>
            <w:shd w:val="clear" w:color="auto" w:fill="auto"/>
          </w:tcPr>
          <w:p w14:paraId="2954545A" w14:textId="77777777" w:rsidR="00060805" w:rsidRPr="00470E58" w:rsidRDefault="00060805" w:rsidP="004A05BB">
            <w:pPr>
              <w:pStyle w:val="a0"/>
              <w:ind w:left="0"/>
              <w:rPr>
                <w:b/>
              </w:rPr>
            </w:pPr>
            <w:r w:rsidRPr="00470E58">
              <w:rPr>
                <w:rFonts w:hint="eastAsia"/>
                <w:b/>
              </w:rPr>
              <w:t>约束</w:t>
            </w:r>
          </w:p>
        </w:tc>
      </w:tr>
      <w:tr w:rsidR="00060805" w14:paraId="105984FF" w14:textId="77777777" w:rsidTr="004A05BB">
        <w:trPr>
          <w:trHeight w:val="1070"/>
        </w:trPr>
        <w:tc>
          <w:tcPr>
            <w:tcW w:w="2236" w:type="dxa"/>
            <w:shd w:val="clear" w:color="auto" w:fill="auto"/>
          </w:tcPr>
          <w:p w14:paraId="3A972F23" w14:textId="77777777" w:rsidR="00060805" w:rsidRPr="00EB3CAB" w:rsidRDefault="00060805" w:rsidP="004A05BB">
            <w:pPr>
              <w:pStyle w:val="a0"/>
              <w:ind w:left="0"/>
              <w:rPr>
                <w:b/>
                <w:u w:val="single"/>
              </w:rPr>
            </w:pPr>
            <w:r w:rsidRPr="00EB3CAB">
              <w:rPr>
                <w:rFonts w:hint="eastAsia"/>
                <w:b/>
                <w:u w:val="single"/>
              </w:rPr>
              <w:t>ID</w:t>
            </w:r>
            <w:r w:rsidRPr="00EB3CAB">
              <w:rPr>
                <w:b/>
                <w:u w:val="single"/>
              </w:rPr>
              <w:t>(</w:t>
            </w:r>
            <w:r w:rsidRPr="00EB3CAB">
              <w:rPr>
                <w:rFonts w:hint="eastAsia"/>
                <w:b/>
                <w:u w:val="single"/>
              </w:rPr>
              <w:t>主键</w:t>
            </w:r>
            <w:r w:rsidRPr="00EB3CAB">
              <w:rPr>
                <w:b/>
                <w:u w:val="single"/>
              </w:rPr>
              <w:t>)</w:t>
            </w:r>
          </w:p>
        </w:tc>
        <w:tc>
          <w:tcPr>
            <w:tcW w:w="1071" w:type="dxa"/>
            <w:shd w:val="clear" w:color="auto" w:fill="auto"/>
          </w:tcPr>
          <w:p w14:paraId="54F81D9E" w14:textId="77777777" w:rsidR="00060805" w:rsidRPr="00470E58" w:rsidRDefault="00060805" w:rsidP="004A05BB">
            <w:pPr>
              <w:pStyle w:val="a0"/>
              <w:ind w:left="0"/>
              <w:rPr>
                <w:b/>
              </w:rPr>
            </w:pPr>
            <w:r w:rsidRPr="00470E58">
              <w:rPr>
                <w:rFonts w:hint="eastAsia"/>
                <w:b/>
              </w:rPr>
              <w:t>8</w:t>
            </w:r>
          </w:p>
        </w:tc>
        <w:tc>
          <w:tcPr>
            <w:tcW w:w="1673" w:type="dxa"/>
            <w:shd w:val="clear" w:color="auto" w:fill="auto"/>
          </w:tcPr>
          <w:p w14:paraId="4D951050" w14:textId="77777777" w:rsidR="00060805" w:rsidRPr="00470E58" w:rsidRDefault="00060805" w:rsidP="004A05BB">
            <w:pPr>
              <w:pStyle w:val="a0"/>
              <w:ind w:left="0"/>
              <w:rPr>
                <w:b/>
              </w:rPr>
            </w:pPr>
            <w:proofErr w:type="spellStart"/>
            <w:proofErr w:type="gramStart"/>
            <w:r w:rsidRPr="00470E58">
              <w:rPr>
                <w:b/>
              </w:rPr>
              <w:t>int</w:t>
            </w:r>
            <w:proofErr w:type="spellEnd"/>
            <w:proofErr w:type="gramEnd"/>
          </w:p>
        </w:tc>
        <w:tc>
          <w:tcPr>
            <w:tcW w:w="2872" w:type="dxa"/>
            <w:shd w:val="clear" w:color="auto" w:fill="auto"/>
          </w:tcPr>
          <w:p w14:paraId="6A9FA5B3" w14:textId="77777777" w:rsidR="00060805" w:rsidRPr="00470E58" w:rsidRDefault="00060805" w:rsidP="004A05BB">
            <w:pPr>
              <w:pStyle w:val="a0"/>
              <w:ind w:left="0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not</w:t>
            </w:r>
            <w:proofErr w:type="gramEnd"/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proofErr w:type="spell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null,unique,autoincrease</w:t>
            </w:r>
            <w:proofErr w:type="spellEnd"/>
          </w:p>
          <w:p w14:paraId="09A4BFAA" w14:textId="77777777" w:rsidR="00060805" w:rsidRPr="00470E58" w:rsidRDefault="00060805" w:rsidP="004A05BB">
            <w:pPr>
              <w:pStyle w:val="a0"/>
              <w:ind w:left="0"/>
              <w:rPr>
                <w:b/>
              </w:rPr>
            </w:pPr>
          </w:p>
        </w:tc>
      </w:tr>
      <w:tr w:rsidR="00060805" w14:paraId="1F151854" w14:textId="77777777" w:rsidTr="004A05BB">
        <w:trPr>
          <w:trHeight w:val="391"/>
        </w:trPr>
        <w:tc>
          <w:tcPr>
            <w:tcW w:w="2236" w:type="dxa"/>
            <w:shd w:val="clear" w:color="auto" w:fill="auto"/>
          </w:tcPr>
          <w:p w14:paraId="554FF2DE" w14:textId="77777777" w:rsidR="00060805" w:rsidRDefault="00060805" w:rsidP="004A05BB">
            <w:pPr>
              <w:pStyle w:val="a0"/>
              <w:ind w:left="0"/>
            </w:pPr>
            <w:r>
              <w:t>N</w:t>
            </w:r>
            <w:r>
              <w:rPr>
                <w:rFonts w:hint="eastAsia"/>
              </w:rPr>
              <w:t xml:space="preserve">ame </w:t>
            </w:r>
            <w:r>
              <w:t>(</w:t>
            </w:r>
            <w:r>
              <w:rPr>
                <w:rFonts w:hint="eastAsia"/>
              </w:rPr>
              <w:t>帐目名称</w:t>
            </w:r>
            <w:r>
              <w:t>)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071" w:type="dxa"/>
            <w:shd w:val="clear" w:color="auto" w:fill="auto"/>
          </w:tcPr>
          <w:p w14:paraId="77250C61" w14:textId="77777777" w:rsidR="00060805" w:rsidRDefault="00060805" w:rsidP="004A05BB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673" w:type="dxa"/>
            <w:shd w:val="clear" w:color="auto" w:fill="auto"/>
          </w:tcPr>
          <w:p w14:paraId="6358EE5B" w14:textId="77777777" w:rsidR="00060805" w:rsidRDefault="00060805" w:rsidP="004A05BB">
            <w:pPr>
              <w:pStyle w:val="a0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2" w:type="dxa"/>
            <w:shd w:val="clear" w:color="auto" w:fill="auto"/>
          </w:tcPr>
          <w:p w14:paraId="65BD027B" w14:textId="77777777" w:rsidR="00060805" w:rsidRDefault="00060805" w:rsidP="004A05BB">
            <w:pPr>
              <w:pStyle w:val="a0"/>
              <w:ind w:left="0"/>
            </w:pPr>
            <w:proofErr w:type="gram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not</w:t>
            </w:r>
            <w:proofErr w:type="gramEnd"/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null</w:t>
            </w:r>
          </w:p>
        </w:tc>
      </w:tr>
      <w:tr w:rsidR="00060805" w14:paraId="1AFBC0FC" w14:textId="77777777" w:rsidTr="004A05BB">
        <w:trPr>
          <w:trHeight w:val="714"/>
        </w:trPr>
        <w:tc>
          <w:tcPr>
            <w:tcW w:w="2236" w:type="dxa"/>
            <w:shd w:val="clear" w:color="auto" w:fill="auto"/>
          </w:tcPr>
          <w:p w14:paraId="07531AB9" w14:textId="35572684" w:rsidR="00060805" w:rsidRDefault="00060805" w:rsidP="004A05BB">
            <w:pPr>
              <w:pStyle w:val="a0"/>
              <w:ind w:left="0"/>
            </w:pPr>
            <w:r>
              <w:rPr>
                <w:rFonts w:hint="eastAsia"/>
              </w:rPr>
              <w:t>*</w:t>
            </w:r>
            <w:proofErr w:type="spellStart"/>
            <w:r>
              <w:t>CategoryID</w:t>
            </w:r>
            <w:proofErr w:type="spellEnd"/>
            <w:r>
              <w:t>(</w:t>
            </w:r>
            <w:r>
              <w:rPr>
                <w:rFonts w:hint="eastAsia"/>
              </w:rPr>
              <w:t>收入类别</w:t>
            </w:r>
            <w:r>
              <w:t>ID</w:t>
            </w:r>
            <w:r>
              <w:rPr>
                <w:rFonts w:hint="eastAsia"/>
              </w:rPr>
              <w:t>，外键</w:t>
            </w:r>
            <w:r>
              <w:t>)</w:t>
            </w:r>
          </w:p>
        </w:tc>
        <w:tc>
          <w:tcPr>
            <w:tcW w:w="1071" w:type="dxa"/>
            <w:shd w:val="clear" w:color="auto" w:fill="auto"/>
          </w:tcPr>
          <w:p w14:paraId="1A34D445" w14:textId="77777777" w:rsidR="00060805" w:rsidRDefault="00060805" w:rsidP="004A05BB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673" w:type="dxa"/>
            <w:shd w:val="clear" w:color="auto" w:fill="auto"/>
          </w:tcPr>
          <w:p w14:paraId="77C02338" w14:textId="77777777" w:rsidR="00060805" w:rsidRDefault="00060805" w:rsidP="004A05BB">
            <w:pPr>
              <w:pStyle w:val="a0"/>
              <w:ind w:left="0"/>
            </w:pPr>
            <w:r>
              <w:t>String</w:t>
            </w:r>
          </w:p>
        </w:tc>
        <w:tc>
          <w:tcPr>
            <w:tcW w:w="2872" w:type="dxa"/>
            <w:shd w:val="clear" w:color="auto" w:fill="auto"/>
          </w:tcPr>
          <w:p w14:paraId="2114187A" w14:textId="77777777" w:rsidR="00060805" w:rsidRDefault="00060805" w:rsidP="004A05BB">
            <w:pPr>
              <w:pStyle w:val="a0"/>
              <w:ind w:left="0"/>
            </w:pPr>
            <w:proofErr w:type="gram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not</w:t>
            </w:r>
            <w:proofErr w:type="gramEnd"/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null</w:t>
            </w:r>
            <w:r w:rsidRPr="00470E58">
              <w:rPr>
                <w:rFonts w:ascii="宋体" w:hAnsi="宋体" w:cs="宋体"/>
                <w:color w:val="000000"/>
                <w:sz w:val="22"/>
              </w:rPr>
              <w:t>,</w:t>
            </w:r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unique</w:t>
            </w:r>
            <w:r w:rsidRPr="00470E58">
              <w:rPr>
                <w:rFonts w:ascii="宋体" w:hAnsi="宋体" w:cs="宋体"/>
                <w:color w:val="000000"/>
                <w:sz w:val="22"/>
              </w:rPr>
              <w:t>,</w:t>
            </w:r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proofErr w:type="spell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autoincrease</w:t>
            </w:r>
            <w:proofErr w:type="spellEnd"/>
          </w:p>
        </w:tc>
      </w:tr>
      <w:tr w:rsidR="00060805" w14:paraId="77613865" w14:textId="77777777" w:rsidTr="004A05BB">
        <w:trPr>
          <w:trHeight w:val="391"/>
        </w:trPr>
        <w:tc>
          <w:tcPr>
            <w:tcW w:w="2236" w:type="dxa"/>
            <w:shd w:val="clear" w:color="auto" w:fill="auto"/>
          </w:tcPr>
          <w:p w14:paraId="47275405" w14:textId="6B6D5C02" w:rsidR="00060805" w:rsidRDefault="00060805" w:rsidP="004A05BB">
            <w:pPr>
              <w:pStyle w:val="a0"/>
              <w:ind w:left="0"/>
            </w:pPr>
            <w:proofErr w:type="spellStart"/>
            <w:r>
              <w:t>Image</w:t>
            </w:r>
            <w:r>
              <w:rPr>
                <w:rFonts w:hint="eastAsia"/>
              </w:rPr>
              <w:t>Name</w:t>
            </w:r>
            <w:proofErr w:type="spellEnd"/>
            <w:r>
              <w:t>(</w:t>
            </w:r>
            <w:r>
              <w:rPr>
                <w:rFonts w:hint="eastAsia"/>
              </w:rPr>
              <w:t>图片</w:t>
            </w:r>
            <w:r>
              <w:t>)</w:t>
            </w:r>
          </w:p>
        </w:tc>
        <w:tc>
          <w:tcPr>
            <w:tcW w:w="1071" w:type="dxa"/>
            <w:shd w:val="clear" w:color="auto" w:fill="auto"/>
          </w:tcPr>
          <w:p w14:paraId="4ACF20CD" w14:textId="77777777" w:rsidR="00060805" w:rsidRDefault="00060805" w:rsidP="004A05BB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673" w:type="dxa"/>
            <w:shd w:val="clear" w:color="auto" w:fill="auto"/>
          </w:tcPr>
          <w:p w14:paraId="072A4246" w14:textId="77777777" w:rsidR="00060805" w:rsidRDefault="00060805" w:rsidP="004A05BB">
            <w:pPr>
              <w:pStyle w:val="a0"/>
              <w:ind w:left="0"/>
            </w:pPr>
            <w:r>
              <w:t>Data</w:t>
            </w:r>
          </w:p>
        </w:tc>
        <w:tc>
          <w:tcPr>
            <w:tcW w:w="2872" w:type="dxa"/>
            <w:shd w:val="clear" w:color="auto" w:fill="auto"/>
          </w:tcPr>
          <w:p w14:paraId="7B3D3D2F" w14:textId="77777777" w:rsidR="00060805" w:rsidRDefault="00060805" w:rsidP="004A05BB">
            <w:pPr>
              <w:pStyle w:val="a0"/>
              <w:ind w:left="0"/>
            </w:pPr>
          </w:p>
        </w:tc>
      </w:tr>
      <w:tr w:rsidR="00060805" w14:paraId="7285DD87" w14:textId="77777777" w:rsidTr="004A05BB">
        <w:trPr>
          <w:trHeight w:val="391"/>
        </w:trPr>
        <w:tc>
          <w:tcPr>
            <w:tcW w:w="2236" w:type="dxa"/>
            <w:shd w:val="clear" w:color="auto" w:fill="auto"/>
          </w:tcPr>
          <w:p w14:paraId="67BD7280" w14:textId="4A35FACB" w:rsidR="00060805" w:rsidRDefault="00060805" w:rsidP="004A05BB">
            <w:pPr>
              <w:pStyle w:val="a0"/>
              <w:ind w:left="0"/>
            </w:pPr>
            <w:proofErr w:type="spellStart"/>
            <w:r w:rsidRPr="00060805">
              <w:rPr>
                <w:rFonts w:ascii="Menlo Regular" w:hAnsi="Menlo Regular" w:cs="Menlo Regular"/>
                <w:color w:val="000000"/>
              </w:rPr>
              <w:t>AccountingTime</w:t>
            </w:r>
            <w:proofErr w:type="spellEnd"/>
            <w:r w:rsidRPr="005A3AD1">
              <w:t xml:space="preserve"> </w:t>
            </w:r>
            <w:r w:rsidRPr="005A3AD1">
              <w:t>(</w:t>
            </w:r>
            <w:r>
              <w:rPr>
                <w:rFonts w:hint="eastAsia"/>
              </w:rPr>
              <w:t>时间</w:t>
            </w:r>
            <w:r w:rsidRPr="005A3AD1">
              <w:t>)</w:t>
            </w:r>
          </w:p>
        </w:tc>
        <w:tc>
          <w:tcPr>
            <w:tcW w:w="1071" w:type="dxa"/>
            <w:shd w:val="clear" w:color="auto" w:fill="auto"/>
          </w:tcPr>
          <w:p w14:paraId="69DE836C" w14:textId="77777777" w:rsidR="00060805" w:rsidRDefault="00060805" w:rsidP="004A05BB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673" w:type="dxa"/>
            <w:shd w:val="clear" w:color="auto" w:fill="auto"/>
          </w:tcPr>
          <w:p w14:paraId="1864A7CB" w14:textId="77777777" w:rsidR="00060805" w:rsidRDefault="00060805" w:rsidP="004A05BB">
            <w:pPr>
              <w:pStyle w:val="a0"/>
              <w:ind w:left="0"/>
            </w:pPr>
            <w:r>
              <w:t>Date</w:t>
            </w:r>
          </w:p>
        </w:tc>
        <w:tc>
          <w:tcPr>
            <w:tcW w:w="2872" w:type="dxa"/>
            <w:shd w:val="clear" w:color="auto" w:fill="auto"/>
          </w:tcPr>
          <w:p w14:paraId="6885DD40" w14:textId="77777777" w:rsidR="00060805" w:rsidRDefault="00060805" w:rsidP="004A05BB">
            <w:pPr>
              <w:pStyle w:val="a0"/>
              <w:ind w:left="0"/>
            </w:pPr>
            <w:proofErr w:type="gram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not</w:t>
            </w:r>
            <w:proofErr w:type="gramEnd"/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null</w:t>
            </w:r>
          </w:p>
        </w:tc>
      </w:tr>
      <w:tr w:rsidR="00060805" w14:paraId="32B20F3F" w14:textId="77777777" w:rsidTr="004A05BB">
        <w:trPr>
          <w:trHeight w:val="391"/>
        </w:trPr>
        <w:tc>
          <w:tcPr>
            <w:tcW w:w="2236" w:type="dxa"/>
            <w:shd w:val="clear" w:color="auto" w:fill="auto"/>
          </w:tcPr>
          <w:p w14:paraId="149078DC" w14:textId="77777777" w:rsidR="00060805" w:rsidRPr="005A3AD1" w:rsidRDefault="00060805" w:rsidP="004A05BB">
            <w:pPr>
              <w:pStyle w:val="a0"/>
              <w:ind w:left="0"/>
            </w:pPr>
            <w:r>
              <w:t>Remark(</w:t>
            </w:r>
            <w:r>
              <w:rPr>
                <w:rFonts w:hint="eastAsia"/>
              </w:rPr>
              <w:t>备注</w:t>
            </w:r>
            <w:r>
              <w:t>)</w:t>
            </w:r>
          </w:p>
        </w:tc>
        <w:tc>
          <w:tcPr>
            <w:tcW w:w="1071" w:type="dxa"/>
            <w:shd w:val="clear" w:color="auto" w:fill="auto"/>
          </w:tcPr>
          <w:p w14:paraId="05794A4B" w14:textId="77777777" w:rsidR="00060805" w:rsidRDefault="00060805" w:rsidP="004A05BB">
            <w:pPr>
              <w:pStyle w:val="a0"/>
              <w:ind w:left="0"/>
            </w:pPr>
            <w:r>
              <w:t>8</w:t>
            </w:r>
          </w:p>
        </w:tc>
        <w:tc>
          <w:tcPr>
            <w:tcW w:w="1673" w:type="dxa"/>
            <w:shd w:val="clear" w:color="auto" w:fill="auto"/>
          </w:tcPr>
          <w:p w14:paraId="1923E5D5" w14:textId="77777777" w:rsidR="00060805" w:rsidRDefault="00060805" w:rsidP="004A05BB">
            <w:pPr>
              <w:pStyle w:val="a0"/>
              <w:ind w:left="0"/>
            </w:pPr>
            <w:r>
              <w:t>String</w:t>
            </w:r>
          </w:p>
        </w:tc>
        <w:tc>
          <w:tcPr>
            <w:tcW w:w="2872" w:type="dxa"/>
            <w:shd w:val="clear" w:color="auto" w:fill="auto"/>
          </w:tcPr>
          <w:p w14:paraId="1134D3E7" w14:textId="77777777" w:rsidR="00060805" w:rsidRPr="00470E58" w:rsidRDefault="00060805" w:rsidP="004A05BB">
            <w:pPr>
              <w:pStyle w:val="a0"/>
              <w:ind w:left="0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60805" w14:paraId="7DF4D9DE" w14:textId="77777777" w:rsidTr="004A05BB">
        <w:trPr>
          <w:trHeight w:val="402"/>
        </w:trPr>
        <w:tc>
          <w:tcPr>
            <w:tcW w:w="2236" w:type="dxa"/>
            <w:shd w:val="clear" w:color="auto" w:fill="auto"/>
          </w:tcPr>
          <w:p w14:paraId="6BD0E99F" w14:textId="77777777" w:rsidR="00060805" w:rsidRDefault="00060805" w:rsidP="004A05BB">
            <w:pPr>
              <w:pStyle w:val="a0"/>
              <w:ind w:left="0"/>
            </w:pPr>
            <w:r>
              <w:t>Money(</w:t>
            </w:r>
            <w:r>
              <w:rPr>
                <w:rFonts w:hint="eastAsia"/>
              </w:rPr>
              <w:t>金额</w:t>
            </w:r>
            <w:r>
              <w:t>)</w:t>
            </w:r>
          </w:p>
        </w:tc>
        <w:tc>
          <w:tcPr>
            <w:tcW w:w="1071" w:type="dxa"/>
            <w:shd w:val="clear" w:color="auto" w:fill="auto"/>
          </w:tcPr>
          <w:p w14:paraId="489F6CFA" w14:textId="77777777" w:rsidR="00060805" w:rsidRDefault="00060805" w:rsidP="004A05BB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673" w:type="dxa"/>
            <w:shd w:val="clear" w:color="auto" w:fill="auto"/>
          </w:tcPr>
          <w:p w14:paraId="2724822C" w14:textId="77777777" w:rsidR="00060805" w:rsidRDefault="00060805" w:rsidP="004A05BB">
            <w:pPr>
              <w:pStyle w:val="a0"/>
              <w:ind w:left="0"/>
            </w:pPr>
            <w:r>
              <w:t>Float</w:t>
            </w:r>
          </w:p>
        </w:tc>
        <w:tc>
          <w:tcPr>
            <w:tcW w:w="2872" w:type="dxa"/>
            <w:shd w:val="clear" w:color="auto" w:fill="auto"/>
          </w:tcPr>
          <w:p w14:paraId="3EA2932C" w14:textId="77777777" w:rsidR="00060805" w:rsidRPr="00470E58" w:rsidRDefault="00060805" w:rsidP="004A05BB">
            <w:pPr>
              <w:pStyle w:val="a0"/>
              <w:ind w:left="0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not</w:t>
            </w:r>
            <w:proofErr w:type="gramEnd"/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null</w:t>
            </w:r>
          </w:p>
        </w:tc>
      </w:tr>
    </w:tbl>
    <w:p w14:paraId="7505B0E8" w14:textId="77777777" w:rsidR="00060805" w:rsidRDefault="00060805" w:rsidP="00060805">
      <w:pPr>
        <w:pStyle w:val="a0"/>
        <w:rPr>
          <w:rFonts w:hint="eastAsia"/>
        </w:rPr>
      </w:pPr>
      <w:bookmarkStart w:id="55" w:name="_GoBack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068"/>
        <w:gridCol w:w="2087"/>
        <w:gridCol w:w="2110"/>
      </w:tblGrid>
      <w:tr w:rsidR="00060805" w14:paraId="12580E17" w14:textId="77777777" w:rsidTr="004A05BB">
        <w:tc>
          <w:tcPr>
            <w:tcW w:w="8528" w:type="dxa"/>
            <w:gridSpan w:val="4"/>
            <w:shd w:val="clear" w:color="auto" w:fill="auto"/>
          </w:tcPr>
          <w:p w14:paraId="21FA172E" w14:textId="34601AE4" w:rsidR="00060805" w:rsidRDefault="00060805" w:rsidP="004A05BB">
            <w:pPr>
              <w:pStyle w:val="a0"/>
              <w:ind w:left="0"/>
            </w:pPr>
            <w:r>
              <w:rPr>
                <w:rFonts w:hint="eastAsia"/>
              </w:rPr>
              <w:t xml:space="preserve">                                </w:t>
            </w:r>
            <w:r>
              <w:t xml:space="preserve">  </w:t>
            </w:r>
            <w:r>
              <w:rPr>
                <w:rFonts w:hint="eastAsia"/>
              </w:rPr>
              <w:t>类别表</w:t>
            </w:r>
          </w:p>
        </w:tc>
      </w:tr>
      <w:tr w:rsidR="00060805" w14:paraId="64497236" w14:textId="77777777" w:rsidTr="00060805">
        <w:tc>
          <w:tcPr>
            <w:tcW w:w="2263" w:type="dxa"/>
            <w:shd w:val="clear" w:color="auto" w:fill="auto"/>
          </w:tcPr>
          <w:p w14:paraId="572152AF" w14:textId="77777777" w:rsidR="00060805" w:rsidRDefault="00060805" w:rsidP="004A05BB">
            <w:pPr>
              <w:pStyle w:val="a0"/>
              <w:ind w:left="0"/>
            </w:pPr>
            <w:r w:rsidRPr="00470E58">
              <w:rPr>
                <w:rFonts w:hint="eastAsia"/>
                <w:b/>
              </w:rPr>
              <w:t>名字</w:t>
            </w:r>
            <w:r w:rsidRPr="00470E58">
              <w:rPr>
                <w:rFonts w:hint="eastAsia"/>
                <w:b/>
              </w:rPr>
              <w:t xml:space="preserve">  </w:t>
            </w:r>
          </w:p>
        </w:tc>
        <w:tc>
          <w:tcPr>
            <w:tcW w:w="2068" w:type="dxa"/>
            <w:shd w:val="clear" w:color="auto" w:fill="auto"/>
          </w:tcPr>
          <w:p w14:paraId="346DE49B" w14:textId="77777777" w:rsidR="00060805" w:rsidRDefault="00060805" w:rsidP="004A05BB">
            <w:pPr>
              <w:pStyle w:val="a0"/>
              <w:ind w:left="0"/>
            </w:pPr>
            <w:r w:rsidRPr="00470E58">
              <w:rPr>
                <w:rFonts w:hint="eastAsia"/>
                <w:b/>
              </w:rPr>
              <w:t>长度</w:t>
            </w:r>
          </w:p>
        </w:tc>
        <w:tc>
          <w:tcPr>
            <w:tcW w:w="2087" w:type="dxa"/>
            <w:shd w:val="clear" w:color="auto" w:fill="auto"/>
          </w:tcPr>
          <w:p w14:paraId="76E7F0C3" w14:textId="77777777" w:rsidR="00060805" w:rsidRDefault="00060805" w:rsidP="004A05BB">
            <w:pPr>
              <w:pStyle w:val="a0"/>
              <w:ind w:left="0"/>
            </w:pPr>
            <w:r w:rsidRPr="00470E58">
              <w:rPr>
                <w:rFonts w:hint="eastAsia"/>
                <w:b/>
              </w:rPr>
              <w:t>类型</w:t>
            </w:r>
          </w:p>
        </w:tc>
        <w:tc>
          <w:tcPr>
            <w:tcW w:w="2110" w:type="dxa"/>
            <w:shd w:val="clear" w:color="auto" w:fill="auto"/>
          </w:tcPr>
          <w:p w14:paraId="3B0C5C9B" w14:textId="77777777" w:rsidR="00060805" w:rsidRDefault="00060805" w:rsidP="004A05BB">
            <w:pPr>
              <w:pStyle w:val="a0"/>
              <w:ind w:left="0"/>
            </w:pPr>
            <w:r w:rsidRPr="00470E58">
              <w:rPr>
                <w:rFonts w:hint="eastAsia"/>
                <w:b/>
              </w:rPr>
              <w:t>约束</w:t>
            </w:r>
          </w:p>
        </w:tc>
      </w:tr>
      <w:tr w:rsidR="00060805" w14:paraId="43514D7A" w14:textId="77777777" w:rsidTr="00060805">
        <w:tc>
          <w:tcPr>
            <w:tcW w:w="2263" w:type="dxa"/>
            <w:shd w:val="clear" w:color="auto" w:fill="auto"/>
          </w:tcPr>
          <w:p w14:paraId="70AF5B87" w14:textId="65F4711F" w:rsidR="00060805" w:rsidRDefault="00060805" w:rsidP="004A05BB">
            <w:pPr>
              <w:pStyle w:val="a0"/>
              <w:ind w:left="0"/>
            </w:pPr>
            <w:proofErr w:type="spellStart"/>
            <w:r w:rsidRPr="00EB3CAB">
              <w:rPr>
                <w:u w:val="single"/>
              </w:rPr>
              <w:t>CategoryID</w:t>
            </w:r>
            <w:proofErr w:type="spellEnd"/>
            <w:r w:rsidRPr="00EB3CAB">
              <w:rPr>
                <w:u w:val="single"/>
              </w:rPr>
              <w:t>(</w:t>
            </w:r>
            <w:r>
              <w:rPr>
                <w:rFonts w:hint="eastAsia"/>
              </w:rPr>
              <w:t>类别</w:t>
            </w:r>
            <w:r>
              <w:t>ID</w:t>
            </w:r>
            <w:r>
              <w:rPr>
                <w:rFonts w:hint="eastAsia"/>
              </w:rPr>
              <w:t>，主键</w:t>
            </w:r>
            <w:r>
              <w:t>)</w:t>
            </w:r>
          </w:p>
        </w:tc>
        <w:tc>
          <w:tcPr>
            <w:tcW w:w="2068" w:type="dxa"/>
            <w:shd w:val="clear" w:color="auto" w:fill="auto"/>
          </w:tcPr>
          <w:p w14:paraId="1257490D" w14:textId="77777777" w:rsidR="00060805" w:rsidRDefault="00060805" w:rsidP="004A05BB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shd w:val="clear" w:color="auto" w:fill="auto"/>
          </w:tcPr>
          <w:p w14:paraId="399A26B4" w14:textId="77777777" w:rsidR="00060805" w:rsidRDefault="00060805" w:rsidP="004A05BB">
            <w:pPr>
              <w:pStyle w:val="a0"/>
              <w:ind w:left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10" w:type="dxa"/>
            <w:shd w:val="clear" w:color="auto" w:fill="auto"/>
          </w:tcPr>
          <w:p w14:paraId="69CB9CF5" w14:textId="77777777" w:rsidR="00060805" w:rsidRDefault="00060805" w:rsidP="004A05BB">
            <w:pPr>
              <w:pStyle w:val="a0"/>
              <w:ind w:left="0"/>
            </w:pPr>
            <w:proofErr w:type="gram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not</w:t>
            </w:r>
            <w:proofErr w:type="gramEnd"/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null</w:t>
            </w:r>
            <w:r w:rsidRPr="00470E58">
              <w:rPr>
                <w:rFonts w:ascii="宋体" w:hAnsi="宋体" w:cs="宋体"/>
                <w:color w:val="000000"/>
                <w:sz w:val="22"/>
              </w:rPr>
              <w:t>,</w:t>
            </w:r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unique</w:t>
            </w:r>
            <w:r w:rsidRPr="00470E58">
              <w:rPr>
                <w:rFonts w:ascii="宋体" w:hAnsi="宋体" w:cs="宋体"/>
                <w:color w:val="000000"/>
                <w:sz w:val="22"/>
              </w:rPr>
              <w:t>,</w:t>
            </w:r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proofErr w:type="spell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autoincrease</w:t>
            </w:r>
            <w:proofErr w:type="spellEnd"/>
          </w:p>
        </w:tc>
      </w:tr>
      <w:tr w:rsidR="00060805" w14:paraId="53BDEE34" w14:textId="77777777" w:rsidTr="00060805">
        <w:tc>
          <w:tcPr>
            <w:tcW w:w="2263" w:type="dxa"/>
            <w:shd w:val="clear" w:color="auto" w:fill="auto"/>
          </w:tcPr>
          <w:p w14:paraId="21161F6F" w14:textId="748B96D7" w:rsidR="00060805" w:rsidRDefault="00060805" w:rsidP="004A05BB">
            <w:pPr>
              <w:pStyle w:val="a0"/>
              <w:ind w:left="0"/>
            </w:pPr>
            <w:proofErr w:type="spellStart"/>
            <w:r>
              <w:t>Category</w:t>
            </w:r>
            <w:r>
              <w:rPr>
                <w:rFonts w:hint="eastAsia"/>
              </w:rPr>
              <w:t>Name</w:t>
            </w:r>
            <w:proofErr w:type="spellEnd"/>
            <w:r>
              <w:t>(</w:t>
            </w:r>
            <w:r>
              <w:rPr>
                <w:rFonts w:hint="eastAsia"/>
              </w:rPr>
              <w:t>支出名称</w:t>
            </w:r>
            <w:r>
              <w:t>)</w:t>
            </w:r>
          </w:p>
        </w:tc>
        <w:tc>
          <w:tcPr>
            <w:tcW w:w="2068" w:type="dxa"/>
            <w:shd w:val="clear" w:color="auto" w:fill="auto"/>
          </w:tcPr>
          <w:p w14:paraId="68C09E31" w14:textId="77777777" w:rsidR="00060805" w:rsidRDefault="00060805" w:rsidP="004A05BB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shd w:val="clear" w:color="auto" w:fill="auto"/>
          </w:tcPr>
          <w:p w14:paraId="4081B8D5" w14:textId="77777777" w:rsidR="00060805" w:rsidRDefault="00060805" w:rsidP="004A05BB">
            <w:pPr>
              <w:pStyle w:val="a0"/>
              <w:ind w:left="0"/>
            </w:pPr>
            <w:proofErr w:type="spellStart"/>
            <w:r>
              <w:t>Nsstring</w:t>
            </w:r>
            <w:proofErr w:type="spellEnd"/>
          </w:p>
        </w:tc>
        <w:tc>
          <w:tcPr>
            <w:tcW w:w="2110" w:type="dxa"/>
            <w:shd w:val="clear" w:color="auto" w:fill="auto"/>
          </w:tcPr>
          <w:p w14:paraId="4B9CA6F5" w14:textId="77777777" w:rsidR="00060805" w:rsidRDefault="00060805" w:rsidP="004A05BB">
            <w:pPr>
              <w:pStyle w:val="a0"/>
              <w:ind w:left="0"/>
            </w:pPr>
            <w:proofErr w:type="gram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not</w:t>
            </w:r>
            <w:proofErr w:type="gramEnd"/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null</w:t>
            </w:r>
          </w:p>
        </w:tc>
      </w:tr>
      <w:tr w:rsidR="00060805" w14:paraId="1C7D76CC" w14:textId="77777777" w:rsidTr="00060805">
        <w:tc>
          <w:tcPr>
            <w:tcW w:w="2263" w:type="dxa"/>
            <w:shd w:val="clear" w:color="auto" w:fill="auto"/>
          </w:tcPr>
          <w:p w14:paraId="38681BA1" w14:textId="2758670A" w:rsidR="00060805" w:rsidRDefault="00060805" w:rsidP="004A05BB">
            <w:pPr>
              <w:pStyle w:val="a0"/>
              <w:ind w:left="0"/>
            </w:pPr>
            <w:proofErr w:type="spellStart"/>
            <w:r w:rsidRPr="00060805">
              <w:rPr>
                <w:rFonts w:ascii="Menlo Regular" w:hAnsi="Menlo Regular" w:cs="Menlo Regular"/>
                <w:color w:val="000000"/>
              </w:rPr>
              <w:t>categoryImageName</w:t>
            </w:r>
            <w:proofErr w:type="spellEnd"/>
            <w:r>
              <w:rPr>
                <w:rFonts w:hint="eastAsia"/>
              </w:rPr>
              <w:t>（图片）</w:t>
            </w:r>
          </w:p>
        </w:tc>
        <w:tc>
          <w:tcPr>
            <w:tcW w:w="2068" w:type="dxa"/>
            <w:shd w:val="clear" w:color="auto" w:fill="auto"/>
          </w:tcPr>
          <w:p w14:paraId="0CF8C80F" w14:textId="77777777" w:rsidR="00060805" w:rsidRDefault="00060805" w:rsidP="004A05BB">
            <w:pPr>
              <w:pStyle w:val="a0"/>
              <w:ind w:left="0"/>
            </w:pPr>
            <w:r>
              <w:t>8</w:t>
            </w:r>
          </w:p>
        </w:tc>
        <w:tc>
          <w:tcPr>
            <w:tcW w:w="2087" w:type="dxa"/>
            <w:shd w:val="clear" w:color="auto" w:fill="auto"/>
          </w:tcPr>
          <w:p w14:paraId="3F1F8F63" w14:textId="08BF2206" w:rsidR="00060805" w:rsidRDefault="00060805" w:rsidP="004A05BB">
            <w:pPr>
              <w:pStyle w:val="a0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NSData</w:t>
            </w:r>
            <w:proofErr w:type="spellEnd"/>
          </w:p>
        </w:tc>
        <w:tc>
          <w:tcPr>
            <w:tcW w:w="2110" w:type="dxa"/>
            <w:shd w:val="clear" w:color="auto" w:fill="auto"/>
          </w:tcPr>
          <w:p w14:paraId="38CC9BB0" w14:textId="77777777" w:rsidR="00060805" w:rsidRPr="00470E58" w:rsidRDefault="00060805" w:rsidP="004A05BB">
            <w:pPr>
              <w:pStyle w:val="a0"/>
              <w:ind w:left="0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70E58">
              <w:rPr>
                <w:rFonts w:ascii="宋体" w:hAnsi="宋体" w:cs="宋体" w:hint="eastAsia"/>
                <w:color w:val="000000"/>
                <w:sz w:val="22"/>
              </w:rPr>
              <w:t>not</w:t>
            </w:r>
            <w:proofErr w:type="gramEnd"/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null</w:t>
            </w:r>
            <w:r w:rsidRPr="00470E58">
              <w:rPr>
                <w:rFonts w:ascii="宋体" w:hAnsi="宋体" w:cs="宋体"/>
                <w:color w:val="000000"/>
                <w:sz w:val="22"/>
              </w:rPr>
              <w:t>,</w:t>
            </w:r>
            <w:r w:rsidRPr="00470E58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</w:tc>
      </w:tr>
    </w:tbl>
    <w:p w14:paraId="4187ED83" w14:textId="77777777" w:rsidR="00060805" w:rsidRPr="00060805" w:rsidRDefault="00060805" w:rsidP="00060805">
      <w:pPr>
        <w:pStyle w:val="a0"/>
        <w:rPr>
          <w:rFonts w:hint="eastAsia"/>
        </w:rPr>
      </w:pPr>
    </w:p>
    <w:p w14:paraId="01FE4262" w14:textId="77777777" w:rsidR="00DB6807" w:rsidRDefault="00DB6807">
      <w:pPr>
        <w:pStyle w:val="2"/>
      </w:pPr>
      <w:bookmarkStart w:id="56" w:name="_Toc18381375"/>
      <w:bookmarkStart w:id="57" w:name="_Toc170643263"/>
      <w:r>
        <w:rPr>
          <w:rFonts w:hint="eastAsia"/>
        </w:rPr>
        <w:t>数据库结构设计</w:t>
      </w:r>
      <w:bookmarkEnd w:id="56"/>
      <w:bookmarkEnd w:id="57"/>
    </w:p>
    <w:p w14:paraId="1245597C" w14:textId="2DBCDEFA" w:rsidR="00DB6807" w:rsidRDefault="00DB6807" w:rsidP="00783C7B">
      <w:pPr>
        <w:pStyle w:val="InfoBlue"/>
      </w:pPr>
      <w:r>
        <w:rPr>
          <w:rFonts w:hint="eastAsia"/>
        </w:rPr>
        <w:t>。</w:t>
      </w:r>
      <w:r w:rsidR="006E3C73">
        <w:rPr>
          <w:rFonts w:hint="eastAsia"/>
          <w:noProof/>
          <w:snapToGrid/>
        </w:rPr>
        <w:drawing>
          <wp:inline distT="0" distB="0" distL="0" distR="0" wp14:anchorId="1B686C02" wp14:editId="7A125E69">
            <wp:extent cx="5278755" cy="2562860"/>
            <wp:effectExtent l="0" t="0" r="4445" b="2540"/>
            <wp:docPr id="4" name="图片 4" descr="Macintosh HD:Users:yangling:Desktop:7510DA857EB7D1F6FB0D6DF3837CA6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ling:Desktop:7510DA857EB7D1F6FB0D6DF3837CA6F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A027" w14:textId="77777777" w:rsidR="00DB6807" w:rsidRDefault="00DB6807">
      <w:pPr>
        <w:pStyle w:val="2"/>
      </w:pPr>
      <w:bookmarkStart w:id="58" w:name="_Toc18381377"/>
      <w:bookmarkStart w:id="59" w:name="_Toc170643265"/>
      <w:r>
        <w:rPr>
          <w:rFonts w:hint="eastAsia"/>
        </w:rPr>
        <w:t>文件设计</w:t>
      </w:r>
      <w:bookmarkEnd w:id="58"/>
      <w:bookmarkEnd w:id="59"/>
    </w:p>
    <w:p w14:paraId="0CBAA1D5" w14:textId="77777777" w:rsidR="00DB6807" w:rsidRDefault="00DB6807" w:rsidP="00783C7B">
      <w:pPr>
        <w:pStyle w:val="InfoBlue"/>
      </w:pPr>
      <w:r>
        <w:rPr>
          <w:rFonts w:hint="eastAsia"/>
        </w:rPr>
        <w:t>说明数据存储文件的逻辑结构、文件组织方式、容量、存取权限等。</w:t>
      </w:r>
    </w:p>
    <w:p w14:paraId="6EDF1B8D" w14:textId="77777777" w:rsidR="00DB6807" w:rsidRDefault="00DB6807">
      <w:pPr>
        <w:pStyle w:val="1"/>
      </w:pPr>
      <w:bookmarkStart w:id="60" w:name="_Toc18381378"/>
      <w:bookmarkStart w:id="61" w:name="_Toc170643266"/>
      <w:r>
        <w:rPr>
          <w:rFonts w:hint="eastAsia"/>
        </w:rPr>
        <w:t>接口设计</w:t>
      </w:r>
      <w:bookmarkEnd w:id="60"/>
      <w:bookmarkEnd w:id="61"/>
    </w:p>
    <w:p w14:paraId="0030F2C1" w14:textId="77777777" w:rsidR="00DB6807" w:rsidRDefault="00DB6807">
      <w:pPr>
        <w:pStyle w:val="2"/>
      </w:pPr>
      <w:bookmarkStart w:id="62" w:name="_Toc18381379"/>
      <w:bookmarkStart w:id="63" w:name="_Toc170643267"/>
      <w:r>
        <w:rPr>
          <w:rFonts w:hint="eastAsia"/>
        </w:rPr>
        <w:t>用户界面设计规则</w:t>
      </w:r>
      <w:bookmarkEnd w:id="62"/>
      <w:bookmarkEnd w:id="63"/>
    </w:p>
    <w:p w14:paraId="70DD7368" w14:textId="77777777" w:rsidR="00DB6807" w:rsidRDefault="00DB6807" w:rsidP="00783C7B">
      <w:pPr>
        <w:pStyle w:val="InfoBlue"/>
      </w:pPr>
      <w:r>
        <w:rPr>
          <w:rFonts w:hint="eastAsia"/>
        </w:rPr>
        <w:t>分析《需求规格说明书》中的用户特点，设计交互、信息显示和数据输入等用户界面规则。若有的话，列出用户的强制标准和开发单位的强制标准。</w:t>
      </w:r>
    </w:p>
    <w:p w14:paraId="7AA15DCE" w14:textId="77777777" w:rsidR="00DB6807" w:rsidRDefault="00DB6807">
      <w:pPr>
        <w:pStyle w:val="2"/>
      </w:pPr>
      <w:bookmarkStart w:id="64" w:name="_Toc18381380"/>
      <w:bookmarkStart w:id="65" w:name="_Toc170643268"/>
      <w:r>
        <w:rPr>
          <w:rFonts w:hint="eastAsia"/>
        </w:rPr>
        <w:t>内部接口设计</w:t>
      </w:r>
      <w:bookmarkEnd w:id="64"/>
      <w:bookmarkEnd w:id="65"/>
    </w:p>
    <w:p w14:paraId="1B98AE2F" w14:textId="77777777" w:rsidR="00DB6807" w:rsidRDefault="00DB6807" w:rsidP="00783C7B">
      <w:pPr>
        <w:pStyle w:val="InfoBlue"/>
      </w:pPr>
      <w:r>
        <w:rPr>
          <w:rFonts w:hint="eastAsia"/>
        </w:rPr>
        <w:t>说明软件内部模块间的接口安排。</w:t>
      </w:r>
    </w:p>
    <w:p w14:paraId="4B5F0EC6" w14:textId="77777777" w:rsidR="00DB6807" w:rsidRDefault="00DB6807">
      <w:pPr>
        <w:pStyle w:val="2"/>
      </w:pPr>
      <w:bookmarkStart w:id="66" w:name="_Toc18381381"/>
      <w:bookmarkStart w:id="67" w:name="_Toc170643269"/>
      <w:r>
        <w:rPr>
          <w:rFonts w:hint="eastAsia"/>
        </w:rPr>
        <w:t>外部接口设计</w:t>
      </w:r>
      <w:bookmarkEnd w:id="66"/>
      <w:bookmarkEnd w:id="67"/>
    </w:p>
    <w:p w14:paraId="18C6A9A2" w14:textId="77777777" w:rsidR="00DB6807" w:rsidRDefault="00DB6807" w:rsidP="00783C7B">
      <w:pPr>
        <w:pStyle w:val="InfoBlue"/>
      </w:pPr>
      <w:r>
        <w:rPr>
          <w:rFonts w:hint="eastAsia"/>
        </w:rPr>
        <w:t>说明本系统同外界的所有接口的安排，包括软件与硬件之间的接口，本系统与各支持软件之间的接口关系。</w:t>
      </w:r>
    </w:p>
    <w:p w14:paraId="18666E51" w14:textId="77777777" w:rsidR="00DB6807" w:rsidRDefault="00DB6807" w:rsidP="00783C7B">
      <w:pPr>
        <w:pStyle w:val="InfoBlue"/>
      </w:pPr>
      <w:r>
        <w:rPr>
          <w:rFonts w:hint="eastAsia"/>
        </w:rPr>
        <w:t>内部和外部的接口设计必须结合模块内部的数据验证和出错处理。</w:t>
      </w:r>
    </w:p>
    <w:p w14:paraId="2CA2D153" w14:textId="77777777" w:rsidR="00BB00EE" w:rsidRPr="00BB00EE" w:rsidRDefault="00BB00EE" w:rsidP="00BB00EE">
      <w:pPr>
        <w:pStyle w:val="1"/>
      </w:pPr>
      <w:bookmarkStart w:id="68" w:name="_Toc170643270"/>
      <w:r>
        <w:rPr>
          <w:rFonts w:hint="eastAsia"/>
        </w:rPr>
        <w:t>系统性能设计</w:t>
      </w:r>
      <w:bookmarkEnd w:id="68"/>
    </w:p>
    <w:p w14:paraId="7D4523F5" w14:textId="77777777" w:rsidR="00BB00EE" w:rsidRDefault="00BB00EE" w:rsidP="00BB00EE">
      <w:pPr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BB00EE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分类说明系统的性能指标。</w:t>
      </w:r>
    </w:p>
    <w:p w14:paraId="608160CB" w14:textId="77777777" w:rsidR="00BB00EE" w:rsidRPr="008F619D" w:rsidRDefault="00BB00EE" w:rsidP="008F619D">
      <w:pPr>
        <w:pStyle w:val="1"/>
      </w:pPr>
      <w:bookmarkStart w:id="69" w:name="_Toc162926070"/>
      <w:bookmarkStart w:id="70" w:name="_Toc170643271"/>
      <w:r>
        <w:rPr>
          <w:rFonts w:hint="eastAsia"/>
        </w:rPr>
        <w:t>技术路线与关键技术</w:t>
      </w:r>
      <w:bookmarkEnd w:id="69"/>
      <w:bookmarkEnd w:id="70"/>
    </w:p>
    <w:p w14:paraId="5E6B3013" w14:textId="77777777" w:rsidR="00BB00EE" w:rsidRPr="00BB00EE" w:rsidRDefault="00BB00EE" w:rsidP="00BB00EE">
      <w:pPr>
        <w:ind w:firstLine="42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BB00EE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如果有需要特别说明或预先研究的关键技术，需要在此处列出并说明清楚。这里列出的应当都是有可能在开发中不易实现的环节，需要提前作好技术准备，或提前做好技术试验，以保证开发的功能和性能等指标。</w:t>
      </w:r>
    </w:p>
    <w:p w14:paraId="51202B0F" w14:textId="77777777" w:rsidR="00BB00EE" w:rsidRDefault="00BB00EE" w:rsidP="008F619D">
      <w:pPr>
        <w:pStyle w:val="1"/>
      </w:pPr>
      <w:bookmarkStart w:id="71" w:name="_Toc162926071"/>
      <w:bookmarkStart w:id="72" w:name="_Toc170643272"/>
      <w:r w:rsidRPr="00A04E40">
        <w:rPr>
          <w:rFonts w:hint="eastAsia"/>
        </w:rPr>
        <w:t>人工处理过程</w:t>
      </w:r>
      <w:bookmarkEnd w:id="71"/>
      <w:bookmarkEnd w:id="72"/>
    </w:p>
    <w:p w14:paraId="5A20B657" w14:textId="77777777" w:rsidR="00BB00EE" w:rsidRDefault="00BB00EE" w:rsidP="00BB00EE">
      <w:pPr>
        <w:ind w:firstLine="420"/>
        <w:rPr>
          <w:rFonts w:ascii="Arial" w:hAnsi="Arial"/>
          <w:i/>
          <w:iCs/>
          <w:snapToGrid w:val="0"/>
          <w:color w:val="0000FF"/>
          <w:kern w:val="0"/>
          <w:sz w:val="20"/>
          <w:szCs w:val="20"/>
        </w:rPr>
      </w:pPr>
      <w:r w:rsidRPr="00BB00EE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列出所有需要人工干预的处理过程，说明在本软件系统的工作过程中不得不包含的人工处理过程（如果有的话）。不是错误处理的过程，而是正常人工介入的过程。例如：</w:t>
      </w:r>
      <w:r w:rsidR="008F619D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初始化数据</w:t>
      </w:r>
      <w:r w:rsidRPr="00BB00EE">
        <w:rPr>
          <w:rFonts w:ascii="Arial" w:hAnsi="Arial" w:hint="eastAsia"/>
          <w:i/>
          <w:iCs/>
          <w:snapToGrid w:val="0"/>
          <w:color w:val="0000FF"/>
          <w:kern w:val="0"/>
          <w:sz w:val="20"/>
          <w:szCs w:val="20"/>
        </w:rPr>
        <w:t>的导入。</w:t>
      </w:r>
    </w:p>
    <w:p w14:paraId="340003EB" w14:textId="77777777" w:rsidR="008F619D" w:rsidRPr="008F619D" w:rsidRDefault="008F619D" w:rsidP="008F619D">
      <w:pPr>
        <w:pStyle w:val="1"/>
      </w:pPr>
      <w:bookmarkStart w:id="73" w:name="_Toc170643273"/>
      <w:r w:rsidRPr="008F619D">
        <w:rPr>
          <w:rFonts w:hint="eastAsia"/>
        </w:rPr>
        <w:t>开发人员角色划分</w:t>
      </w:r>
      <w:bookmarkEnd w:id="73"/>
    </w:p>
    <w:p w14:paraId="7FA31FD1" w14:textId="77777777" w:rsidR="008F619D" w:rsidRPr="008F619D" w:rsidRDefault="008F619D" w:rsidP="008F619D">
      <w:pPr>
        <w:pStyle w:val="InfoBlue"/>
      </w:pPr>
      <w:r w:rsidRPr="008F619D">
        <w:rPr>
          <w:rFonts w:hint="eastAsia"/>
        </w:rPr>
        <w:t>如设计较大系统而且需要开发人员有较明确的分工则在此处列明，如：界面开发人员、控件制作人员、数据库编程人员、测试程序编写人员、系统调度程序编写人员等，说明角色、人数、工作内容、协调关系等。一般软件体系结构和技术路线定出后，就可以更精确地定出开发人员的角色划分。这部分内容可能与软件开发计划中的相关部分重复，可以参见开发计划相关章节，在这里并不对应具体人员。</w:t>
      </w:r>
    </w:p>
    <w:p w14:paraId="30087FC6" w14:textId="77777777" w:rsidR="00DB6807" w:rsidRDefault="00DB6807">
      <w:pPr>
        <w:pStyle w:val="1"/>
      </w:pPr>
      <w:bookmarkStart w:id="74" w:name="_Toc18381382"/>
      <w:bookmarkStart w:id="75" w:name="_Toc170643274"/>
      <w:r>
        <w:rPr>
          <w:rFonts w:hint="eastAsia"/>
        </w:rPr>
        <w:t>出错处理设计</w:t>
      </w:r>
      <w:bookmarkEnd w:id="74"/>
      <w:bookmarkEnd w:id="75"/>
    </w:p>
    <w:p w14:paraId="511AA9AB" w14:textId="77777777" w:rsidR="00DB6807" w:rsidRDefault="00DB6807" w:rsidP="00783C7B">
      <w:pPr>
        <w:pStyle w:val="InfoBlue"/>
      </w:pPr>
      <w:r>
        <w:rPr>
          <w:rFonts w:hint="eastAsia"/>
        </w:rPr>
        <w:t>说明每种可能的出错或故障情况，并对他们命名和编号；给出出错时的信息显示界面；和相应的补救措施。</w:t>
      </w:r>
    </w:p>
    <w:p w14:paraId="06EBDDB1" w14:textId="77777777" w:rsidR="00DB6807" w:rsidRDefault="00DB6807">
      <w:pPr>
        <w:pStyle w:val="1"/>
      </w:pPr>
      <w:bookmarkStart w:id="76" w:name="_Toc18381383"/>
      <w:bookmarkStart w:id="77" w:name="_Toc170643275"/>
      <w:r>
        <w:rPr>
          <w:rFonts w:hint="eastAsia"/>
        </w:rPr>
        <w:t>系统维护设计</w:t>
      </w:r>
      <w:bookmarkEnd w:id="76"/>
      <w:bookmarkEnd w:id="77"/>
    </w:p>
    <w:p w14:paraId="21A4773D" w14:textId="77777777" w:rsidR="00DB6807" w:rsidRDefault="00DB6807" w:rsidP="00783C7B">
      <w:pPr>
        <w:pStyle w:val="InfoBlue"/>
      </w:pPr>
      <w:r>
        <w:rPr>
          <w:rFonts w:hint="eastAsia"/>
        </w:rPr>
        <w:t>说明为了系统维护的方便而在程序内部设计中作出的安排，指明哪些功能和数据需要维护及其实现维护功能的模块。</w:t>
      </w:r>
    </w:p>
    <w:p w14:paraId="3D7F31E2" w14:textId="77777777" w:rsidR="000E5C79" w:rsidRDefault="000E5C79" w:rsidP="000E5C79">
      <w:pPr>
        <w:pStyle w:val="1"/>
      </w:pPr>
      <w:bookmarkStart w:id="78" w:name="_Toc170643276"/>
      <w:r>
        <w:rPr>
          <w:rFonts w:hint="eastAsia"/>
        </w:rPr>
        <w:t>安全保密设计</w:t>
      </w:r>
      <w:bookmarkEnd w:id="78"/>
    </w:p>
    <w:p w14:paraId="53A972F5" w14:textId="77777777" w:rsidR="000E5C79" w:rsidRDefault="000E5C79" w:rsidP="000E5C79">
      <w:pPr>
        <w:pStyle w:val="InfoBlue"/>
      </w:pPr>
      <w:r>
        <w:rPr>
          <w:rFonts w:hint="eastAsia"/>
        </w:rPr>
        <w:t>根据需求对项目系统从网络级安全，操作系统级安全，应用级安全和数据库级安全四个方面进行描述。</w:t>
      </w:r>
    </w:p>
    <w:p w14:paraId="26AC0243" w14:textId="77777777" w:rsidR="005F4257" w:rsidRDefault="005F4257" w:rsidP="005F4257">
      <w:pPr>
        <w:pStyle w:val="1"/>
      </w:pPr>
      <w:bookmarkStart w:id="79" w:name="_Toc170643277"/>
      <w:r>
        <w:rPr>
          <w:rFonts w:hint="eastAsia"/>
        </w:rPr>
        <w:t>尚未解决的问题列表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4"/>
        <w:gridCol w:w="1744"/>
        <w:gridCol w:w="1744"/>
        <w:gridCol w:w="1744"/>
      </w:tblGrid>
      <w:tr w:rsidR="005F4257" w:rsidRPr="00D80016" w14:paraId="4D25AEB6" w14:textId="77777777">
        <w:tc>
          <w:tcPr>
            <w:tcW w:w="1744" w:type="dxa"/>
          </w:tcPr>
          <w:p w14:paraId="2FDF9557" w14:textId="77777777" w:rsidR="005F4257" w:rsidRPr="00D80016" w:rsidRDefault="005F4257" w:rsidP="00F05A1E">
            <w:pPr>
              <w:rPr>
                <w:b/>
                <w:sz w:val="18"/>
                <w:szCs w:val="18"/>
              </w:rPr>
            </w:pPr>
            <w:r w:rsidRPr="00D80016">
              <w:rPr>
                <w:rFonts w:hint="eastAsia"/>
                <w:b/>
                <w:sz w:val="18"/>
                <w:szCs w:val="18"/>
              </w:rPr>
              <w:t>问题编号</w:t>
            </w:r>
          </w:p>
        </w:tc>
        <w:tc>
          <w:tcPr>
            <w:tcW w:w="1744" w:type="dxa"/>
          </w:tcPr>
          <w:p w14:paraId="2F70EBA5" w14:textId="77777777" w:rsidR="005F4257" w:rsidRPr="00D80016" w:rsidRDefault="005F4257" w:rsidP="00F05A1E">
            <w:pPr>
              <w:rPr>
                <w:b/>
                <w:sz w:val="18"/>
                <w:szCs w:val="18"/>
              </w:rPr>
            </w:pPr>
            <w:r w:rsidRPr="00D80016">
              <w:rPr>
                <w:rFonts w:hint="eastAsia"/>
                <w:b/>
                <w:sz w:val="18"/>
                <w:szCs w:val="18"/>
              </w:rPr>
              <w:t>问题描述</w:t>
            </w:r>
          </w:p>
        </w:tc>
        <w:tc>
          <w:tcPr>
            <w:tcW w:w="1744" w:type="dxa"/>
          </w:tcPr>
          <w:p w14:paraId="1A0CE5E5" w14:textId="77777777" w:rsidR="005F4257" w:rsidRPr="00D80016" w:rsidRDefault="005F4257" w:rsidP="00F05A1E">
            <w:pPr>
              <w:rPr>
                <w:b/>
                <w:sz w:val="18"/>
                <w:szCs w:val="18"/>
              </w:rPr>
            </w:pPr>
            <w:r w:rsidRPr="00D80016">
              <w:rPr>
                <w:rFonts w:hint="eastAsia"/>
                <w:b/>
                <w:sz w:val="18"/>
                <w:szCs w:val="18"/>
              </w:rPr>
              <w:t>问题解决条件</w:t>
            </w:r>
          </w:p>
        </w:tc>
        <w:tc>
          <w:tcPr>
            <w:tcW w:w="1744" w:type="dxa"/>
          </w:tcPr>
          <w:p w14:paraId="7BDC4A92" w14:textId="77777777" w:rsidR="005F4257" w:rsidRPr="00D80016" w:rsidRDefault="005F4257" w:rsidP="00F05A1E">
            <w:pPr>
              <w:rPr>
                <w:b/>
                <w:sz w:val="18"/>
                <w:szCs w:val="18"/>
              </w:rPr>
            </w:pPr>
            <w:r w:rsidRPr="00D80016">
              <w:rPr>
                <w:rFonts w:hint="eastAsia"/>
                <w:b/>
                <w:sz w:val="18"/>
                <w:szCs w:val="18"/>
              </w:rPr>
              <w:t>计划解决时间</w:t>
            </w:r>
          </w:p>
        </w:tc>
      </w:tr>
      <w:tr w:rsidR="005F4257" w:rsidRPr="00D80016" w14:paraId="00047869" w14:textId="77777777">
        <w:tc>
          <w:tcPr>
            <w:tcW w:w="1744" w:type="dxa"/>
          </w:tcPr>
          <w:p w14:paraId="39AC56B5" w14:textId="77777777" w:rsidR="005F4257" w:rsidRPr="00D80016" w:rsidRDefault="005F4257" w:rsidP="00F05A1E">
            <w:pPr>
              <w:rPr>
                <w:sz w:val="18"/>
                <w:szCs w:val="18"/>
              </w:rPr>
            </w:pPr>
          </w:p>
        </w:tc>
        <w:tc>
          <w:tcPr>
            <w:tcW w:w="1744" w:type="dxa"/>
          </w:tcPr>
          <w:p w14:paraId="23872862" w14:textId="77777777" w:rsidR="005F4257" w:rsidRPr="00D80016" w:rsidRDefault="005F4257" w:rsidP="00F05A1E">
            <w:pPr>
              <w:rPr>
                <w:sz w:val="18"/>
                <w:szCs w:val="18"/>
              </w:rPr>
            </w:pPr>
          </w:p>
        </w:tc>
        <w:tc>
          <w:tcPr>
            <w:tcW w:w="1744" w:type="dxa"/>
          </w:tcPr>
          <w:p w14:paraId="13250E26" w14:textId="77777777" w:rsidR="005F4257" w:rsidRPr="00D80016" w:rsidRDefault="005F4257" w:rsidP="00F05A1E">
            <w:pPr>
              <w:rPr>
                <w:sz w:val="18"/>
                <w:szCs w:val="18"/>
              </w:rPr>
            </w:pPr>
          </w:p>
        </w:tc>
        <w:tc>
          <w:tcPr>
            <w:tcW w:w="1744" w:type="dxa"/>
          </w:tcPr>
          <w:p w14:paraId="0F9C736B" w14:textId="77777777" w:rsidR="005F4257" w:rsidRPr="00D80016" w:rsidRDefault="005F4257" w:rsidP="00F05A1E">
            <w:pPr>
              <w:rPr>
                <w:sz w:val="18"/>
                <w:szCs w:val="18"/>
              </w:rPr>
            </w:pPr>
          </w:p>
        </w:tc>
      </w:tr>
      <w:tr w:rsidR="005F4257" w:rsidRPr="00D80016" w14:paraId="780D47D4" w14:textId="77777777">
        <w:tc>
          <w:tcPr>
            <w:tcW w:w="1744" w:type="dxa"/>
          </w:tcPr>
          <w:p w14:paraId="468C11E3" w14:textId="77777777" w:rsidR="005F4257" w:rsidRPr="00D80016" w:rsidRDefault="005F4257" w:rsidP="00F05A1E">
            <w:pPr>
              <w:rPr>
                <w:sz w:val="18"/>
                <w:szCs w:val="18"/>
              </w:rPr>
            </w:pPr>
          </w:p>
        </w:tc>
        <w:tc>
          <w:tcPr>
            <w:tcW w:w="1744" w:type="dxa"/>
          </w:tcPr>
          <w:p w14:paraId="0696FEB9" w14:textId="77777777" w:rsidR="005F4257" w:rsidRPr="00D80016" w:rsidRDefault="005F4257" w:rsidP="00F05A1E">
            <w:pPr>
              <w:rPr>
                <w:sz w:val="18"/>
                <w:szCs w:val="18"/>
              </w:rPr>
            </w:pPr>
          </w:p>
        </w:tc>
        <w:tc>
          <w:tcPr>
            <w:tcW w:w="1744" w:type="dxa"/>
          </w:tcPr>
          <w:p w14:paraId="69B6A498" w14:textId="77777777" w:rsidR="005F4257" w:rsidRPr="00D80016" w:rsidRDefault="005F4257" w:rsidP="00F05A1E">
            <w:pPr>
              <w:rPr>
                <w:sz w:val="18"/>
                <w:szCs w:val="18"/>
              </w:rPr>
            </w:pPr>
          </w:p>
        </w:tc>
        <w:tc>
          <w:tcPr>
            <w:tcW w:w="1744" w:type="dxa"/>
          </w:tcPr>
          <w:p w14:paraId="1ED54D90" w14:textId="77777777" w:rsidR="005F4257" w:rsidRPr="00D80016" w:rsidRDefault="005F4257" w:rsidP="00F05A1E">
            <w:pPr>
              <w:rPr>
                <w:sz w:val="18"/>
                <w:szCs w:val="18"/>
              </w:rPr>
            </w:pPr>
          </w:p>
        </w:tc>
      </w:tr>
    </w:tbl>
    <w:p w14:paraId="30898AE6" w14:textId="77777777" w:rsidR="005F4257" w:rsidRPr="005F4257" w:rsidRDefault="005F4257" w:rsidP="005F4257"/>
    <w:sectPr w:rsidR="005F4257" w:rsidRPr="005F4257" w:rsidSect="00D46307">
      <w:footerReference w:type="even" r:id="rId15"/>
      <w:type w:val="continuous"/>
      <w:pgSz w:w="11906" w:h="16838" w:code="9"/>
      <w:pgMar w:top="1440" w:right="1797" w:bottom="1134" w:left="1797" w:header="56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BB55F" w14:textId="77777777" w:rsidR="00566192" w:rsidRDefault="00566192">
      <w:r>
        <w:separator/>
      </w:r>
    </w:p>
  </w:endnote>
  <w:endnote w:type="continuationSeparator" w:id="0">
    <w:p w14:paraId="241B2D31" w14:textId="77777777" w:rsidR="00566192" w:rsidRDefault="0056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05685" w14:textId="77777777" w:rsidR="00566192" w:rsidRDefault="00566192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CD3FC7D" w14:textId="77777777" w:rsidR="00566192" w:rsidRDefault="00566192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58E63" w14:textId="77777777" w:rsidR="00566192" w:rsidRDefault="00566192">
    <w:pPr>
      <w:pStyle w:val="ab"/>
      <w:framePr w:wrap="around" w:vAnchor="text" w:hAnchor="margin" w:xAlign="right" w:y="1"/>
      <w:rPr>
        <w:rStyle w:val="ad"/>
      </w:rPr>
    </w:pPr>
  </w:p>
  <w:p w14:paraId="14A4303A" w14:textId="77777777" w:rsidR="00566192" w:rsidRDefault="00566192" w:rsidP="00F92376">
    <w:pPr>
      <w:pStyle w:val="ab"/>
      <w:ind w:right="360"/>
      <w:jc w:val="center"/>
    </w:pPr>
    <w:r w:rsidRPr="00294ECF">
      <w:t xml:space="preserve">Copyright © </w:t>
    </w:r>
    <w:r w:rsidRPr="00294ECF">
      <w:rPr>
        <w:rFonts w:hAnsi="宋体"/>
      </w:rPr>
      <w:t>重庆</w:t>
    </w:r>
    <w:r>
      <w:rPr>
        <w:rFonts w:hAnsi="宋体" w:hint="eastAsia"/>
      </w:rPr>
      <w:t>正大普耀科技</w:t>
    </w:r>
    <w:r w:rsidRPr="00294ECF">
      <w:rPr>
        <w:rFonts w:hAnsi="宋体"/>
      </w:rPr>
      <w:t>有限公司</w:t>
    </w:r>
    <w:r w:rsidRPr="00294ECF">
      <w:t>, All right reserved</w:t>
    </w:r>
    <w:r>
      <w:rPr>
        <w:rFonts w:hint="eastAsia"/>
      </w:rPr>
      <w:t xml:space="preserve">  </w:t>
    </w:r>
  </w:p>
  <w:p w14:paraId="79DAE6C0" w14:textId="77777777" w:rsidR="00566192" w:rsidRDefault="00566192" w:rsidP="00F92376">
    <w:pPr>
      <w:pStyle w:val="ab"/>
      <w:ind w:right="360"/>
      <w:jc w:val="center"/>
    </w:pPr>
    <w:r>
      <w:rPr>
        <w:rFonts w:hint="eastAsia"/>
      </w:rPr>
      <w:t>本文件之著作权及商业秘密属于重庆正大普耀科技公司，非经公司允许不得翻印</w:t>
    </w:r>
  </w:p>
  <w:p w14:paraId="5DD3511B" w14:textId="77777777" w:rsidR="00566192" w:rsidRDefault="00566192" w:rsidP="00F92376">
    <w:pPr>
      <w:pStyle w:val="ab"/>
      <w:jc w:val="right"/>
    </w:pPr>
  </w:p>
  <w:p w14:paraId="0EDB4E4E" w14:textId="77777777" w:rsidR="00566192" w:rsidRDefault="00566192" w:rsidP="00F92376">
    <w:pPr>
      <w:pStyle w:val="ab"/>
      <w:ind w:right="360"/>
      <w:jc w:val="center"/>
    </w:pPr>
    <w:r>
      <w:t xml:space="preserve">Page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060805">
      <w:rPr>
        <w:rStyle w:val="ad"/>
        <w:noProof/>
      </w:rPr>
      <w:t>11</w:t>
    </w:r>
    <w:r>
      <w:rPr>
        <w:rStyle w:val="ad"/>
      </w:rPr>
      <w:fldChar w:fldCharType="end"/>
    </w:r>
    <w:r>
      <w:t xml:space="preserve"> of 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060805">
      <w:rPr>
        <w:rStyle w:val="ad"/>
        <w:noProof/>
      </w:rPr>
      <w:t>13</w:t>
    </w:r>
    <w:r>
      <w:rPr>
        <w:rStyle w:val="ad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2C6D2" w14:textId="77777777" w:rsidR="00566192" w:rsidRDefault="00566192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AC2381D" w14:textId="77777777" w:rsidR="00566192" w:rsidRDefault="0056619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B4A9" w14:textId="77777777" w:rsidR="00566192" w:rsidRDefault="00566192">
      <w:r>
        <w:separator/>
      </w:r>
    </w:p>
  </w:footnote>
  <w:footnote w:type="continuationSeparator" w:id="0">
    <w:p w14:paraId="7EE1DCBE" w14:textId="77777777" w:rsidR="00566192" w:rsidRDefault="005661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AD80F" w14:textId="77777777" w:rsidR="00566192" w:rsidRPr="00F92376" w:rsidRDefault="00566192" w:rsidP="00F92376">
    <w:pPr>
      <w:pStyle w:val="a9"/>
    </w:pPr>
    <w:r>
      <w:rPr>
        <w:rFonts w:hint="eastAsia"/>
        <w:noProof/>
        <w:snapToGrid/>
      </w:rPr>
      <w:drawing>
        <wp:anchor distT="0" distB="0" distL="114300" distR="114300" simplePos="0" relativeHeight="251658240" behindDoc="0" locked="0" layoutInCell="1" allowOverlap="1" wp14:anchorId="245FBE8D" wp14:editId="081DEC29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847725" cy="333375"/>
          <wp:effectExtent l="0" t="0" r="0" b="0"/>
          <wp:wrapNone/>
          <wp:docPr id="2" name="图片 2" descr="标志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标志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3018D" w14:textId="77777777" w:rsidR="00566192" w:rsidRDefault="00566192" w:rsidP="00FA4B61"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7EF99890" wp14:editId="485ECAF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847725" cy="333375"/>
          <wp:effectExtent l="0" t="0" r="0" b="0"/>
          <wp:wrapNone/>
          <wp:docPr id="1" name="图片 1" descr="标志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标志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AE875D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088748D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80A6B2C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8E831E6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1CB32718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2CE92082"/>
    <w:multiLevelType w:val="multilevel"/>
    <w:tmpl w:val="A40E55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FDB0E74"/>
    <w:multiLevelType w:val="multilevel"/>
    <w:tmpl w:val="46E41E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nsid w:val="315A15A1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8">
    <w:nsid w:val="342B0B0B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348A4A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>
    <w:nsid w:val="37421C23"/>
    <w:multiLevelType w:val="multilevel"/>
    <w:tmpl w:val="2CD8BC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11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842"/>
        </w:tabs>
        <w:ind w:left="680" w:hanging="19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422378B5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2">
    <w:nsid w:val="43303821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482D2C19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>
    <w:nsid w:val="4FF47DD9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5">
    <w:nsid w:val="566B0F2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575F0D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>
    <w:nsid w:val="5A1D423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67502F7C"/>
    <w:multiLevelType w:val="multilevel"/>
    <w:tmpl w:val="CCF451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68670FD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762B1C4B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14"/>
  </w:num>
  <w:num w:numId="5">
    <w:abstractNumId w:val="11"/>
  </w:num>
  <w:num w:numId="6">
    <w:abstractNumId w:val="9"/>
  </w:num>
  <w:num w:numId="7">
    <w:abstractNumId w:val="2"/>
  </w:num>
  <w:num w:numId="8">
    <w:abstractNumId w:val="8"/>
  </w:num>
  <w:num w:numId="9">
    <w:abstractNumId w:val="17"/>
  </w:num>
  <w:num w:numId="10">
    <w:abstractNumId w:val="19"/>
  </w:num>
  <w:num w:numId="11">
    <w:abstractNumId w:val="5"/>
  </w:num>
  <w:num w:numId="12">
    <w:abstractNumId w:val="18"/>
  </w:num>
  <w:num w:numId="13">
    <w:abstractNumId w:val="12"/>
  </w:num>
  <w:num w:numId="14">
    <w:abstractNumId w:val="3"/>
  </w:num>
  <w:num w:numId="15">
    <w:abstractNumId w:val="13"/>
  </w:num>
  <w:num w:numId="16">
    <w:abstractNumId w:val="4"/>
  </w:num>
  <w:num w:numId="17">
    <w:abstractNumId w:val="1"/>
  </w:num>
  <w:num w:numId="18">
    <w:abstractNumId w:val="20"/>
  </w:num>
  <w:num w:numId="19">
    <w:abstractNumId w:val="15"/>
  </w:num>
  <w:num w:numId="20">
    <w:abstractNumId w:val="0"/>
  </w:num>
  <w:num w:numId="21">
    <w:abstractNumId w:val="1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6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6"/>
    <w:rsid w:val="00013A66"/>
    <w:rsid w:val="000379B8"/>
    <w:rsid w:val="00060805"/>
    <w:rsid w:val="000B5C66"/>
    <w:rsid w:val="000E5C79"/>
    <w:rsid w:val="001C5D50"/>
    <w:rsid w:val="00247F0B"/>
    <w:rsid w:val="0029584E"/>
    <w:rsid w:val="002D4479"/>
    <w:rsid w:val="002D693F"/>
    <w:rsid w:val="003260BD"/>
    <w:rsid w:val="00332BF0"/>
    <w:rsid w:val="003364F8"/>
    <w:rsid w:val="00430CD3"/>
    <w:rsid w:val="00477218"/>
    <w:rsid w:val="00560602"/>
    <w:rsid w:val="00566192"/>
    <w:rsid w:val="005939CC"/>
    <w:rsid w:val="005F1CB2"/>
    <w:rsid w:val="005F4257"/>
    <w:rsid w:val="005F6446"/>
    <w:rsid w:val="00626A65"/>
    <w:rsid w:val="0067482C"/>
    <w:rsid w:val="006D27A3"/>
    <w:rsid w:val="006D4A99"/>
    <w:rsid w:val="006E3C73"/>
    <w:rsid w:val="007000BF"/>
    <w:rsid w:val="007005D7"/>
    <w:rsid w:val="00714B89"/>
    <w:rsid w:val="00723285"/>
    <w:rsid w:val="00737251"/>
    <w:rsid w:val="00783C7B"/>
    <w:rsid w:val="00837E78"/>
    <w:rsid w:val="008559C8"/>
    <w:rsid w:val="00873858"/>
    <w:rsid w:val="0087440F"/>
    <w:rsid w:val="008F619D"/>
    <w:rsid w:val="0090333D"/>
    <w:rsid w:val="0091332E"/>
    <w:rsid w:val="00967F19"/>
    <w:rsid w:val="00A3291F"/>
    <w:rsid w:val="00A5029F"/>
    <w:rsid w:val="00A53BD2"/>
    <w:rsid w:val="00AA75DB"/>
    <w:rsid w:val="00AB5E9A"/>
    <w:rsid w:val="00BA6809"/>
    <w:rsid w:val="00BB00EE"/>
    <w:rsid w:val="00BC50FD"/>
    <w:rsid w:val="00BF4D82"/>
    <w:rsid w:val="00C36BC1"/>
    <w:rsid w:val="00C46B49"/>
    <w:rsid w:val="00C94365"/>
    <w:rsid w:val="00CD59DA"/>
    <w:rsid w:val="00D46307"/>
    <w:rsid w:val="00D73BB3"/>
    <w:rsid w:val="00D85728"/>
    <w:rsid w:val="00DB3C88"/>
    <w:rsid w:val="00DB5148"/>
    <w:rsid w:val="00DB6807"/>
    <w:rsid w:val="00DC598D"/>
    <w:rsid w:val="00F05A1E"/>
    <w:rsid w:val="00F92376"/>
    <w:rsid w:val="00FA4B61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FBA4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numPr>
        <w:numId w:val="20"/>
      </w:numPr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tabs>
        <w:tab w:val="num" w:pos="360"/>
      </w:tabs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20"/>
      </w:numPr>
      <w:tabs>
        <w:tab w:val="num" w:pos="360"/>
      </w:tabs>
      <w:spacing w:before="60" w:after="60" w:line="240" w:lineRule="atLeast"/>
      <w:jc w:val="left"/>
      <w:outlineLvl w:val="4"/>
    </w:pPr>
    <w:rPr>
      <w:rFonts w:ascii="Arial" w:hAnsi="Arial"/>
      <w:i/>
      <w:snapToGrid w:val="0"/>
      <w:kern w:val="0"/>
      <w:sz w:val="20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0"/>
      </w:numPr>
      <w:tabs>
        <w:tab w:val="num" w:pos="360"/>
      </w:tabs>
      <w:spacing w:before="60" w:after="60" w:line="240" w:lineRule="atLeast"/>
      <w:jc w:val="left"/>
      <w:outlineLvl w:val="5"/>
    </w:pPr>
    <w:rPr>
      <w:rFonts w:ascii="Arial" w:hAnsi="Arial"/>
      <w:iCs/>
      <w:snapToGrid w:val="0"/>
      <w:kern w:val="0"/>
      <w:sz w:val="20"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0"/>
      </w:numPr>
      <w:tabs>
        <w:tab w:val="clear" w:pos="0"/>
        <w:tab w:val="num" w:pos="360"/>
      </w:tabs>
      <w:spacing w:before="60" w:after="60" w:line="240" w:lineRule="atLeast"/>
      <w:jc w:val="left"/>
      <w:outlineLvl w:val="6"/>
    </w:pPr>
    <w:rPr>
      <w:rFonts w:ascii="Arial" w:hAnsi="Arial"/>
      <w:i/>
      <w:snapToGrid w:val="0"/>
      <w:kern w:val="0"/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0"/>
      </w:numPr>
      <w:tabs>
        <w:tab w:val="clear" w:pos="0"/>
        <w:tab w:val="num" w:pos="360"/>
      </w:tabs>
      <w:spacing w:before="240" w:after="60" w:line="240" w:lineRule="atLeast"/>
      <w:ind w:left="2880"/>
      <w:jc w:val="left"/>
      <w:outlineLvl w:val="7"/>
    </w:pPr>
    <w:rPr>
      <w:rFonts w:ascii="Arial" w:hAnsi="Arial"/>
      <w:i/>
      <w:iCs/>
      <w:snapToGrid w:val="0"/>
      <w:kern w:val="0"/>
      <w:sz w:val="20"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0"/>
      </w:numPr>
      <w:tabs>
        <w:tab w:val="clear" w:pos="0"/>
        <w:tab w:val="num" w:pos="360"/>
      </w:tabs>
      <w:spacing w:before="240" w:after="60" w:line="240" w:lineRule="atLeast"/>
      <w:ind w:left="2880"/>
      <w:jc w:val="left"/>
      <w:outlineLvl w:val="8"/>
    </w:pPr>
    <w:rPr>
      <w:rFonts w:ascii="Arial" w:hAnsi="Arial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pPr>
      <w:spacing w:line="240" w:lineRule="atLeast"/>
      <w:ind w:left="900" w:hanging="90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6">
    <w:name w:val="Body Text Indent"/>
    <w:basedOn w:val="a"/>
    <w:pPr>
      <w:spacing w:line="240" w:lineRule="atLeast"/>
      <w:ind w:left="720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  <w:u w:val="single"/>
    </w:rPr>
  </w:style>
  <w:style w:type="paragraph" w:styleId="a7">
    <w:name w:val="Title"/>
    <w:basedOn w:val="a"/>
    <w:next w:val="a"/>
    <w:qFormat/>
    <w:pPr>
      <w:spacing w:line="240" w:lineRule="atLeast"/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paragraph" w:styleId="a0">
    <w:name w:val="Body Text"/>
    <w:basedOn w:val="a"/>
    <w:link w:val="a8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9">
    <w:name w:val="header"/>
    <w:basedOn w:val="a"/>
    <w:link w:val="aa"/>
    <w:pPr>
      <w:tabs>
        <w:tab w:val="center" w:pos="4320"/>
        <w:tab w:val="right" w:pos="8640"/>
      </w:tabs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b">
    <w:name w:val="footer"/>
    <w:basedOn w:val="a"/>
    <w:link w:val="ac"/>
    <w:pPr>
      <w:tabs>
        <w:tab w:val="center" w:pos="4320"/>
        <w:tab w:val="right" w:pos="8640"/>
      </w:tabs>
      <w:spacing w:line="240" w:lineRule="atLeast"/>
      <w:jc w:val="left"/>
    </w:pPr>
    <w:rPr>
      <w:rFonts w:ascii="Arial" w:eastAsia="Arial" w:hAnsi="Arial"/>
      <w:snapToGrid w:val="0"/>
      <w:kern w:val="0"/>
      <w:sz w:val="20"/>
      <w:szCs w:val="20"/>
    </w:rPr>
  </w:style>
  <w:style w:type="paragraph" w:customStyle="1" w:styleId="TableRow">
    <w:name w:val="Table Row"/>
    <w:basedOn w:val="a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character" w:styleId="ad">
    <w:name w:val="page number"/>
    <w:rPr>
      <w:rFonts w:eastAsia="Arial"/>
    </w:rPr>
  </w:style>
  <w:style w:type="paragraph" w:customStyle="1" w:styleId="InfoBlue">
    <w:name w:val="InfoBlue"/>
    <w:basedOn w:val="a"/>
    <w:next w:val="a0"/>
    <w:autoRedefine/>
    <w:rsid w:val="00783C7B"/>
    <w:pPr>
      <w:tabs>
        <w:tab w:val="left" w:pos="1260"/>
      </w:tabs>
      <w:spacing w:after="120" w:line="240" w:lineRule="atLeast"/>
      <w:ind w:firstLineChars="200" w:firstLine="400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e">
    <w:name w:val="Hyperlink"/>
    <w:rPr>
      <w:color w:val="0000FF"/>
      <w:u w:val="single"/>
    </w:rPr>
  </w:style>
  <w:style w:type="paragraph" w:styleId="af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 w:line="240" w:lineRule="atLeast"/>
      <w:ind w:left="360" w:hanging="360"/>
      <w:jc w:val="left"/>
    </w:pPr>
    <w:rPr>
      <w:rFonts w:ascii="Arial" w:hAnsi="Arial"/>
      <w:snapToGrid w:val="0"/>
      <w:kern w:val="0"/>
      <w:sz w:val="16"/>
      <w:szCs w:val="16"/>
    </w:rPr>
  </w:style>
  <w:style w:type="character" w:styleId="af0">
    <w:name w:val="footnote reference"/>
    <w:semiHidden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semiHidden/>
    <w:pPr>
      <w:spacing w:before="120" w:after="120" w:line="240" w:lineRule="atLeast"/>
      <w:jc w:val="left"/>
    </w:pPr>
    <w:rPr>
      <w:rFonts w:ascii="Arial" w:hAnsi="Arial"/>
      <w:b/>
      <w:bCs/>
      <w:caps/>
      <w:snapToGrid w:val="0"/>
      <w:kern w:val="0"/>
      <w:sz w:val="20"/>
    </w:rPr>
  </w:style>
  <w:style w:type="paragraph" w:styleId="20">
    <w:name w:val="toc 2"/>
    <w:basedOn w:val="a"/>
    <w:next w:val="a"/>
    <w:autoRedefine/>
    <w:semiHidden/>
    <w:pPr>
      <w:spacing w:line="240" w:lineRule="atLeast"/>
      <w:ind w:left="200"/>
      <w:jc w:val="left"/>
    </w:pPr>
    <w:rPr>
      <w:rFonts w:ascii="Arial" w:hAnsi="Arial"/>
      <w:smallCaps/>
      <w:snapToGrid w:val="0"/>
      <w:kern w:val="0"/>
      <w:sz w:val="20"/>
    </w:rPr>
  </w:style>
  <w:style w:type="paragraph" w:styleId="30">
    <w:name w:val="toc 3"/>
    <w:basedOn w:val="a"/>
    <w:next w:val="a"/>
    <w:autoRedefine/>
    <w:semiHidden/>
    <w:pPr>
      <w:spacing w:line="240" w:lineRule="atLeast"/>
      <w:ind w:left="400"/>
      <w:jc w:val="left"/>
    </w:pPr>
    <w:rPr>
      <w:rFonts w:ascii="Arial" w:hAnsi="Arial"/>
      <w:i/>
      <w:iCs/>
      <w:snapToGrid w:val="0"/>
      <w:kern w:val="0"/>
      <w:sz w:val="20"/>
    </w:rPr>
  </w:style>
  <w:style w:type="paragraph" w:styleId="40">
    <w:name w:val="toc 4"/>
    <w:basedOn w:val="a"/>
    <w:next w:val="a"/>
    <w:autoRedefine/>
    <w:semiHidden/>
    <w:pPr>
      <w:spacing w:line="240" w:lineRule="atLeast"/>
      <w:ind w:left="6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50">
    <w:name w:val="toc 5"/>
    <w:basedOn w:val="a"/>
    <w:next w:val="a"/>
    <w:autoRedefine/>
    <w:semiHidden/>
    <w:pPr>
      <w:spacing w:line="240" w:lineRule="atLeast"/>
      <w:ind w:left="8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60">
    <w:name w:val="toc 6"/>
    <w:basedOn w:val="a"/>
    <w:next w:val="a"/>
    <w:autoRedefine/>
    <w:semiHidden/>
    <w:pPr>
      <w:spacing w:line="240" w:lineRule="atLeast"/>
      <w:ind w:left="10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70">
    <w:name w:val="toc 7"/>
    <w:basedOn w:val="a"/>
    <w:next w:val="a"/>
    <w:autoRedefine/>
    <w:semiHidden/>
    <w:pPr>
      <w:spacing w:line="240" w:lineRule="atLeast"/>
      <w:ind w:left="12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80">
    <w:name w:val="toc 8"/>
    <w:basedOn w:val="a"/>
    <w:next w:val="a"/>
    <w:autoRedefine/>
    <w:semiHidden/>
    <w:pPr>
      <w:spacing w:line="240" w:lineRule="atLeast"/>
      <w:ind w:left="14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90">
    <w:name w:val="toc 9"/>
    <w:basedOn w:val="a"/>
    <w:next w:val="a"/>
    <w:autoRedefine/>
    <w:semiHidden/>
    <w:pPr>
      <w:spacing w:line="240" w:lineRule="atLeast"/>
      <w:ind w:left="16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af1">
    <w:name w:val="annotation text"/>
    <w:basedOn w:val="a"/>
    <w:semiHidden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f2">
    <w:name w:val="annotation reference"/>
    <w:semiHidden/>
    <w:rPr>
      <w:sz w:val="21"/>
      <w:szCs w:val="21"/>
    </w:rPr>
  </w:style>
  <w:style w:type="paragraph" w:styleId="af3">
    <w:name w:val="Subtitle"/>
    <w:basedOn w:val="a"/>
    <w:qFormat/>
    <w:pPr>
      <w:spacing w:after="60" w:line="240" w:lineRule="atLeast"/>
      <w:jc w:val="center"/>
    </w:pPr>
    <w:rPr>
      <w:rFonts w:ascii="Arial" w:hAnsi="Arial"/>
      <w:i/>
      <w:iCs/>
      <w:snapToGrid w:val="0"/>
      <w:kern w:val="0"/>
      <w:sz w:val="36"/>
      <w:szCs w:val="36"/>
      <w:lang w:val="en-AU"/>
    </w:rPr>
  </w:style>
  <w:style w:type="paragraph" w:styleId="af4">
    <w:name w:val="caption"/>
    <w:basedOn w:val="a0"/>
    <w:next w:val="a"/>
    <w:qFormat/>
    <w:rPr>
      <w:rFonts w:eastAsia="Arial" w:cs="Arial"/>
      <w:i/>
    </w:rPr>
  </w:style>
  <w:style w:type="paragraph" w:customStyle="1" w:styleId="11">
    <w:name w:val="1.1 标题"/>
    <w:basedOn w:val="a"/>
    <w:pPr>
      <w:numPr>
        <w:ilvl w:val="1"/>
        <w:numId w:val="21"/>
      </w:numPr>
    </w:pPr>
  </w:style>
  <w:style w:type="paragraph" w:styleId="af5">
    <w:name w:val="Body Text First Indent"/>
    <w:basedOn w:val="a0"/>
    <w:rsid w:val="0067482C"/>
    <w:pPr>
      <w:keepLines w:val="0"/>
      <w:spacing w:before="0" w:after="120" w:line="240" w:lineRule="auto"/>
      <w:ind w:left="0" w:firstLineChars="100" w:firstLine="420"/>
      <w:jc w:val="both"/>
    </w:pPr>
    <w:rPr>
      <w:rFonts w:ascii="Times New Roman" w:hAnsi="Times New Roman"/>
      <w:snapToGrid/>
      <w:kern w:val="2"/>
      <w:sz w:val="21"/>
      <w:szCs w:val="24"/>
    </w:rPr>
  </w:style>
  <w:style w:type="paragraph" w:customStyle="1" w:styleId="whCharCharCharChar">
    <w:name w:val="正文wh Char Char Char Char"/>
    <w:basedOn w:val="a"/>
    <w:autoRedefine/>
    <w:rsid w:val="003260BD"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character" w:customStyle="1" w:styleId="aa">
    <w:name w:val="页眉字符"/>
    <w:link w:val="a9"/>
    <w:semiHidden/>
    <w:rsid w:val="00FA4B61"/>
    <w:rPr>
      <w:rFonts w:ascii="Arial" w:eastAsia="宋体" w:hAnsi="Arial"/>
      <w:snapToGrid w:val="0"/>
      <w:lang w:val="en-US" w:eastAsia="zh-CN" w:bidi="ar-SA"/>
    </w:rPr>
  </w:style>
  <w:style w:type="table" w:styleId="af6">
    <w:name w:val="Table Theme"/>
    <w:basedOn w:val="a2"/>
    <w:rsid w:val="00FA4B61"/>
    <w:pPr>
      <w:widowControl w:val="0"/>
      <w:jc w:val="both"/>
    </w:pPr>
    <w:rPr>
      <w:rFonts w:ascii="Calibri" w:hAnsi="Calibri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f7">
    <w:name w:val="Block Text"/>
    <w:basedOn w:val="a"/>
    <w:rsid w:val="00FA4B61"/>
    <w:pPr>
      <w:spacing w:after="120"/>
      <w:ind w:leftChars="700" w:left="1440" w:rightChars="700" w:right="1440"/>
    </w:pPr>
  </w:style>
  <w:style w:type="character" w:customStyle="1" w:styleId="ac">
    <w:name w:val="页脚字符"/>
    <w:link w:val="ab"/>
    <w:rsid w:val="00FA4B61"/>
    <w:rPr>
      <w:rFonts w:ascii="Arial" w:eastAsia="Arial" w:hAnsi="Arial"/>
      <w:snapToGrid w:val="0"/>
      <w:lang w:val="en-US" w:eastAsia="zh-CN" w:bidi="ar-SA"/>
    </w:rPr>
  </w:style>
  <w:style w:type="character" w:customStyle="1" w:styleId="a8">
    <w:name w:val="正文文本字符"/>
    <w:link w:val="a0"/>
    <w:rsid w:val="007000BF"/>
    <w:rPr>
      <w:rFonts w:ascii="Arial" w:hAnsi="Arial"/>
      <w:snapToGrid w:val="0"/>
    </w:rPr>
  </w:style>
  <w:style w:type="paragraph" w:styleId="af8">
    <w:name w:val="Balloon Text"/>
    <w:basedOn w:val="a"/>
    <w:link w:val="af9"/>
    <w:rsid w:val="00247F0B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1"/>
    <w:link w:val="af8"/>
    <w:rsid w:val="00247F0B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numPr>
        <w:numId w:val="20"/>
      </w:numPr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tabs>
        <w:tab w:val="num" w:pos="360"/>
      </w:tabs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20"/>
      </w:numPr>
      <w:tabs>
        <w:tab w:val="num" w:pos="360"/>
      </w:tabs>
      <w:spacing w:before="60" w:after="60" w:line="240" w:lineRule="atLeast"/>
      <w:jc w:val="left"/>
      <w:outlineLvl w:val="4"/>
    </w:pPr>
    <w:rPr>
      <w:rFonts w:ascii="Arial" w:hAnsi="Arial"/>
      <w:i/>
      <w:snapToGrid w:val="0"/>
      <w:kern w:val="0"/>
      <w:sz w:val="20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0"/>
      </w:numPr>
      <w:tabs>
        <w:tab w:val="num" w:pos="360"/>
      </w:tabs>
      <w:spacing w:before="60" w:after="60" w:line="240" w:lineRule="atLeast"/>
      <w:jc w:val="left"/>
      <w:outlineLvl w:val="5"/>
    </w:pPr>
    <w:rPr>
      <w:rFonts w:ascii="Arial" w:hAnsi="Arial"/>
      <w:iCs/>
      <w:snapToGrid w:val="0"/>
      <w:kern w:val="0"/>
      <w:sz w:val="20"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0"/>
      </w:numPr>
      <w:tabs>
        <w:tab w:val="clear" w:pos="0"/>
        <w:tab w:val="num" w:pos="360"/>
      </w:tabs>
      <w:spacing w:before="60" w:after="60" w:line="240" w:lineRule="atLeast"/>
      <w:jc w:val="left"/>
      <w:outlineLvl w:val="6"/>
    </w:pPr>
    <w:rPr>
      <w:rFonts w:ascii="Arial" w:hAnsi="Arial"/>
      <w:i/>
      <w:snapToGrid w:val="0"/>
      <w:kern w:val="0"/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0"/>
      </w:numPr>
      <w:tabs>
        <w:tab w:val="clear" w:pos="0"/>
        <w:tab w:val="num" w:pos="360"/>
      </w:tabs>
      <w:spacing w:before="240" w:after="60" w:line="240" w:lineRule="atLeast"/>
      <w:ind w:left="2880"/>
      <w:jc w:val="left"/>
      <w:outlineLvl w:val="7"/>
    </w:pPr>
    <w:rPr>
      <w:rFonts w:ascii="Arial" w:hAnsi="Arial"/>
      <w:i/>
      <w:iCs/>
      <w:snapToGrid w:val="0"/>
      <w:kern w:val="0"/>
      <w:sz w:val="20"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0"/>
      </w:numPr>
      <w:tabs>
        <w:tab w:val="clear" w:pos="0"/>
        <w:tab w:val="num" w:pos="360"/>
      </w:tabs>
      <w:spacing w:before="240" w:after="60" w:line="240" w:lineRule="atLeast"/>
      <w:ind w:left="2880"/>
      <w:jc w:val="left"/>
      <w:outlineLvl w:val="8"/>
    </w:pPr>
    <w:rPr>
      <w:rFonts w:ascii="Arial" w:hAnsi="Arial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pPr>
      <w:spacing w:line="240" w:lineRule="atLeast"/>
      <w:ind w:left="900" w:hanging="90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6">
    <w:name w:val="Body Text Indent"/>
    <w:basedOn w:val="a"/>
    <w:pPr>
      <w:spacing w:line="240" w:lineRule="atLeast"/>
      <w:ind w:left="720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  <w:u w:val="single"/>
    </w:rPr>
  </w:style>
  <w:style w:type="paragraph" w:styleId="a7">
    <w:name w:val="Title"/>
    <w:basedOn w:val="a"/>
    <w:next w:val="a"/>
    <w:qFormat/>
    <w:pPr>
      <w:spacing w:line="240" w:lineRule="atLeast"/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paragraph" w:styleId="a0">
    <w:name w:val="Body Text"/>
    <w:basedOn w:val="a"/>
    <w:link w:val="a8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9">
    <w:name w:val="header"/>
    <w:basedOn w:val="a"/>
    <w:link w:val="aa"/>
    <w:pPr>
      <w:tabs>
        <w:tab w:val="center" w:pos="4320"/>
        <w:tab w:val="right" w:pos="8640"/>
      </w:tabs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b">
    <w:name w:val="footer"/>
    <w:basedOn w:val="a"/>
    <w:link w:val="ac"/>
    <w:pPr>
      <w:tabs>
        <w:tab w:val="center" w:pos="4320"/>
        <w:tab w:val="right" w:pos="8640"/>
      </w:tabs>
      <w:spacing w:line="240" w:lineRule="atLeast"/>
      <w:jc w:val="left"/>
    </w:pPr>
    <w:rPr>
      <w:rFonts w:ascii="Arial" w:eastAsia="Arial" w:hAnsi="Arial"/>
      <w:snapToGrid w:val="0"/>
      <w:kern w:val="0"/>
      <w:sz w:val="20"/>
      <w:szCs w:val="20"/>
    </w:rPr>
  </w:style>
  <w:style w:type="paragraph" w:customStyle="1" w:styleId="TableRow">
    <w:name w:val="Table Row"/>
    <w:basedOn w:val="a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character" w:styleId="ad">
    <w:name w:val="page number"/>
    <w:rPr>
      <w:rFonts w:eastAsia="Arial"/>
    </w:rPr>
  </w:style>
  <w:style w:type="paragraph" w:customStyle="1" w:styleId="InfoBlue">
    <w:name w:val="InfoBlue"/>
    <w:basedOn w:val="a"/>
    <w:next w:val="a0"/>
    <w:autoRedefine/>
    <w:rsid w:val="00783C7B"/>
    <w:pPr>
      <w:tabs>
        <w:tab w:val="left" w:pos="1260"/>
      </w:tabs>
      <w:spacing w:after="120" w:line="240" w:lineRule="atLeast"/>
      <w:ind w:firstLineChars="200" w:firstLine="400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e">
    <w:name w:val="Hyperlink"/>
    <w:rPr>
      <w:color w:val="0000FF"/>
      <w:u w:val="single"/>
    </w:rPr>
  </w:style>
  <w:style w:type="paragraph" w:styleId="af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 w:line="240" w:lineRule="atLeast"/>
      <w:ind w:left="360" w:hanging="360"/>
      <w:jc w:val="left"/>
    </w:pPr>
    <w:rPr>
      <w:rFonts w:ascii="Arial" w:hAnsi="Arial"/>
      <w:snapToGrid w:val="0"/>
      <w:kern w:val="0"/>
      <w:sz w:val="16"/>
      <w:szCs w:val="16"/>
    </w:rPr>
  </w:style>
  <w:style w:type="character" w:styleId="af0">
    <w:name w:val="footnote reference"/>
    <w:semiHidden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semiHidden/>
    <w:pPr>
      <w:spacing w:before="120" w:after="120" w:line="240" w:lineRule="atLeast"/>
      <w:jc w:val="left"/>
    </w:pPr>
    <w:rPr>
      <w:rFonts w:ascii="Arial" w:hAnsi="Arial"/>
      <w:b/>
      <w:bCs/>
      <w:caps/>
      <w:snapToGrid w:val="0"/>
      <w:kern w:val="0"/>
      <w:sz w:val="20"/>
    </w:rPr>
  </w:style>
  <w:style w:type="paragraph" w:styleId="20">
    <w:name w:val="toc 2"/>
    <w:basedOn w:val="a"/>
    <w:next w:val="a"/>
    <w:autoRedefine/>
    <w:semiHidden/>
    <w:pPr>
      <w:spacing w:line="240" w:lineRule="atLeast"/>
      <w:ind w:left="200"/>
      <w:jc w:val="left"/>
    </w:pPr>
    <w:rPr>
      <w:rFonts w:ascii="Arial" w:hAnsi="Arial"/>
      <w:smallCaps/>
      <w:snapToGrid w:val="0"/>
      <w:kern w:val="0"/>
      <w:sz w:val="20"/>
    </w:rPr>
  </w:style>
  <w:style w:type="paragraph" w:styleId="30">
    <w:name w:val="toc 3"/>
    <w:basedOn w:val="a"/>
    <w:next w:val="a"/>
    <w:autoRedefine/>
    <w:semiHidden/>
    <w:pPr>
      <w:spacing w:line="240" w:lineRule="atLeast"/>
      <w:ind w:left="400"/>
      <w:jc w:val="left"/>
    </w:pPr>
    <w:rPr>
      <w:rFonts w:ascii="Arial" w:hAnsi="Arial"/>
      <w:i/>
      <w:iCs/>
      <w:snapToGrid w:val="0"/>
      <w:kern w:val="0"/>
      <w:sz w:val="20"/>
    </w:rPr>
  </w:style>
  <w:style w:type="paragraph" w:styleId="40">
    <w:name w:val="toc 4"/>
    <w:basedOn w:val="a"/>
    <w:next w:val="a"/>
    <w:autoRedefine/>
    <w:semiHidden/>
    <w:pPr>
      <w:spacing w:line="240" w:lineRule="atLeast"/>
      <w:ind w:left="6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50">
    <w:name w:val="toc 5"/>
    <w:basedOn w:val="a"/>
    <w:next w:val="a"/>
    <w:autoRedefine/>
    <w:semiHidden/>
    <w:pPr>
      <w:spacing w:line="240" w:lineRule="atLeast"/>
      <w:ind w:left="8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60">
    <w:name w:val="toc 6"/>
    <w:basedOn w:val="a"/>
    <w:next w:val="a"/>
    <w:autoRedefine/>
    <w:semiHidden/>
    <w:pPr>
      <w:spacing w:line="240" w:lineRule="atLeast"/>
      <w:ind w:left="10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70">
    <w:name w:val="toc 7"/>
    <w:basedOn w:val="a"/>
    <w:next w:val="a"/>
    <w:autoRedefine/>
    <w:semiHidden/>
    <w:pPr>
      <w:spacing w:line="240" w:lineRule="atLeast"/>
      <w:ind w:left="12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80">
    <w:name w:val="toc 8"/>
    <w:basedOn w:val="a"/>
    <w:next w:val="a"/>
    <w:autoRedefine/>
    <w:semiHidden/>
    <w:pPr>
      <w:spacing w:line="240" w:lineRule="atLeast"/>
      <w:ind w:left="14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90">
    <w:name w:val="toc 9"/>
    <w:basedOn w:val="a"/>
    <w:next w:val="a"/>
    <w:autoRedefine/>
    <w:semiHidden/>
    <w:pPr>
      <w:spacing w:line="240" w:lineRule="atLeast"/>
      <w:ind w:left="16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af1">
    <w:name w:val="annotation text"/>
    <w:basedOn w:val="a"/>
    <w:semiHidden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f2">
    <w:name w:val="annotation reference"/>
    <w:semiHidden/>
    <w:rPr>
      <w:sz w:val="21"/>
      <w:szCs w:val="21"/>
    </w:rPr>
  </w:style>
  <w:style w:type="paragraph" w:styleId="af3">
    <w:name w:val="Subtitle"/>
    <w:basedOn w:val="a"/>
    <w:qFormat/>
    <w:pPr>
      <w:spacing w:after="60" w:line="240" w:lineRule="atLeast"/>
      <w:jc w:val="center"/>
    </w:pPr>
    <w:rPr>
      <w:rFonts w:ascii="Arial" w:hAnsi="Arial"/>
      <w:i/>
      <w:iCs/>
      <w:snapToGrid w:val="0"/>
      <w:kern w:val="0"/>
      <w:sz w:val="36"/>
      <w:szCs w:val="36"/>
      <w:lang w:val="en-AU"/>
    </w:rPr>
  </w:style>
  <w:style w:type="paragraph" w:styleId="af4">
    <w:name w:val="caption"/>
    <w:basedOn w:val="a0"/>
    <w:next w:val="a"/>
    <w:qFormat/>
    <w:rPr>
      <w:rFonts w:eastAsia="Arial" w:cs="Arial"/>
      <w:i/>
    </w:rPr>
  </w:style>
  <w:style w:type="paragraph" w:customStyle="1" w:styleId="11">
    <w:name w:val="1.1 标题"/>
    <w:basedOn w:val="a"/>
    <w:pPr>
      <w:numPr>
        <w:ilvl w:val="1"/>
        <w:numId w:val="21"/>
      </w:numPr>
    </w:pPr>
  </w:style>
  <w:style w:type="paragraph" w:styleId="af5">
    <w:name w:val="Body Text First Indent"/>
    <w:basedOn w:val="a0"/>
    <w:rsid w:val="0067482C"/>
    <w:pPr>
      <w:keepLines w:val="0"/>
      <w:spacing w:before="0" w:after="120" w:line="240" w:lineRule="auto"/>
      <w:ind w:left="0" w:firstLineChars="100" w:firstLine="420"/>
      <w:jc w:val="both"/>
    </w:pPr>
    <w:rPr>
      <w:rFonts w:ascii="Times New Roman" w:hAnsi="Times New Roman"/>
      <w:snapToGrid/>
      <w:kern w:val="2"/>
      <w:sz w:val="21"/>
      <w:szCs w:val="24"/>
    </w:rPr>
  </w:style>
  <w:style w:type="paragraph" w:customStyle="1" w:styleId="whCharCharCharChar">
    <w:name w:val="正文wh Char Char Char Char"/>
    <w:basedOn w:val="a"/>
    <w:autoRedefine/>
    <w:rsid w:val="003260BD"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character" w:customStyle="1" w:styleId="aa">
    <w:name w:val="页眉字符"/>
    <w:link w:val="a9"/>
    <w:semiHidden/>
    <w:rsid w:val="00FA4B61"/>
    <w:rPr>
      <w:rFonts w:ascii="Arial" w:eastAsia="宋体" w:hAnsi="Arial"/>
      <w:snapToGrid w:val="0"/>
      <w:lang w:val="en-US" w:eastAsia="zh-CN" w:bidi="ar-SA"/>
    </w:rPr>
  </w:style>
  <w:style w:type="table" w:styleId="af6">
    <w:name w:val="Table Theme"/>
    <w:basedOn w:val="a2"/>
    <w:rsid w:val="00FA4B61"/>
    <w:pPr>
      <w:widowControl w:val="0"/>
      <w:jc w:val="both"/>
    </w:pPr>
    <w:rPr>
      <w:rFonts w:ascii="Calibri" w:hAnsi="Calibri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f7">
    <w:name w:val="Block Text"/>
    <w:basedOn w:val="a"/>
    <w:rsid w:val="00FA4B61"/>
    <w:pPr>
      <w:spacing w:after="120"/>
      <w:ind w:leftChars="700" w:left="1440" w:rightChars="700" w:right="1440"/>
    </w:pPr>
  </w:style>
  <w:style w:type="character" w:customStyle="1" w:styleId="ac">
    <w:name w:val="页脚字符"/>
    <w:link w:val="ab"/>
    <w:rsid w:val="00FA4B61"/>
    <w:rPr>
      <w:rFonts w:ascii="Arial" w:eastAsia="Arial" w:hAnsi="Arial"/>
      <w:snapToGrid w:val="0"/>
      <w:lang w:val="en-US" w:eastAsia="zh-CN" w:bidi="ar-SA"/>
    </w:rPr>
  </w:style>
  <w:style w:type="character" w:customStyle="1" w:styleId="a8">
    <w:name w:val="正文文本字符"/>
    <w:link w:val="a0"/>
    <w:rsid w:val="007000BF"/>
    <w:rPr>
      <w:rFonts w:ascii="Arial" w:hAnsi="Arial"/>
      <w:snapToGrid w:val="0"/>
    </w:rPr>
  </w:style>
  <w:style w:type="paragraph" w:styleId="af8">
    <w:name w:val="Balloon Text"/>
    <w:basedOn w:val="a"/>
    <w:link w:val="af9"/>
    <w:rsid w:val="00247F0B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1"/>
    <w:link w:val="af8"/>
    <w:rsid w:val="00247F0B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image" Target="media/image2.jpg"/><Relationship Id="rId14" Type="http://schemas.openxmlformats.org/officeDocument/2006/relationships/image" Target="media/image3.jpeg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C7726C-7E6D-F848-9E56-6A8A9CAA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1145</Words>
  <Characters>6531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华日软件公司</Company>
  <LinksUpToDate>false</LinksUpToDate>
  <CharactersWithSpaces>7661</CharactersWithSpaces>
  <SharedDoc>false</SharedDoc>
  <HLinks>
    <vt:vector size="258" baseType="variant">
      <vt:variant>
        <vt:i4>1179648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_Toc170643277</vt:lpwstr>
      </vt:variant>
      <vt:variant>
        <vt:i4>1179649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_Toc170643276</vt:lpwstr>
      </vt:variant>
      <vt:variant>
        <vt:i4>1179650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_Toc170643275</vt:lpwstr>
      </vt:variant>
      <vt:variant>
        <vt:i4>1179651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_Toc170643274</vt:lpwstr>
      </vt:variant>
      <vt:variant>
        <vt:i4>1179652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_Toc170643273</vt:lpwstr>
      </vt:variant>
      <vt:variant>
        <vt:i4>1179653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_Toc170643272</vt:lpwstr>
      </vt:variant>
      <vt:variant>
        <vt:i4>1179654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_Toc170643271</vt:lpwstr>
      </vt:variant>
      <vt:variant>
        <vt:i4>1179655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_Toc170643270</vt:lpwstr>
      </vt:variant>
      <vt:variant>
        <vt:i4>1245198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_Toc170643269</vt:lpwstr>
      </vt:variant>
      <vt:variant>
        <vt:i4>1245199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_Toc170643268</vt:lpwstr>
      </vt:variant>
      <vt:variant>
        <vt:i4>1245184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_Toc170643267</vt:lpwstr>
      </vt:variant>
      <vt:variant>
        <vt:i4>1245185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_Toc170643266</vt:lpwstr>
      </vt:variant>
      <vt:variant>
        <vt:i4>1245186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_Toc170643265</vt:lpwstr>
      </vt:variant>
      <vt:variant>
        <vt:i4>1245187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_Toc170643264</vt:lpwstr>
      </vt:variant>
      <vt:variant>
        <vt:i4>1245188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_Toc170643263</vt:lpwstr>
      </vt:variant>
      <vt:variant>
        <vt:i4>1245189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_Toc170643262</vt:lpwstr>
      </vt:variant>
      <vt:variant>
        <vt:i4>1245190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_Toc170643261</vt:lpwstr>
      </vt:variant>
      <vt:variant>
        <vt:i4>1245191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_Toc170643260</vt:lpwstr>
      </vt:variant>
      <vt:variant>
        <vt:i4>1048590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_Toc170643259</vt:lpwstr>
      </vt:variant>
      <vt:variant>
        <vt:i4>1048591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_Toc170643258</vt:lpwstr>
      </vt:variant>
      <vt:variant>
        <vt:i4>1048576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_Toc170643257</vt:lpwstr>
      </vt:variant>
      <vt:variant>
        <vt:i4>1048577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_Toc170643256</vt:lpwstr>
      </vt:variant>
      <vt:variant>
        <vt:i4>1048578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_Toc170643255</vt:lpwstr>
      </vt:variant>
      <vt:variant>
        <vt:i4>1048579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_Toc170643254</vt:lpwstr>
      </vt:variant>
      <vt:variant>
        <vt:i4>1048580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_Toc170643253</vt:lpwstr>
      </vt:variant>
      <vt:variant>
        <vt:i4>1048581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_Toc170643252</vt:lpwstr>
      </vt:variant>
      <vt:variant>
        <vt:i4>1048582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_Toc170643251</vt:lpwstr>
      </vt:variant>
      <vt:variant>
        <vt:i4>1048583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_Toc170643250</vt:lpwstr>
      </vt:variant>
      <vt:variant>
        <vt:i4>1114126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_Toc170643249</vt:lpwstr>
      </vt:variant>
      <vt:variant>
        <vt:i4>1114127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_Toc170643248</vt:lpwstr>
      </vt:variant>
      <vt:variant>
        <vt:i4>1114112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_Toc170643247</vt:lpwstr>
      </vt:variant>
      <vt:variant>
        <vt:i4>1114113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_Toc170643246</vt:lpwstr>
      </vt:variant>
      <vt:variant>
        <vt:i4>1114114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_Toc170643245</vt:lpwstr>
      </vt:variant>
      <vt:variant>
        <vt:i4>1114115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_Toc170643244</vt:lpwstr>
      </vt:variant>
      <vt:variant>
        <vt:i4>1114116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_Toc170643243</vt:lpwstr>
      </vt:variant>
      <vt:variant>
        <vt:i4>1114117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_Toc170643242</vt:lpwstr>
      </vt:variant>
      <vt:variant>
        <vt:i4>1114118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_Toc170643241</vt:lpwstr>
      </vt:variant>
      <vt:variant>
        <vt:i4>1114119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_Toc170643240</vt:lpwstr>
      </vt:variant>
      <vt:variant>
        <vt:i4>1441806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_Toc170643239</vt:lpwstr>
      </vt:variant>
      <vt:variant>
        <vt:i4>1441807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_Toc170643238</vt:lpwstr>
      </vt:variant>
      <vt:variant>
        <vt:i4>1441792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_Toc170643237</vt:lpwstr>
      </vt:variant>
      <vt:variant>
        <vt:i4>1607952438</vt:i4>
      </vt:variant>
      <vt:variant>
        <vt:i4>-1</vt:i4>
      </vt:variant>
      <vt:variant>
        <vt:i4>2049</vt:i4>
      </vt:variant>
      <vt:variant>
        <vt:i4>1</vt:i4>
      </vt:variant>
      <vt:variant>
        <vt:lpwstr>标志1</vt:lpwstr>
      </vt:variant>
      <vt:variant>
        <vt:lpwstr/>
      </vt:variant>
      <vt:variant>
        <vt:i4>1607952438</vt:i4>
      </vt:variant>
      <vt:variant>
        <vt:i4>-1</vt:i4>
      </vt:variant>
      <vt:variant>
        <vt:i4>2050</vt:i4>
      </vt:variant>
      <vt:variant>
        <vt:i4>1</vt:i4>
      </vt:variant>
      <vt:variant>
        <vt:lpwstr>标志1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>分析设计</dc:subject>
  <dc:creator>SEPG</dc:creator>
  <cp:keywords/>
  <dc:description/>
  <cp:lastModifiedBy>杨</cp:lastModifiedBy>
  <cp:revision>9</cp:revision>
  <dcterms:created xsi:type="dcterms:W3CDTF">2005-12-20T03:09:00Z</dcterms:created>
  <dcterms:modified xsi:type="dcterms:W3CDTF">2016-07-01T03:36:00Z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</Properties>
</file>