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9E" w:rsidRPr="00915A65" w:rsidRDefault="00D51E9E" w:rsidP="00D51E9E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1, 2013</w:t>
      </w:r>
    </w:p>
    <w:p w:rsidR="00D51E9E" w:rsidRPr="00CD195B" w:rsidRDefault="00D51E9E" w:rsidP="00D51E9E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COCOMO Estimate</w:t>
      </w:r>
    </w:p>
    <w:p w:rsidR="00D51E9E" w:rsidRPr="00CD195B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proofErr w:type="gramStart"/>
      <w:r>
        <w:rPr>
          <w:rFonts w:ascii="Calibri" w:hAnsi="Calibri"/>
          <w:b/>
          <w:color w:val="4F81BD" w:themeColor="accent1"/>
          <w:sz w:val="32"/>
        </w:rPr>
        <w:t># :Development</w:t>
      </w:r>
      <w:proofErr w:type="gramEnd"/>
      <w:r>
        <w:rPr>
          <w:rFonts w:ascii="Calibri" w:hAnsi="Calibri"/>
          <w:b/>
          <w:color w:val="4F81BD" w:themeColor="accent1"/>
          <w:sz w:val="32"/>
        </w:rPr>
        <w:t xml:space="preserve"> Tools and Communications Protocol</w:t>
      </w:r>
    </w:p>
    <w:p w:rsidR="00D51E9E" w:rsidRPr="00CD195B" w:rsidRDefault="00D51E9E" w:rsidP="00D51E9E">
      <w:pPr>
        <w:rPr>
          <w:sz w:val="16"/>
        </w:rPr>
      </w:pP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51E9E" w:rsidRPr="00D75A75" w:rsidRDefault="00D51E9E" w:rsidP="00D51E9E">
      <w:pPr>
        <w:ind w:left="810"/>
      </w:pPr>
    </w:p>
    <w:p w:rsidR="00D51E9E" w:rsidRPr="00D75A75" w:rsidRDefault="00D51E9E" w:rsidP="00D51E9E"/>
    <w:p w:rsidR="00D51E9E" w:rsidRPr="00CD195B" w:rsidRDefault="00D51E9E" w:rsidP="00D51E9E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D51E9E" w:rsidRPr="00CD195B" w:rsidRDefault="00D51E9E" w:rsidP="00D51E9E">
      <w:pPr>
        <w:rPr>
          <w:rFonts w:ascii="Calibri" w:hAnsi="Calibri"/>
          <w:b/>
        </w:rPr>
      </w:pPr>
      <w:r>
        <w:rPr>
          <w:rFonts w:ascii="Calibri" w:hAnsi="Calibri"/>
          <w:b/>
        </w:rPr>
        <w:t>COCOMO effort estimate of work project using the intermediate organic model.</w:t>
      </w:r>
    </w:p>
    <w:p w:rsidR="00D51E9E" w:rsidRDefault="00D51E9E" w:rsidP="00D51E9E">
      <w:pPr>
        <w:rPr>
          <w:rFonts w:ascii="Calibri" w:hAnsi="Calibri"/>
          <w:i/>
        </w:rPr>
      </w:pPr>
    </w:p>
    <w:p w:rsidR="00D51E9E" w:rsidRPr="00CD195B" w:rsidRDefault="00D51E9E" w:rsidP="00D51E9E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51E9E" w:rsidRPr="00CD195B" w:rsidRDefault="00D51E9E" w:rsidP="00D51E9E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1, 2013 - Created</w:t>
      </w: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</w:p>
    <w:p w:rsidR="00D51E9E" w:rsidRDefault="00D51E9E" w:rsidP="00D51E9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D51E9E" w:rsidRDefault="00D51E9E" w:rsidP="00D51E9E">
      <w:pPr>
        <w:rPr>
          <w:rFonts w:ascii="Calibri" w:hAnsi="Calibri"/>
          <w:b/>
          <w:sz w:val="28"/>
        </w:rPr>
      </w:pP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Morgan, Laura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Miaw, Jireh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Hauser, Steven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Catherine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David</w:t>
      </w:r>
    </w:p>
    <w:p w:rsidR="00D51E9E" w:rsidRPr="001F21EB" w:rsidRDefault="00D51E9E" w:rsidP="00D51E9E">
      <w:pPr>
        <w:rPr>
          <w:rFonts w:ascii="Calibri" w:hAnsi="Calibri"/>
          <w:b/>
          <w:sz w:val="28"/>
        </w:rPr>
      </w:pP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D51E9E" w:rsidRDefault="00D51E9E" w:rsidP="00D51E9E"/>
    <w:p w:rsidR="00D51E9E" w:rsidRDefault="00D51E9E" w:rsidP="00D51E9E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D51E9E" w:rsidRDefault="00D51E9E" w:rsidP="00D51E9E">
      <w:pPr>
        <w:rPr>
          <w:rFonts w:ascii="Calibri" w:hAnsi="Calibri"/>
          <w:b/>
          <w:sz w:val="28"/>
        </w:rPr>
      </w:pP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Morgan, Laura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Miaw, Jireh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Hauser, Steven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Catherine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David</w:t>
      </w:r>
    </w:p>
    <w:p w:rsidR="00D51E9E" w:rsidRPr="00536B16" w:rsidRDefault="00D51E9E" w:rsidP="00D51E9E">
      <w:pPr>
        <w:rPr>
          <w:rFonts w:ascii="Calibri" w:hAnsi="Calibri"/>
          <w:b/>
          <w:sz w:val="28"/>
          <w:szCs w:val="28"/>
        </w:rPr>
      </w:pP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1E9E" w:rsidRDefault="00D51E9E" w:rsidP="00D51E9E">
          <w:pPr>
            <w:pStyle w:val="TOCHeading"/>
          </w:pPr>
          <w:r>
            <w:t>Contents</w:t>
          </w:r>
        </w:p>
        <w:p w:rsidR="00D51E9E" w:rsidRDefault="00D51E9E" w:rsidP="00D51E9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49911303" w:history="1">
            <w:r w:rsidRPr="00B45FA2">
              <w:rPr>
                <w:rStyle w:val="Hyperlink"/>
                <w:noProof/>
              </w:rPr>
              <w:t>COCOMO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9E" w:rsidRDefault="00D51E9E" w:rsidP="00D51E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911304" w:history="1">
            <w:r w:rsidRPr="00B45FA2">
              <w:rPr>
                <w:rStyle w:val="Hyperlink"/>
                <w:noProof/>
              </w:rPr>
              <w:t>Attribute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9E" w:rsidRDefault="00D51E9E" w:rsidP="00D51E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911305" w:history="1">
            <w:r w:rsidRPr="00B45FA2">
              <w:rPr>
                <w:rStyle w:val="Hyperlink"/>
                <w:noProof/>
              </w:rPr>
              <w:t>Intermediate Organic Estimate Formula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9E" w:rsidRDefault="00D51E9E" w:rsidP="00D51E9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911306" w:history="1">
            <w:r w:rsidRPr="00B45FA2">
              <w:rPr>
                <w:rStyle w:val="Hyperlink"/>
                <w:noProof/>
              </w:rPr>
              <w:t>Effort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9E" w:rsidRDefault="00D51E9E" w:rsidP="00D51E9E">
          <w:r>
            <w:rPr>
              <w:b/>
              <w:bCs/>
              <w:noProof/>
            </w:rPr>
            <w:fldChar w:fldCharType="end"/>
          </w:r>
        </w:p>
      </w:sdtContent>
    </w:sdt>
    <w:p w:rsidR="00D51E9E" w:rsidRDefault="00D51E9E" w:rsidP="00D51E9E">
      <w:pPr>
        <w:pStyle w:val="Heading1"/>
      </w:pPr>
      <w:r>
        <w:br w:type="page"/>
      </w:r>
      <w:bookmarkStart w:id="0" w:name="_Toc349911303"/>
      <w:r>
        <w:lastRenderedPageBreak/>
        <w:t>COCOMO Estimate</w:t>
      </w:r>
      <w:bookmarkEnd w:id="0"/>
    </w:p>
    <w:p w:rsidR="00D51E9E" w:rsidRPr="00536B16" w:rsidRDefault="00D51E9E" w:rsidP="00D51E9E">
      <w:pPr>
        <w:pStyle w:val="Heading2"/>
      </w:pPr>
      <w:bookmarkStart w:id="1" w:name="_Toc349911304"/>
      <w:r>
        <w:t>Attribute Ratings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674"/>
        <w:gridCol w:w="675"/>
        <w:gridCol w:w="900"/>
        <w:gridCol w:w="675"/>
        <w:gridCol w:w="675"/>
        <w:gridCol w:w="690"/>
      </w:tblGrid>
      <w:tr w:rsidR="00D51E9E" w:rsidRPr="00536B16" w:rsidTr="00817AF8">
        <w:trPr>
          <w:tblCellSpacing w:w="15" w:type="dxa"/>
        </w:trPr>
        <w:tc>
          <w:tcPr>
            <w:tcW w:w="0" w:type="auto"/>
            <w:vMerge w:val="restart"/>
            <w:vAlign w:val="bottom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Cost Drivers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Very Low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Nominal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Very High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Extra High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Product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software reliability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Size of application database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Complexity of the product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1.65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Hardware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Run-time performance constraints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1.66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Memory constraints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1.56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Volatility of the virtual machine environment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turnabout time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Personnel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Analyst capability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1.46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Applications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Software engineer capability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1.42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Virtual machine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Programming language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Project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Application of software engineering methods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Use of software tools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development schedule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D51E9E" w:rsidRDefault="00D51E9E" w:rsidP="00D51E9E"/>
    <w:p w:rsidR="00D51E9E" w:rsidRDefault="00D51E9E" w:rsidP="00D51E9E">
      <w:pPr>
        <w:pStyle w:val="Heading2"/>
      </w:pPr>
      <w:bookmarkStart w:id="2" w:name="_Toc349911305"/>
      <w:r>
        <w:t>Intermediate Organic Estimate Formula</w:t>
      </w:r>
      <w:bookmarkEnd w:id="2"/>
    </w:p>
    <w:p w:rsidR="00D51E9E" w:rsidRPr="00536B16" w:rsidRDefault="00D51E9E" w:rsidP="00D51E9E">
      <w:pPr>
        <w:rPr>
          <w:b/>
        </w:rPr>
      </w:pPr>
    </w:p>
    <w:p w:rsidR="00D51E9E" w:rsidRPr="00536B16" w:rsidRDefault="00D51E9E" w:rsidP="00D51E9E">
      <w:pPr>
        <w:rPr>
          <w:b/>
          <w:bCs/>
        </w:rPr>
      </w:pPr>
      <w:r w:rsidRPr="00536B16">
        <w:rPr>
          <w:b/>
          <w:bCs/>
        </w:rPr>
        <w:t>E=</w:t>
      </w:r>
      <w:proofErr w:type="spellStart"/>
      <w:proofErr w:type="gramStart"/>
      <w:r w:rsidRPr="00536B16">
        <w:rPr>
          <w:b/>
          <w:bCs/>
          <w:i/>
          <w:iCs/>
        </w:rPr>
        <w:t>a</w:t>
      </w:r>
      <w:r w:rsidRPr="00536B16">
        <w:rPr>
          <w:b/>
          <w:bCs/>
          <w:i/>
          <w:iCs/>
          <w:vertAlign w:val="subscript"/>
        </w:rPr>
        <w:t>i</w:t>
      </w:r>
      <w:proofErr w:type="spellEnd"/>
      <w:r w:rsidRPr="00536B16">
        <w:rPr>
          <w:b/>
          <w:bCs/>
        </w:rPr>
        <w:t>(</w:t>
      </w:r>
      <w:proofErr w:type="spellStart"/>
      <w:proofErr w:type="gramEnd"/>
      <w:r w:rsidRPr="00536B16">
        <w:rPr>
          <w:b/>
          <w:bCs/>
        </w:rPr>
        <w:t>KLoC</w:t>
      </w:r>
      <w:proofErr w:type="spellEnd"/>
      <w:r w:rsidRPr="00536B16">
        <w:rPr>
          <w:b/>
          <w:bCs/>
        </w:rPr>
        <w:t>)</w:t>
      </w:r>
      <w:r w:rsidRPr="00536B16">
        <w:rPr>
          <w:b/>
          <w:bCs/>
          <w:i/>
          <w:iCs/>
          <w:vertAlign w:val="superscript"/>
        </w:rPr>
        <w:t>(b</w:t>
      </w:r>
      <w:r w:rsidRPr="00536B16">
        <w:rPr>
          <w:b/>
          <w:bCs/>
          <w:i/>
          <w:iCs/>
          <w:vertAlign w:val="subscript"/>
        </w:rPr>
        <w:t>i</w:t>
      </w:r>
      <w:r w:rsidRPr="00536B16">
        <w:rPr>
          <w:b/>
          <w:bCs/>
          <w:i/>
          <w:iCs/>
          <w:vertAlign w:val="superscript"/>
        </w:rPr>
        <w:t>)</w:t>
      </w:r>
      <w:r>
        <w:rPr>
          <w:b/>
          <w:bCs/>
        </w:rPr>
        <w:t>*</w:t>
      </w:r>
      <w:r w:rsidRPr="00536B16">
        <w:rPr>
          <w:b/>
          <w:bCs/>
        </w:rPr>
        <w:t>EAF</w:t>
      </w:r>
    </w:p>
    <w:p w:rsidR="00D51E9E" w:rsidRDefault="00D51E9E" w:rsidP="00D51E9E">
      <w:pPr>
        <w:rPr>
          <w:bCs/>
        </w:rPr>
      </w:pPr>
    </w:p>
    <w:p w:rsidR="00D51E9E" w:rsidRDefault="00D51E9E" w:rsidP="00D51E9E">
      <w:pPr>
        <w:rPr>
          <w:bCs/>
        </w:rPr>
      </w:pPr>
      <w:r>
        <w:rPr>
          <w:bCs/>
        </w:rPr>
        <w:t xml:space="preserve">Organic </w:t>
      </w:r>
      <w:proofErr w:type="spellStart"/>
      <w:r>
        <w:rPr>
          <w:bCs/>
        </w:rPr>
        <w:t>a</w:t>
      </w:r>
      <w:r>
        <w:rPr>
          <w:bCs/>
          <w:vertAlign w:val="subscript"/>
        </w:rPr>
        <w:t>i</w:t>
      </w:r>
      <w:proofErr w:type="spellEnd"/>
      <w:r>
        <w:rPr>
          <w:bCs/>
        </w:rPr>
        <w:t xml:space="preserve"> = 3.2</w:t>
      </w:r>
    </w:p>
    <w:p w:rsidR="00D51E9E" w:rsidRPr="00B21DE6" w:rsidRDefault="00D51E9E" w:rsidP="00D51E9E">
      <w:pPr>
        <w:rPr>
          <w:bCs/>
        </w:rPr>
      </w:pPr>
      <w:r>
        <w:rPr>
          <w:bCs/>
        </w:rPr>
        <w:t>Organic b</w:t>
      </w:r>
      <w:r>
        <w:rPr>
          <w:bCs/>
          <w:vertAlign w:val="subscript"/>
        </w:rPr>
        <w:t>i</w:t>
      </w:r>
      <w:r>
        <w:rPr>
          <w:bCs/>
        </w:rPr>
        <w:t xml:space="preserve"> = 1.04</w:t>
      </w:r>
    </w:p>
    <w:p w:rsidR="00D51E9E" w:rsidRPr="00536B16" w:rsidRDefault="00D51E9E" w:rsidP="00D51E9E">
      <w:pPr>
        <w:rPr>
          <w:bCs/>
        </w:rPr>
      </w:pPr>
      <w:r>
        <w:rPr>
          <w:bCs/>
        </w:rPr>
        <w:t>EAF (Product of attribute ratings) = .8137</w:t>
      </w:r>
    </w:p>
    <w:p w:rsidR="00D51E9E" w:rsidRDefault="00D51E9E" w:rsidP="00D51E9E">
      <w:proofErr w:type="spellStart"/>
      <w:r>
        <w:t>KLoC</w:t>
      </w:r>
      <w:proofErr w:type="spellEnd"/>
      <w:r>
        <w:t xml:space="preserve"> = .95</w:t>
      </w: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pStyle w:val="Heading2"/>
      </w:pPr>
      <w:bookmarkStart w:id="3" w:name="_Toc349911306"/>
      <w:r>
        <w:lastRenderedPageBreak/>
        <w:t>Effort Estimate</w:t>
      </w:r>
      <w:bookmarkEnd w:id="3"/>
    </w:p>
    <w:p w:rsidR="00D51E9E" w:rsidRPr="00B21DE6" w:rsidRDefault="00D51E9E" w:rsidP="00D51E9E"/>
    <w:p w:rsidR="00D51E9E" w:rsidRPr="00536B16" w:rsidRDefault="00D51E9E" w:rsidP="00D51E9E">
      <w:pPr>
        <w:rPr>
          <w:b/>
          <w:bCs/>
        </w:rPr>
      </w:pPr>
      <w:r w:rsidRPr="00536B16">
        <w:rPr>
          <w:b/>
          <w:bCs/>
        </w:rPr>
        <w:t>E=</w:t>
      </w:r>
      <w:r>
        <w:rPr>
          <w:b/>
          <w:bCs/>
          <w:i/>
          <w:iCs/>
        </w:rPr>
        <w:t xml:space="preserve">3.2 </w:t>
      </w:r>
      <w:r w:rsidRPr="00536B16">
        <w:rPr>
          <w:b/>
          <w:bCs/>
        </w:rPr>
        <w:t>(</w:t>
      </w:r>
      <w:r>
        <w:rPr>
          <w:b/>
          <w:bCs/>
        </w:rPr>
        <w:t>1</w:t>
      </w:r>
      <w:proofErr w:type="gramStart"/>
      <w:r w:rsidRPr="00536B16">
        <w:rPr>
          <w:b/>
          <w:bCs/>
        </w:rPr>
        <w:t>)</w:t>
      </w:r>
      <w:r w:rsidRPr="00536B16">
        <w:rPr>
          <w:b/>
          <w:bCs/>
          <w:i/>
          <w:iCs/>
          <w:vertAlign w:val="superscript"/>
        </w:rPr>
        <w:t>(</w:t>
      </w:r>
      <w:proofErr w:type="gramEnd"/>
      <w:r>
        <w:rPr>
          <w:b/>
          <w:bCs/>
          <w:i/>
          <w:iCs/>
          <w:vertAlign w:val="superscript"/>
        </w:rPr>
        <w:t>1.02</w:t>
      </w:r>
      <w:r w:rsidRPr="00536B16">
        <w:rPr>
          <w:b/>
          <w:bCs/>
          <w:i/>
          <w:iCs/>
          <w:vertAlign w:val="superscript"/>
        </w:rPr>
        <w:t>)</w:t>
      </w:r>
      <w:r>
        <w:rPr>
          <w:b/>
          <w:bCs/>
        </w:rPr>
        <w:t>*.813725 = 2.603 man-months</w:t>
      </w:r>
    </w:p>
    <w:p w:rsidR="00D51E9E" w:rsidRPr="00536B16" w:rsidRDefault="00D51E9E" w:rsidP="00D51E9E"/>
    <w:p w:rsidR="00777F1F" w:rsidRDefault="00777F1F">
      <w:bookmarkStart w:id="4" w:name="_GoBack"/>
      <w:bookmarkEnd w:id="4"/>
    </w:p>
    <w:sectPr w:rsidR="00777F1F" w:rsidSect="00915A65">
      <w:footerReference w:type="even" r:id="rId5"/>
      <w:footerReference w:type="default" r:id="rId6"/>
      <w:headerReference w:type="first" r:id="rId7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D51E9E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D51E9E" w:rsidP="00CD195B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D75A75">
    <w:pPr>
      <w:pStyle w:val="Header"/>
      <w:jc w:val="right"/>
    </w:pPr>
    <w:r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9E"/>
    <w:rsid w:val="00777F1F"/>
    <w:rsid w:val="007D67C6"/>
    <w:rsid w:val="00D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9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9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1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9E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51E9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51E9E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D51E9E"/>
  </w:style>
  <w:style w:type="paragraph" w:styleId="TOCHeading">
    <w:name w:val="TOC Heading"/>
    <w:basedOn w:val="Heading1"/>
    <w:next w:val="Normal"/>
    <w:uiPriority w:val="39"/>
    <w:unhideWhenUsed/>
    <w:qFormat/>
    <w:rsid w:val="00D51E9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E9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51E9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E9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1E9E"/>
  </w:style>
  <w:style w:type="paragraph" w:styleId="BalloonText">
    <w:name w:val="Balloon Text"/>
    <w:basedOn w:val="Normal"/>
    <w:link w:val="BalloonTextChar"/>
    <w:uiPriority w:val="99"/>
    <w:semiHidden/>
    <w:unhideWhenUsed/>
    <w:rsid w:val="00D5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9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9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1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9E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51E9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51E9E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D51E9E"/>
  </w:style>
  <w:style w:type="paragraph" w:styleId="TOCHeading">
    <w:name w:val="TOC Heading"/>
    <w:basedOn w:val="Heading1"/>
    <w:next w:val="Normal"/>
    <w:uiPriority w:val="39"/>
    <w:unhideWhenUsed/>
    <w:qFormat/>
    <w:rsid w:val="00D51E9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E9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51E9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E9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1E9E"/>
  </w:style>
  <w:style w:type="paragraph" w:styleId="BalloonText">
    <w:name w:val="Balloon Text"/>
    <w:basedOn w:val="Normal"/>
    <w:link w:val="BalloonTextChar"/>
    <w:uiPriority w:val="99"/>
    <w:semiHidden/>
    <w:unhideWhenUsed/>
    <w:rsid w:val="00D5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357</Words>
  <Characters>2039</Characters>
  <Application>Microsoft Office Word</Application>
  <DocSecurity>0</DocSecurity>
  <Lines>16</Lines>
  <Paragraphs>4</Paragraphs>
  <ScaleCrop>false</ScaleCrop>
  <Company>Hewlett-Packard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</cp:revision>
  <dcterms:created xsi:type="dcterms:W3CDTF">2013-03-01T19:28:00Z</dcterms:created>
  <dcterms:modified xsi:type="dcterms:W3CDTF">2013-03-01T19:28:00Z</dcterms:modified>
</cp:coreProperties>
</file>