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C62A06" w:rsidRPr="00CD195B" w:rsidRDefault="00C62A06" w:rsidP="00C62A0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bookmarkStart w:id="0" w:name="_GoBack"/>
          <w:bookmarkEnd w:id="0"/>
        </w:p>
        <w:p w:rsidR="008B04FC" w:rsidRDefault="008C3054">
          <w:pPr>
            <w:pStyle w:val="TOC1"/>
            <w:tabs>
              <w:tab w:val="right" w:leader="dot" w:pos="8630"/>
            </w:tabs>
            <w:rPr>
              <w:rFonts w:eastAsiaTheme="minorEastAsia"/>
              <w:noProof/>
              <w:sz w:val="22"/>
              <w:szCs w:val="22"/>
            </w:rPr>
          </w:pPr>
          <w:r>
            <w:fldChar w:fldCharType="begin"/>
          </w:r>
          <w:r w:rsidR="00C62A06">
            <w:instrText xml:space="preserve"> TOC \o "1-3" \h \z \u </w:instrText>
          </w:r>
          <w:r>
            <w:fldChar w:fldCharType="separate"/>
          </w:r>
          <w:hyperlink w:anchor="_Toc351926643" w:history="1">
            <w:r w:rsidR="008B04FC" w:rsidRPr="00AC56A9">
              <w:rPr>
                <w:rStyle w:val="Hyperlink"/>
                <w:noProof/>
              </w:rPr>
              <w:t>High-level system architecture</w:t>
            </w:r>
            <w:r w:rsidR="008B04FC">
              <w:rPr>
                <w:noProof/>
                <w:webHidden/>
              </w:rPr>
              <w:tab/>
            </w:r>
            <w:r w:rsidR="008B04FC">
              <w:rPr>
                <w:noProof/>
                <w:webHidden/>
              </w:rPr>
              <w:fldChar w:fldCharType="begin"/>
            </w:r>
            <w:r w:rsidR="008B04FC">
              <w:rPr>
                <w:noProof/>
                <w:webHidden/>
              </w:rPr>
              <w:instrText xml:space="preserve"> PAGEREF _Toc351926643 \h </w:instrText>
            </w:r>
            <w:r w:rsidR="008B04FC">
              <w:rPr>
                <w:noProof/>
                <w:webHidden/>
              </w:rPr>
            </w:r>
            <w:r w:rsidR="008B04FC">
              <w:rPr>
                <w:noProof/>
                <w:webHidden/>
              </w:rPr>
              <w:fldChar w:fldCharType="separate"/>
            </w:r>
            <w:r w:rsidR="008B04FC">
              <w:rPr>
                <w:noProof/>
                <w:webHidden/>
              </w:rPr>
              <w:t>4</w:t>
            </w:r>
            <w:r w:rsidR="008B04FC">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44" w:history="1">
            <w:r w:rsidRPr="00AC56A9">
              <w:rPr>
                <w:rStyle w:val="Hyperlink"/>
                <w:noProof/>
              </w:rPr>
              <w:t>Activator</w:t>
            </w:r>
            <w:r>
              <w:rPr>
                <w:noProof/>
                <w:webHidden/>
              </w:rPr>
              <w:tab/>
            </w:r>
            <w:r>
              <w:rPr>
                <w:noProof/>
                <w:webHidden/>
              </w:rPr>
              <w:fldChar w:fldCharType="begin"/>
            </w:r>
            <w:r>
              <w:rPr>
                <w:noProof/>
                <w:webHidden/>
              </w:rPr>
              <w:instrText xml:space="preserve"> PAGEREF _Toc351926644 \h </w:instrText>
            </w:r>
            <w:r>
              <w:rPr>
                <w:noProof/>
                <w:webHidden/>
              </w:rPr>
            </w:r>
            <w:r>
              <w:rPr>
                <w:noProof/>
                <w:webHidden/>
              </w:rPr>
              <w:fldChar w:fldCharType="separate"/>
            </w:r>
            <w:r>
              <w:rPr>
                <w:noProof/>
                <w:webHidden/>
              </w:rPr>
              <w:t>4</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45" w:history="1">
            <w:r w:rsidRPr="00AC56A9">
              <w:rPr>
                <w:rStyle w:val="Hyperlink"/>
                <w:noProof/>
              </w:rPr>
              <w:t>MessageHandler</w:t>
            </w:r>
            <w:r>
              <w:rPr>
                <w:noProof/>
                <w:webHidden/>
              </w:rPr>
              <w:tab/>
            </w:r>
            <w:r>
              <w:rPr>
                <w:noProof/>
                <w:webHidden/>
              </w:rPr>
              <w:fldChar w:fldCharType="begin"/>
            </w:r>
            <w:r>
              <w:rPr>
                <w:noProof/>
                <w:webHidden/>
              </w:rPr>
              <w:instrText xml:space="preserve"> PAGEREF _Toc351926645 \h </w:instrText>
            </w:r>
            <w:r>
              <w:rPr>
                <w:noProof/>
                <w:webHidden/>
              </w:rPr>
            </w:r>
            <w:r>
              <w:rPr>
                <w:noProof/>
                <w:webHidden/>
              </w:rPr>
              <w:fldChar w:fldCharType="separate"/>
            </w:r>
            <w:r>
              <w:rPr>
                <w:noProof/>
                <w:webHidden/>
              </w:rPr>
              <w:t>4</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46" w:history="1">
            <w:r w:rsidRPr="00AC56A9">
              <w:rPr>
                <w:rStyle w:val="Hyperlink"/>
                <w:noProof/>
              </w:rPr>
              <w:t>Driver</w:t>
            </w:r>
            <w:r>
              <w:rPr>
                <w:noProof/>
                <w:webHidden/>
              </w:rPr>
              <w:tab/>
            </w:r>
            <w:r>
              <w:rPr>
                <w:noProof/>
                <w:webHidden/>
              </w:rPr>
              <w:fldChar w:fldCharType="begin"/>
            </w:r>
            <w:r>
              <w:rPr>
                <w:noProof/>
                <w:webHidden/>
              </w:rPr>
              <w:instrText xml:space="preserve"> PAGEREF _Toc351926646 \h </w:instrText>
            </w:r>
            <w:r>
              <w:rPr>
                <w:noProof/>
                <w:webHidden/>
              </w:rPr>
            </w:r>
            <w:r>
              <w:rPr>
                <w:noProof/>
                <w:webHidden/>
              </w:rPr>
              <w:fldChar w:fldCharType="separate"/>
            </w:r>
            <w:r>
              <w:rPr>
                <w:noProof/>
                <w:webHidden/>
              </w:rPr>
              <w:t>4</w:t>
            </w:r>
            <w:r>
              <w:rPr>
                <w:noProof/>
                <w:webHidden/>
              </w:rPr>
              <w:fldChar w:fldCharType="end"/>
            </w:r>
          </w:hyperlink>
        </w:p>
        <w:p w:rsidR="008B04FC" w:rsidRDefault="008B04FC">
          <w:pPr>
            <w:pStyle w:val="TOC1"/>
            <w:tabs>
              <w:tab w:val="right" w:leader="dot" w:pos="8630"/>
            </w:tabs>
            <w:rPr>
              <w:rFonts w:eastAsiaTheme="minorEastAsia"/>
              <w:noProof/>
              <w:sz w:val="22"/>
              <w:szCs w:val="22"/>
            </w:rPr>
          </w:pPr>
          <w:hyperlink w:anchor="_Toc351926647" w:history="1">
            <w:r w:rsidRPr="00AC56A9">
              <w:rPr>
                <w:rStyle w:val="Hyperlink"/>
                <w:noProof/>
              </w:rPr>
              <w:t>Static structure</w:t>
            </w:r>
            <w:r>
              <w:rPr>
                <w:noProof/>
                <w:webHidden/>
              </w:rPr>
              <w:tab/>
            </w:r>
            <w:r>
              <w:rPr>
                <w:noProof/>
                <w:webHidden/>
              </w:rPr>
              <w:fldChar w:fldCharType="begin"/>
            </w:r>
            <w:r>
              <w:rPr>
                <w:noProof/>
                <w:webHidden/>
              </w:rPr>
              <w:instrText xml:space="preserve"> PAGEREF _Toc351926647 \h </w:instrText>
            </w:r>
            <w:r>
              <w:rPr>
                <w:noProof/>
                <w:webHidden/>
              </w:rPr>
            </w:r>
            <w:r>
              <w:rPr>
                <w:noProof/>
                <w:webHidden/>
              </w:rPr>
              <w:fldChar w:fldCharType="separate"/>
            </w:r>
            <w:r>
              <w:rPr>
                <w:noProof/>
                <w:webHidden/>
              </w:rPr>
              <w:t>6</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48" w:history="1">
            <w:r w:rsidRPr="00AC56A9">
              <w:rPr>
                <w:rStyle w:val="Hyperlink"/>
                <w:noProof/>
              </w:rPr>
              <w:t>Object interaction structure</w:t>
            </w:r>
            <w:r>
              <w:rPr>
                <w:noProof/>
                <w:webHidden/>
              </w:rPr>
              <w:tab/>
            </w:r>
            <w:r>
              <w:rPr>
                <w:noProof/>
                <w:webHidden/>
              </w:rPr>
              <w:fldChar w:fldCharType="begin"/>
            </w:r>
            <w:r>
              <w:rPr>
                <w:noProof/>
                <w:webHidden/>
              </w:rPr>
              <w:instrText xml:space="preserve"> PAGEREF _Toc351926648 \h </w:instrText>
            </w:r>
            <w:r>
              <w:rPr>
                <w:noProof/>
                <w:webHidden/>
              </w:rPr>
            </w:r>
            <w:r>
              <w:rPr>
                <w:noProof/>
                <w:webHidden/>
              </w:rPr>
              <w:fldChar w:fldCharType="separate"/>
            </w:r>
            <w:r>
              <w:rPr>
                <w:noProof/>
                <w:webHidden/>
              </w:rPr>
              <w:t>7</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49" w:history="1">
            <w:r w:rsidRPr="00AC56A9">
              <w:rPr>
                <w:rStyle w:val="Hyperlink"/>
                <w:noProof/>
              </w:rPr>
              <w:t>UML Sequence Diagram</w:t>
            </w:r>
            <w:r>
              <w:rPr>
                <w:noProof/>
                <w:webHidden/>
              </w:rPr>
              <w:tab/>
            </w:r>
            <w:r>
              <w:rPr>
                <w:noProof/>
                <w:webHidden/>
              </w:rPr>
              <w:fldChar w:fldCharType="begin"/>
            </w:r>
            <w:r>
              <w:rPr>
                <w:noProof/>
                <w:webHidden/>
              </w:rPr>
              <w:instrText xml:space="preserve"> PAGEREF _Toc351926649 \h </w:instrText>
            </w:r>
            <w:r>
              <w:rPr>
                <w:noProof/>
                <w:webHidden/>
              </w:rPr>
            </w:r>
            <w:r>
              <w:rPr>
                <w:noProof/>
                <w:webHidden/>
              </w:rPr>
              <w:fldChar w:fldCharType="separate"/>
            </w:r>
            <w:r>
              <w:rPr>
                <w:noProof/>
                <w:webHidden/>
              </w:rPr>
              <w:t>7</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50" w:history="1">
            <w:r w:rsidRPr="00AC56A9">
              <w:rPr>
                <w:rStyle w:val="Hyperlink"/>
                <w:noProof/>
              </w:rPr>
              <w:t>Finite State Diagram</w:t>
            </w:r>
            <w:r>
              <w:rPr>
                <w:noProof/>
                <w:webHidden/>
              </w:rPr>
              <w:tab/>
            </w:r>
            <w:r>
              <w:rPr>
                <w:noProof/>
                <w:webHidden/>
              </w:rPr>
              <w:fldChar w:fldCharType="begin"/>
            </w:r>
            <w:r>
              <w:rPr>
                <w:noProof/>
                <w:webHidden/>
              </w:rPr>
              <w:instrText xml:space="preserve"> PAGEREF _Toc351926650 \h </w:instrText>
            </w:r>
            <w:r>
              <w:rPr>
                <w:noProof/>
                <w:webHidden/>
              </w:rPr>
            </w:r>
            <w:r>
              <w:rPr>
                <w:noProof/>
                <w:webHidden/>
              </w:rPr>
              <w:fldChar w:fldCharType="separate"/>
            </w:r>
            <w:r>
              <w:rPr>
                <w:noProof/>
                <w:webHidden/>
              </w:rPr>
              <w:t>8</w:t>
            </w:r>
            <w:r>
              <w:rPr>
                <w:noProof/>
                <w:webHidden/>
              </w:rPr>
              <w:fldChar w:fldCharType="end"/>
            </w:r>
          </w:hyperlink>
        </w:p>
        <w:p w:rsidR="008B04FC" w:rsidRDefault="008B04FC">
          <w:pPr>
            <w:pStyle w:val="TOC1"/>
            <w:tabs>
              <w:tab w:val="right" w:leader="dot" w:pos="8630"/>
            </w:tabs>
            <w:rPr>
              <w:rFonts w:eastAsiaTheme="minorEastAsia"/>
              <w:noProof/>
              <w:sz w:val="22"/>
              <w:szCs w:val="22"/>
            </w:rPr>
          </w:pPr>
          <w:hyperlink w:anchor="_Toc351926651" w:history="1">
            <w:r w:rsidRPr="00AC56A9">
              <w:rPr>
                <w:rStyle w:val="Hyperlink"/>
                <w:noProof/>
              </w:rPr>
              <w:t>Concurrent structure</w:t>
            </w:r>
            <w:r>
              <w:rPr>
                <w:noProof/>
                <w:webHidden/>
              </w:rPr>
              <w:tab/>
            </w:r>
            <w:r>
              <w:rPr>
                <w:noProof/>
                <w:webHidden/>
              </w:rPr>
              <w:fldChar w:fldCharType="begin"/>
            </w:r>
            <w:r>
              <w:rPr>
                <w:noProof/>
                <w:webHidden/>
              </w:rPr>
              <w:instrText xml:space="preserve"> PAGEREF _Toc351926651 \h </w:instrText>
            </w:r>
            <w:r>
              <w:rPr>
                <w:noProof/>
                <w:webHidden/>
              </w:rPr>
            </w:r>
            <w:r>
              <w:rPr>
                <w:noProof/>
                <w:webHidden/>
              </w:rPr>
              <w:fldChar w:fldCharType="separate"/>
            </w:r>
            <w:r>
              <w:rPr>
                <w:noProof/>
                <w:webHidden/>
              </w:rPr>
              <w:t>9</w:t>
            </w:r>
            <w:r>
              <w:rPr>
                <w:noProof/>
                <w:webHidden/>
              </w:rPr>
              <w:fldChar w:fldCharType="end"/>
            </w:r>
          </w:hyperlink>
        </w:p>
        <w:p w:rsidR="008B04FC" w:rsidRDefault="008B04FC">
          <w:pPr>
            <w:pStyle w:val="TOC1"/>
            <w:tabs>
              <w:tab w:val="right" w:leader="dot" w:pos="8630"/>
            </w:tabs>
            <w:rPr>
              <w:rFonts w:eastAsiaTheme="minorEastAsia"/>
              <w:noProof/>
              <w:sz w:val="22"/>
              <w:szCs w:val="22"/>
            </w:rPr>
          </w:pPr>
          <w:hyperlink w:anchor="_Toc351926652" w:history="1">
            <w:r w:rsidRPr="00AC56A9">
              <w:rPr>
                <w:rStyle w:val="Hyperlink"/>
                <w:noProof/>
              </w:rPr>
              <w:t>Class interfaces</w:t>
            </w:r>
            <w:r>
              <w:rPr>
                <w:noProof/>
                <w:webHidden/>
              </w:rPr>
              <w:tab/>
            </w:r>
            <w:r>
              <w:rPr>
                <w:noProof/>
                <w:webHidden/>
              </w:rPr>
              <w:fldChar w:fldCharType="begin"/>
            </w:r>
            <w:r>
              <w:rPr>
                <w:noProof/>
                <w:webHidden/>
              </w:rPr>
              <w:instrText xml:space="preserve"> PAGEREF _Toc351926652 \h </w:instrText>
            </w:r>
            <w:r>
              <w:rPr>
                <w:noProof/>
                <w:webHidden/>
              </w:rPr>
            </w:r>
            <w:r>
              <w:rPr>
                <w:noProof/>
                <w:webHidden/>
              </w:rPr>
              <w:fldChar w:fldCharType="separate"/>
            </w:r>
            <w:r>
              <w:rPr>
                <w:noProof/>
                <w:webHidden/>
              </w:rPr>
              <w:t>10</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53" w:history="1">
            <w:r w:rsidRPr="00AC56A9">
              <w:rPr>
                <w:rStyle w:val="Hyperlink"/>
                <w:noProof/>
              </w:rPr>
              <w:t>Driver</w:t>
            </w:r>
            <w:r>
              <w:rPr>
                <w:noProof/>
                <w:webHidden/>
              </w:rPr>
              <w:tab/>
            </w:r>
            <w:r>
              <w:rPr>
                <w:noProof/>
                <w:webHidden/>
              </w:rPr>
              <w:fldChar w:fldCharType="begin"/>
            </w:r>
            <w:r>
              <w:rPr>
                <w:noProof/>
                <w:webHidden/>
              </w:rPr>
              <w:instrText xml:space="preserve"> PAGEREF _Toc351926653 \h </w:instrText>
            </w:r>
            <w:r>
              <w:rPr>
                <w:noProof/>
                <w:webHidden/>
              </w:rPr>
            </w:r>
            <w:r>
              <w:rPr>
                <w:noProof/>
                <w:webHidden/>
              </w:rPr>
              <w:fldChar w:fldCharType="separate"/>
            </w:r>
            <w:r>
              <w:rPr>
                <w:noProof/>
                <w:webHidden/>
              </w:rPr>
              <w:t>10</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54" w:history="1">
            <w:r w:rsidRPr="00AC56A9">
              <w:rPr>
                <w:rStyle w:val="Hyperlink"/>
                <w:noProof/>
              </w:rPr>
              <w:t>Activator</w:t>
            </w:r>
            <w:r>
              <w:rPr>
                <w:noProof/>
                <w:webHidden/>
              </w:rPr>
              <w:tab/>
            </w:r>
            <w:r>
              <w:rPr>
                <w:noProof/>
                <w:webHidden/>
              </w:rPr>
              <w:fldChar w:fldCharType="begin"/>
            </w:r>
            <w:r>
              <w:rPr>
                <w:noProof/>
                <w:webHidden/>
              </w:rPr>
              <w:instrText xml:space="preserve"> PAGEREF _Toc351926654 \h </w:instrText>
            </w:r>
            <w:r>
              <w:rPr>
                <w:noProof/>
                <w:webHidden/>
              </w:rPr>
            </w:r>
            <w:r>
              <w:rPr>
                <w:noProof/>
                <w:webHidden/>
              </w:rPr>
              <w:fldChar w:fldCharType="separate"/>
            </w:r>
            <w:r>
              <w:rPr>
                <w:noProof/>
                <w:webHidden/>
              </w:rPr>
              <w:t>11</w:t>
            </w:r>
            <w:r>
              <w:rPr>
                <w:noProof/>
                <w:webHidden/>
              </w:rPr>
              <w:fldChar w:fldCharType="end"/>
            </w:r>
          </w:hyperlink>
        </w:p>
        <w:p w:rsidR="008B04FC" w:rsidRDefault="008B04FC">
          <w:pPr>
            <w:pStyle w:val="TOC2"/>
            <w:tabs>
              <w:tab w:val="right" w:leader="dot" w:pos="8630"/>
            </w:tabs>
            <w:rPr>
              <w:rFonts w:eastAsiaTheme="minorEastAsia"/>
              <w:noProof/>
              <w:sz w:val="22"/>
              <w:szCs w:val="22"/>
            </w:rPr>
          </w:pPr>
          <w:hyperlink w:anchor="_Toc351926655" w:history="1">
            <w:r w:rsidRPr="00AC56A9">
              <w:rPr>
                <w:rStyle w:val="Hyperlink"/>
                <w:noProof/>
              </w:rPr>
              <w:t>MessageHandler</w:t>
            </w:r>
            <w:r>
              <w:rPr>
                <w:noProof/>
                <w:webHidden/>
              </w:rPr>
              <w:tab/>
            </w:r>
            <w:r>
              <w:rPr>
                <w:noProof/>
                <w:webHidden/>
              </w:rPr>
              <w:fldChar w:fldCharType="begin"/>
            </w:r>
            <w:r>
              <w:rPr>
                <w:noProof/>
                <w:webHidden/>
              </w:rPr>
              <w:instrText xml:space="preserve"> PAGEREF _Toc351926655 \h </w:instrText>
            </w:r>
            <w:r>
              <w:rPr>
                <w:noProof/>
                <w:webHidden/>
              </w:rPr>
            </w:r>
            <w:r>
              <w:rPr>
                <w:noProof/>
                <w:webHidden/>
              </w:rPr>
              <w:fldChar w:fldCharType="separate"/>
            </w:r>
            <w:r>
              <w:rPr>
                <w:noProof/>
                <w:webHidden/>
              </w:rPr>
              <w:t>13</w:t>
            </w:r>
            <w:r>
              <w:rPr>
                <w:noProof/>
                <w:webHidden/>
              </w:rPr>
              <w:fldChar w:fldCharType="end"/>
            </w:r>
          </w:hyperlink>
        </w:p>
        <w:p w:rsidR="00C62A06" w:rsidRDefault="008C3054"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3B0FFB" w:rsidRDefault="003B0FFB" w:rsidP="003B0FFB">
      <w:pPr>
        <w:pStyle w:val="Heading1"/>
      </w:pPr>
      <w:bookmarkStart w:id="1" w:name="_Toc225585549"/>
      <w:bookmarkStart w:id="2" w:name="_Toc351926643"/>
      <w:r>
        <w:t>High-level system architecture</w:t>
      </w:r>
      <w:bookmarkEnd w:id="1"/>
      <w:bookmarkEnd w:id="2"/>
    </w:p>
    <w:p w:rsidR="003B0FFB" w:rsidRDefault="003B0FFB" w:rsidP="003B0FFB">
      <w:pPr>
        <w:ind w:firstLine="720"/>
      </w:pPr>
      <w:r>
        <w:t xml:space="preserve">The robot on-board software will be object-oriented. It will consist of 3 classes, Activator, Driver, and </w:t>
      </w:r>
      <w:proofErr w:type="spellStart"/>
      <w:r>
        <w:t>MessageHandler</w:t>
      </w:r>
      <w:proofErr w:type="spellEnd"/>
      <w:r>
        <w:t xml:space="preserve">. The Activator will contain instances of Driver and </w:t>
      </w:r>
      <w:proofErr w:type="spellStart"/>
      <w:r>
        <w:t>MessageHandler</w:t>
      </w:r>
      <w:proofErr w:type="spellEnd"/>
      <w:r>
        <w:t xml:space="preserve">. Driver and </w:t>
      </w:r>
      <w:proofErr w:type="spellStart"/>
      <w:r>
        <w:t>MessageHandler</w:t>
      </w:r>
      <w:proofErr w:type="spellEnd"/>
      <w:r>
        <w:t xml:space="preserve"> will not be able to access </w:t>
      </w:r>
      <w:proofErr w:type="spellStart"/>
      <w:r>
        <w:t>each others’</w:t>
      </w:r>
      <w:proofErr w:type="spellEnd"/>
      <w:r>
        <w:t xml:space="preserve"> fields and methods directly; any interaction between Driver and </w:t>
      </w:r>
      <w:proofErr w:type="spellStart"/>
      <w:r>
        <w:t>MessageHandler</w:t>
      </w:r>
      <w:proofErr w:type="spellEnd"/>
      <w:r>
        <w:t xml:space="preserve"> must go through the Activator class. </w:t>
      </w:r>
    </w:p>
    <w:p w:rsidR="003B0FFB" w:rsidRDefault="003B0FFB" w:rsidP="003B0FFB"/>
    <w:p w:rsidR="003B0FFB" w:rsidRDefault="003B0FFB" w:rsidP="003B0FFB">
      <w:pPr>
        <w:pStyle w:val="Heading2"/>
      </w:pPr>
      <w:bookmarkStart w:id="3" w:name="_Toc225585550"/>
      <w:bookmarkStart w:id="4" w:name="_Toc351926644"/>
      <w:r w:rsidRPr="00265153">
        <w:t>Activator</w:t>
      </w:r>
      <w:bookmarkEnd w:id="3"/>
      <w:bookmarkEnd w:id="4"/>
    </w:p>
    <w:p w:rsidR="003B0FFB" w:rsidRDefault="003B0FFB" w:rsidP="003B0FFB">
      <w:pPr>
        <w:ind w:firstLine="720"/>
      </w:pPr>
      <w:r>
        <w:t xml:space="preserve">The Activator class contains the main method.  This class is the only one that deals with the Bluetooth connection.  It will contain fields and methods to create the connection and check if the connection is there.  It creates 3 threads: timer, read, and output.  The timer thread is used to determine how much time has elapsed between sending the last message from the on-board system and receiving an acknowledgment from the base computer. The input and output threads are the channels to send and receive messages from the base computer. </w:t>
      </w:r>
    </w:p>
    <w:p w:rsidR="003B0FFB" w:rsidRDefault="003B0FFB" w:rsidP="003B0FFB">
      <w:r>
        <w:tab/>
        <w:t xml:space="preserve">The activator receives messages from the base computer, then sends them to the </w:t>
      </w:r>
      <w:proofErr w:type="spellStart"/>
      <w:r>
        <w:t>MessageHandler</w:t>
      </w:r>
      <w:proofErr w:type="spellEnd"/>
      <w:r>
        <w:t xml:space="preserve"> class for decoding, then channels the usable message to the Driver class to implement the required action.</w:t>
      </w:r>
    </w:p>
    <w:p w:rsidR="003B0FFB" w:rsidRDefault="003B0FFB" w:rsidP="003B0FFB"/>
    <w:p w:rsidR="003B0FFB" w:rsidRDefault="003B0FFB" w:rsidP="003B0FFB">
      <w:pPr>
        <w:pStyle w:val="Heading2"/>
      </w:pPr>
      <w:bookmarkStart w:id="5" w:name="_Toc225585551"/>
      <w:bookmarkStart w:id="6" w:name="_Toc351926645"/>
      <w:proofErr w:type="spellStart"/>
      <w:r>
        <w:t>MessageHandler</w:t>
      </w:r>
      <w:bookmarkEnd w:id="5"/>
      <w:bookmarkEnd w:id="6"/>
      <w:proofErr w:type="spellEnd"/>
    </w:p>
    <w:p w:rsidR="003B0FFB" w:rsidRDefault="003B0FFB" w:rsidP="003B0FFB">
      <w:r>
        <w:tab/>
        <w:t xml:space="preserve">The </w:t>
      </w:r>
      <w:proofErr w:type="spellStart"/>
      <w:r>
        <w:t>MessageHandler</w:t>
      </w:r>
      <w:proofErr w:type="spellEnd"/>
      <w:r>
        <w:t xml:space="preserve"> class has one purpose: to deal with messages.  It will be capable of decoding a message from the base station, validating the checksum, </w:t>
      </w:r>
      <w:proofErr w:type="spellStart"/>
      <w:r>
        <w:t>endcoding</w:t>
      </w:r>
      <w:proofErr w:type="spellEnd"/>
      <w:r>
        <w:t xml:space="preserve"> a new message to send to the base station, and creating a checksum for the new message. It will take messages in the format designated by the Communications Protocol and transform them into a format that the Driver can use to perform actions. On the reverse, it will take messages (acknowledgments or sensor data), and put them into the communications protocol format, so they can be sent over the Bluetooth channel from the Activator class. All encoded and decoded messages are passed back to the Activator class, and from there are sent to their final destination.</w:t>
      </w:r>
    </w:p>
    <w:p w:rsidR="003B0FFB" w:rsidRDefault="003B0FFB" w:rsidP="003B0FFB"/>
    <w:p w:rsidR="003B0FFB" w:rsidRDefault="003B0FFB" w:rsidP="003B0FFB">
      <w:pPr>
        <w:pStyle w:val="Heading2"/>
      </w:pPr>
      <w:bookmarkStart w:id="7" w:name="_Toc225585552"/>
      <w:bookmarkStart w:id="8" w:name="_Toc351926646"/>
      <w:r>
        <w:t>Driver</w:t>
      </w:r>
      <w:bookmarkEnd w:id="7"/>
      <w:bookmarkEnd w:id="8"/>
    </w:p>
    <w:p w:rsidR="00603F33" w:rsidRDefault="003B0FFB" w:rsidP="00603F33">
      <w:r>
        <w:tab/>
        <w:t xml:space="preserve">The Driver class is in charge of performing robot actions. It will contain an instance of the Differential Pilot Object from </w:t>
      </w:r>
      <w:proofErr w:type="spellStart"/>
      <w:r>
        <w:t>Lejos</w:t>
      </w:r>
      <w:proofErr w:type="spellEnd"/>
      <w:r>
        <w:t xml:space="preserve">, which contains classes that control robot movement, such as setting the speed and rotating. The Driver class will contain a method for each action the robot should be able to perform: </w:t>
      </w:r>
      <w:proofErr w:type="spellStart"/>
      <w:r>
        <w:t>moveStraight</w:t>
      </w:r>
      <w:proofErr w:type="spellEnd"/>
      <w:r>
        <w:t xml:space="preserve">, </w:t>
      </w:r>
      <w:proofErr w:type="spellStart"/>
      <w:r>
        <w:t>moveArc</w:t>
      </w:r>
      <w:proofErr w:type="spellEnd"/>
      <w:r>
        <w:t xml:space="preserve">, turn, stop, </w:t>
      </w:r>
      <w:proofErr w:type="spellStart"/>
      <w:r>
        <w:t>setSpeed</w:t>
      </w:r>
      <w:proofErr w:type="spellEnd"/>
      <w:r>
        <w:t xml:space="preserve">, read, and </w:t>
      </w:r>
      <w:proofErr w:type="spellStart"/>
      <w:r>
        <w:t>noOp</w:t>
      </w:r>
      <w:proofErr w:type="spellEnd"/>
      <w:r>
        <w:t xml:space="preserve">. Additionally, it will </w:t>
      </w:r>
      <w:r>
        <w:lastRenderedPageBreak/>
        <w:t xml:space="preserve">have a method called </w:t>
      </w:r>
      <w:proofErr w:type="spellStart"/>
      <w:r>
        <w:t>implementAction</w:t>
      </w:r>
      <w:proofErr w:type="spellEnd"/>
      <w:r>
        <w:t xml:space="preserve">, which will take in a decoded message and call the correct method to perform the required action. </w:t>
      </w:r>
    </w:p>
    <w:p w:rsidR="000F080E" w:rsidRDefault="00603F33" w:rsidP="000F080E">
      <w:pPr>
        <w:pStyle w:val="Heading1"/>
      </w:pPr>
      <w:r>
        <w:br w:type="page"/>
      </w:r>
      <w:bookmarkStart w:id="9" w:name="_Toc351926647"/>
      <w:r w:rsidR="000F080E">
        <w:lastRenderedPageBreak/>
        <w:t>Static structure</w:t>
      </w:r>
      <w:bookmarkEnd w:id="9"/>
    </w:p>
    <w:p w:rsidR="00603F33" w:rsidRPr="00603F33" w:rsidRDefault="00603F33" w:rsidP="00603F33"/>
    <w:p w:rsidR="00603F33" w:rsidRPr="00603F33" w:rsidRDefault="008B04FC" w:rsidP="00603F33">
      <w:r>
        <w:rPr>
          <w:noProof/>
        </w:rPr>
        <w:drawing>
          <wp:inline distT="0" distB="0" distL="0" distR="0">
            <wp:extent cx="5486400" cy="338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rsidR="00603F33" w:rsidRDefault="00603F33" w:rsidP="00603F33"/>
    <w:p w:rsidR="000F080E" w:rsidRDefault="00D267A4" w:rsidP="00603F33">
      <w:pPr>
        <w:pStyle w:val="Heading2"/>
        <w:rPr>
          <w:rStyle w:val="Heading1Char"/>
          <w:b/>
        </w:rPr>
      </w:pPr>
      <w:r>
        <w:rPr>
          <w:rStyle w:val="Heading1Char"/>
          <w:b/>
        </w:rPr>
        <w:br w:type="page"/>
      </w:r>
      <w:bookmarkStart w:id="10" w:name="_Toc351926648"/>
      <w:r w:rsidR="000F080E" w:rsidRPr="00603F33">
        <w:rPr>
          <w:rStyle w:val="Heading1Char"/>
          <w:b/>
        </w:rPr>
        <w:lastRenderedPageBreak/>
        <w:t>Object interaction structure</w:t>
      </w:r>
      <w:bookmarkEnd w:id="10"/>
    </w:p>
    <w:p w:rsidR="001E3452" w:rsidRPr="001E3452" w:rsidRDefault="001E3452" w:rsidP="001E3452"/>
    <w:p w:rsidR="001D6451" w:rsidRPr="001D6451" w:rsidRDefault="00D267A4" w:rsidP="00BF77F0">
      <w:pPr>
        <w:pStyle w:val="Heading2"/>
      </w:pPr>
      <w:bookmarkStart w:id="11" w:name="_Toc351926649"/>
      <w:r>
        <w:t>UML Sequence Diagram</w:t>
      </w:r>
      <w:bookmarkEnd w:id="11"/>
    </w:p>
    <w:p w:rsidR="00D267A4" w:rsidRPr="00D267A4" w:rsidRDefault="00D267A4" w:rsidP="00D267A4"/>
    <w:p w:rsidR="00D267A4" w:rsidRPr="00D267A4" w:rsidRDefault="008B04FC" w:rsidP="00D267A4">
      <w:r>
        <w:rPr>
          <w:noProof/>
        </w:rPr>
        <w:drawing>
          <wp:inline distT="0" distB="0" distL="0" distR="0">
            <wp:extent cx="5486400" cy="6895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895465"/>
                    </a:xfrm>
                    <a:prstGeom prst="rect">
                      <a:avLst/>
                    </a:prstGeom>
                  </pic:spPr>
                </pic:pic>
              </a:graphicData>
            </a:graphic>
          </wp:inline>
        </w:drawing>
      </w:r>
    </w:p>
    <w:p w:rsidR="001D6451" w:rsidRDefault="001D6451" w:rsidP="00D267A4">
      <w:pPr>
        <w:pStyle w:val="Heading2"/>
      </w:pPr>
    </w:p>
    <w:p w:rsidR="00D267A4" w:rsidRDefault="00D267A4" w:rsidP="00D267A4">
      <w:pPr>
        <w:pStyle w:val="Heading2"/>
      </w:pPr>
      <w:bookmarkStart w:id="12" w:name="_Toc351926650"/>
      <w:r>
        <w:t>Finite State Diagram</w:t>
      </w:r>
      <w:bookmarkEnd w:id="12"/>
    </w:p>
    <w:p w:rsidR="00D267A4" w:rsidRDefault="00D267A4" w:rsidP="00D267A4">
      <w:pPr>
        <w:pStyle w:val="Heading2"/>
      </w:pPr>
    </w:p>
    <w:p w:rsidR="00D267A4" w:rsidRDefault="00D267A4" w:rsidP="00D267A4">
      <w:r>
        <w:rPr>
          <w:noProof/>
        </w:rPr>
        <w:drawing>
          <wp:inline distT="0" distB="0" distL="0" distR="0" wp14:anchorId="6648B515" wp14:editId="0E57D899">
            <wp:extent cx="3459102" cy="3185160"/>
            <wp:effectExtent l="0" t="0" r="0" b="0"/>
            <wp:docPr id="2" name="Picture 2" descr="C:\Users\Steven\vpworkspace\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vpworkspace\State Machine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349" cy="3187229"/>
                    </a:xfrm>
                    <a:prstGeom prst="rect">
                      <a:avLst/>
                    </a:prstGeom>
                    <a:noFill/>
                    <a:ln>
                      <a:noFill/>
                    </a:ln>
                  </pic:spPr>
                </pic:pic>
              </a:graphicData>
            </a:graphic>
          </wp:inline>
        </w:drawing>
      </w:r>
    </w:p>
    <w:p w:rsidR="000F080E" w:rsidRDefault="000A0A70" w:rsidP="000A0A70">
      <w:pPr>
        <w:pStyle w:val="Heading1"/>
      </w:pPr>
      <w:r>
        <w:br w:type="page"/>
      </w:r>
      <w:bookmarkStart w:id="13" w:name="_Toc351926651"/>
      <w:r w:rsidR="000F080E">
        <w:lastRenderedPageBreak/>
        <w:t>Concurrent structure</w:t>
      </w:r>
      <w:bookmarkEnd w:id="13"/>
    </w:p>
    <w:p w:rsidR="001D6451" w:rsidRDefault="001D6451" w:rsidP="001D6451"/>
    <w:p w:rsidR="001D6451" w:rsidRDefault="001F0256" w:rsidP="001D6451">
      <w:r>
        <w:rPr>
          <w:noProof/>
        </w:rPr>
        <w:drawing>
          <wp:inline distT="0" distB="0" distL="0" distR="0">
            <wp:extent cx="2247900" cy="1295400"/>
            <wp:effectExtent l="0" t="0" r="0" b="0"/>
            <wp:docPr id="4" name="Picture 4" descr="C:\Users\Steven\vpworkspace\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vpworkspace\Entity Relationship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295400"/>
                    </a:xfrm>
                    <a:prstGeom prst="rect">
                      <a:avLst/>
                    </a:prstGeom>
                    <a:noFill/>
                    <a:ln>
                      <a:noFill/>
                    </a:ln>
                  </pic:spPr>
                </pic:pic>
              </a:graphicData>
            </a:graphic>
          </wp:inline>
        </w:drawing>
      </w:r>
    </w:p>
    <w:p w:rsidR="000F080E" w:rsidRDefault="001D6451" w:rsidP="001D6451">
      <w:pPr>
        <w:pStyle w:val="Heading1"/>
      </w:pPr>
      <w:r>
        <w:br w:type="page"/>
      </w:r>
      <w:bookmarkStart w:id="14" w:name="_Toc351926652"/>
      <w:r w:rsidR="000F080E">
        <w:lastRenderedPageBreak/>
        <w:t>Class interfaces</w:t>
      </w:r>
      <w:bookmarkEnd w:id="14"/>
    </w:p>
    <w:p w:rsidR="004E5019" w:rsidRDefault="004E5019" w:rsidP="004E5019"/>
    <w:p w:rsidR="004E5019" w:rsidRDefault="00D77E2C" w:rsidP="008B04FC">
      <w:pPr>
        <w:pStyle w:val="Heading2"/>
      </w:pPr>
      <w:bookmarkStart w:id="15" w:name="_Toc351926653"/>
      <w:r>
        <w:t>Driver</w:t>
      </w:r>
      <w:bookmarkEnd w:id="15"/>
    </w:p>
    <w:p w:rsidR="00D77E2C" w:rsidRDefault="00D77E2C" w:rsidP="004E5019"/>
    <w:p w:rsidR="008B04FC" w:rsidRDefault="008B04FC" w:rsidP="004E5019"/>
    <w:p w:rsidR="00D77E2C" w:rsidRDefault="00D77E2C" w:rsidP="004E5019">
      <w:pPr>
        <w:rPr>
          <w:rFonts w:ascii="Courier New" w:hAnsi="Courier New" w:cs="Courier New"/>
          <w:color w:val="000000"/>
        </w:rPr>
      </w:pPr>
      <w:r>
        <w:rPr>
          <w:rFonts w:ascii="Courier New" w:hAnsi="Courier New" w:cs="Courier New"/>
          <w:color w:val="FA6400"/>
        </w:rPr>
        <w:t>/*</w:t>
      </w:r>
      <w:proofErr w:type="gramStart"/>
      <w:r>
        <w:rPr>
          <w:rFonts w:ascii="Courier New" w:hAnsi="Courier New" w:cs="Courier New"/>
          <w:color w:val="FA6400"/>
        </w:rPr>
        <w:t>This</w:t>
      </w:r>
      <w:proofErr w:type="gramEnd"/>
      <w:r>
        <w:rPr>
          <w:rFonts w:ascii="Courier New" w:hAnsi="Courier New" w:cs="Courier New"/>
          <w:color w:val="FA6400"/>
        </w:rPr>
        <w:t xml:space="preserve"> class hides the design decisions behind how to control the actual</w:t>
      </w:r>
      <w:r>
        <w:rPr>
          <w:rFonts w:ascii="Courier New" w:hAnsi="Courier New" w:cs="Courier New"/>
          <w:color w:val="FA6400"/>
        </w:rPr>
        <w:br/>
        <w:t>*functionality of the robot.</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Class Driver{</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DifferentialPilot</w:t>
      </w:r>
      <w:proofErr w:type="spellEnd"/>
      <w:r>
        <w:rPr>
          <w:rFonts w:ascii="Courier New" w:hAnsi="Courier New" w:cs="Courier New"/>
          <w:color w:val="000000"/>
        </w:rPr>
        <w:t xml:space="preserve"> pilot;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 xml:space="preserve">//creates the </w:t>
      </w:r>
      <w:proofErr w:type="spellStart"/>
      <w:r>
        <w:rPr>
          <w:rFonts w:ascii="Courier New" w:hAnsi="Courier New" w:cs="Courier New"/>
          <w:color w:val="FA6400"/>
        </w:rPr>
        <w:t>DifferentialPilot</w:t>
      </w:r>
      <w:proofErr w:type="spellEnd"/>
      <w:r>
        <w:rPr>
          <w:rFonts w:ascii="Courier New" w:hAnsi="Courier New" w:cs="Courier New"/>
          <w:color w:val="FA6400"/>
        </w:rP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Driver();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public method that implements commands</w:t>
      </w:r>
      <w:r>
        <w:rPr>
          <w:rFonts w:ascii="Courier New" w:hAnsi="Courier New" w:cs="Courier New"/>
          <w:color w:val="FA6400"/>
        </w:rPr>
        <w:br/>
        <w:t xml:space="preserve">   * command an array that breaks down each parameter </w:t>
      </w:r>
      <w:proofErr w:type="spellStart"/>
      <w:r>
        <w:rPr>
          <w:rFonts w:ascii="Courier New" w:hAnsi="Courier New" w:cs="Courier New"/>
          <w:color w:val="FA6400"/>
        </w:rPr>
        <w:t>avaible</w:t>
      </w:r>
      <w:proofErr w:type="spellEnd"/>
      <w:r>
        <w:rPr>
          <w:rFonts w:ascii="Courier New" w:hAnsi="Courier New" w:cs="Courier New"/>
          <w:color w:val="FA6400"/>
        </w:rPr>
        <w:t xml:space="preserve"> for any command</w:t>
      </w:r>
      <w:r>
        <w:rPr>
          <w:rFonts w:ascii="Courier New" w:hAnsi="Courier New" w:cs="Courier New"/>
          <w:color w:val="FA6400"/>
        </w:rPr>
        <w:br/>
        <w:t xml:space="preserve">   * type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String[] </w:t>
      </w:r>
      <w:proofErr w:type="spellStart"/>
      <w:r>
        <w:rPr>
          <w:rFonts w:ascii="Courier New" w:hAnsi="Courier New" w:cs="Courier New"/>
          <w:color w:val="000000"/>
        </w:rPr>
        <w:t>implementCommand</w:t>
      </w:r>
      <w:proofErr w:type="spellEnd"/>
      <w:r>
        <w:rPr>
          <w:rFonts w:ascii="Courier New" w:hAnsi="Courier New" w:cs="Courier New"/>
          <w:color w:val="000000"/>
        </w:rPr>
        <w:t>(String[] command);</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movement in a straight direction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forward move robot forward when true, backwards when false</w:t>
      </w:r>
      <w:r>
        <w:rPr>
          <w:rFonts w:ascii="Courier New" w:hAnsi="Courier New" w:cs="Courier New"/>
          <w:color w:val="FA6400"/>
        </w:rPr>
        <w:br/>
        <w:t xml:space="preserve">   * distance is the distance for the robot to move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moveStraight</w:t>
      </w:r>
      <w:proofErr w:type="spellEnd"/>
      <w:r>
        <w:rPr>
          <w:rFonts w:ascii="Courier New" w:hAnsi="Courier New" w:cs="Courier New"/>
          <w:color w:val="000000"/>
        </w:rPr>
        <w:t>(</w:t>
      </w:r>
      <w:proofErr w:type="spellStart"/>
      <w:r>
        <w:rPr>
          <w:rFonts w:ascii="Courier New" w:hAnsi="Courier New" w:cs="Courier New"/>
          <w:color w:val="941EDF"/>
        </w:rPr>
        <w:t>boolean</w:t>
      </w:r>
      <w:proofErr w:type="spellEnd"/>
      <w:r>
        <w:rPr>
          <w:rFonts w:ascii="Courier New" w:hAnsi="Courier New" w:cs="Courier New"/>
          <w:color w:val="000000"/>
        </w:rPr>
        <w:t xml:space="preserve"> forward, </w:t>
      </w:r>
      <w:proofErr w:type="spellStart"/>
      <w:r>
        <w:rPr>
          <w:rFonts w:ascii="Courier New" w:hAnsi="Courier New" w:cs="Courier New"/>
          <w:color w:val="941EDF"/>
        </w:rPr>
        <w:t>int</w:t>
      </w:r>
      <w:proofErr w:type="spellEnd"/>
      <w:r>
        <w:rPr>
          <w:rFonts w:ascii="Courier New" w:hAnsi="Courier New" w:cs="Courier New"/>
          <w:color w:val="000000"/>
        </w:rPr>
        <w:t xml:space="preserve"> distance);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movement in an arc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forward moves robot forward in arc when true, and backwards when false</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right arcs the robot to the right when true, left when false</w:t>
      </w:r>
      <w:r>
        <w:rPr>
          <w:rFonts w:ascii="Courier New" w:hAnsi="Courier New" w:cs="Courier New"/>
          <w:color w:val="FA6400"/>
        </w:rPr>
        <w:br/>
        <w:t xml:space="preserve">   * distance determines the distance for the robot to move</w:t>
      </w:r>
      <w:r>
        <w:rPr>
          <w:rFonts w:ascii="Courier New" w:hAnsi="Courier New" w:cs="Courier New"/>
          <w:color w:val="FA6400"/>
        </w:rPr>
        <w:br/>
        <w:t xml:space="preserve">   * radius determines the radius to move along</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moveArc</w:t>
      </w:r>
      <w:proofErr w:type="spellEnd"/>
      <w:r>
        <w:rPr>
          <w:rFonts w:ascii="Courier New" w:hAnsi="Courier New" w:cs="Courier New"/>
          <w:color w:val="000000"/>
        </w:rPr>
        <w:t>(</w:t>
      </w:r>
      <w:proofErr w:type="spellStart"/>
      <w:r>
        <w:rPr>
          <w:rFonts w:ascii="Courier New" w:hAnsi="Courier New" w:cs="Courier New"/>
          <w:color w:val="941EDF"/>
        </w:rPr>
        <w:t>boolean</w:t>
      </w:r>
      <w:proofErr w:type="spellEnd"/>
      <w:r>
        <w:rPr>
          <w:rFonts w:ascii="Courier New" w:hAnsi="Courier New" w:cs="Courier New"/>
          <w:color w:val="000000"/>
        </w:rPr>
        <w:t xml:space="preserve"> forward, </w:t>
      </w:r>
      <w:proofErr w:type="spellStart"/>
      <w:r>
        <w:rPr>
          <w:rFonts w:ascii="Courier New" w:hAnsi="Courier New" w:cs="Courier New"/>
          <w:color w:val="941EDF"/>
        </w:rPr>
        <w:t>boolean</w:t>
      </w:r>
      <w:proofErr w:type="spellEnd"/>
      <w:r>
        <w:rPr>
          <w:rFonts w:ascii="Courier New" w:hAnsi="Courier New" w:cs="Courier New"/>
          <w:color w:val="000000"/>
        </w:rPr>
        <w:t xml:space="preserve"> right, </w:t>
      </w:r>
      <w:proofErr w:type="spellStart"/>
      <w:r>
        <w:rPr>
          <w:rFonts w:ascii="Courier New" w:hAnsi="Courier New" w:cs="Courier New"/>
          <w:color w:val="941EDF"/>
        </w:rPr>
        <w:t>int</w:t>
      </w:r>
      <w:proofErr w:type="spellEnd"/>
      <w:r>
        <w:rPr>
          <w:rFonts w:ascii="Courier New" w:hAnsi="Courier New" w:cs="Courier New"/>
          <w:color w:val="000000"/>
        </w:rPr>
        <w:t xml:space="preserve"> distance, </w:t>
      </w:r>
      <w:proofErr w:type="spellStart"/>
      <w:r>
        <w:rPr>
          <w:rFonts w:ascii="Courier New" w:hAnsi="Courier New" w:cs="Courier New"/>
          <w:color w:val="941EDF"/>
        </w:rPr>
        <w:t>int</w:t>
      </w:r>
      <w:proofErr w:type="spellEnd"/>
      <w:r>
        <w:rPr>
          <w:rFonts w:ascii="Courier New" w:hAnsi="Courier New" w:cs="Courier New"/>
          <w:color w:val="000000"/>
        </w:rPr>
        <w:t xml:space="preserve"> radius);</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FA6400"/>
        </w:rPr>
        <w:t>/*</w:t>
      </w:r>
      <w:r>
        <w:rPr>
          <w:rFonts w:ascii="Courier New" w:hAnsi="Courier New" w:cs="Courier New"/>
          <w:color w:val="FA6400"/>
        </w:rPr>
        <w:br/>
        <w:t xml:space="preserve">   * private method that hides how turning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right turns the robot right when true, and left when false</w:t>
      </w:r>
      <w:r>
        <w:rPr>
          <w:rFonts w:ascii="Courier New" w:hAnsi="Courier New" w:cs="Courier New"/>
          <w:color w:val="FA6400"/>
        </w:rPr>
        <w:br/>
        <w:t xml:space="preserve">   * radius determines what radius in degrees to turn</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turn(</w:t>
      </w:r>
      <w:proofErr w:type="spellStart"/>
      <w:r>
        <w:rPr>
          <w:rFonts w:ascii="Courier New" w:hAnsi="Courier New" w:cs="Courier New"/>
          <w:color w:val="941EDF"/>
        </w:rPr>
        <w:t>boolean</w:t>
      </w:r>
      <w:proofErr w:type="spellEnd"/>
      <w:r>
        <w:rPr>
          <w:rFonts w:ascii="Courier New" w:hAnsi="Courier New" w:cs="Courier New"/>
          <w:color w:val="000000"/>
        </w:rPr>
        <w:t xml:space="preserve"> right, </w:t>
      </w:r>
      <w:proofErr w:type="spellStart"/>
      <w:r>
        <w:rPr>
          <w:rFonts w:ascii="Courier New" w:hAnsi="Courier New" w:cs="Courier New"/>
          <w:color w:val="941EDF"/>
        </w:rPr>
        <w:t>int</w:t>
      </w:r>
      <w:proofErr w:type="spellEnd"/>
      <w:r>
        <w:rPr>
          <w:rFonts w:ascii="Courier New" w:hAnsi="Courier New" w:cs="Courier New"/>
          <w:color w:val="000000"/>
        </w:rPr>
        <w:t xml:space="preserve"> radius);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stop abstracts how stopping works</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stop();</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setting speed works</w:t>
      </w:r>
      <w:r>
        <w:rPr>
          <w:rFonts w:ascii="Courier New" w:hAnsi="Courier New" w:cs="Courier New"/>
          <w:color w:val="FA6400"/>
        </w:rPr>
        <w:br/>
        <w:t xml:space="preserve">   * </w:t>
      </w:r>
      <w:proofErr w:type="spellStart"/>
      <w:r>
        <w:rPr>
          <w:rFonts w:ascii="Courier New" w:hAnsi="Courier New" w:cs="Courier New"/>
          <w:color w:val="FA6400"/>
        </w:rPr>
        <w:t>int</w:t>
      </w:r>
      <w:proofErr w:type="spellEnd"/>
      <w:r>
        <w:rPr>
          <w:rFonts w:ascii="Courier New" w:hAnsi="Courier New" w:cs="Courier New"/>
          <w:color w:val="FA6400"/>
        </w:rPr>
        <w:t xml:space="preserve"> combination determines which motor or motor combination to set speed for</w:t>
      </w:r>
      <w:r>
        <w:rPr>
          <w:rFonts w:ascii="Courier New" w:hAnsi="Courier New" w:cs="Courier New"/>
          <w:color w:val="FA6400"/>
        </w:rPr>
        <w:br/>
        <w:t xml:space="preserve">   * </w:t>
      </w:r>
      <w:proofErr w:type="spellStart"/>
      <w:r>
        <w:rPr>
          <w:rFonts w:ascii="Courier New" w:hAnsi="Courier New" w:cs="Courier New"/>
          <w:color w:val="FA6400"/>
        </w:rPr>
        <w:t>newSpeed</w:t>
      </w:r>
      <w:proofErr w:type="spellEnd"/>
      <w:r>
        <w:rPr>
          <w:rFonts w:ascii="Courier New" w:hAnsi="Courier New" w:cs="Courier New"/>
          <w:color w:val="FA6400"/>
        </w:rPr>
        <w:t xml:space="preserve"> determines the new speed to set to</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setSpeed</w:t>
      </w:r>
      <w:proofErr w:type="spellEnd"/>
      <w:r>
        <w:rPr>
          <w:rFonts w:ascii="Courier New" w:hAnsi="Courier New" w:cs="Courier New"/>
          <w:color w:val="000000"/>
        </w:rPr>
        <w:t>(</w:t>
      </w:r>
      <w:proofErr w:type="spellStart"/>
      <w:r>
        <w:rPr>
          <w:rFonts w:ascii="Courier New" w:hAnsi="Courier New" w:cs="Courier New"/>
          <w:color w:val="941EDF"/>
        </w:rPr>
        <w:t>int</w:t>
      </w:r>
      <w:proofErr w:type="spellEnd"/>
      <w:r>
        <w:rPr>
          <w:rFonts w:ascii="Courier New" w:hAnsi="Courier New" w:cs="Courier New"/>
          <w:color w:val="000000"/>
        </w:rPr>
        <w:t xml:space="preserve"> combination,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newSpeed</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read controls reading a sensor</w:t>
      </w:r>
      <w:r>
        <w:rPr>
          <w:rFonts w:ascii="Courier New" w:hAnsi="Courier New" w:cs="Courier New"/>
          <w:color w:val="FA6400"/>
        </w:rPr>
        <w:br/>
        <w:t xml:space="preserve">   * </w:t>
      </w:r>
      <w:proofErr w:type="spellStart"/>
      <w:r>
        <w:rPr>
          <w:rFonts w:ascii="Courier New" w:hAnsi="Courier New" w:cs="Courier New"/>
          <w:color w:val="FA6400"/>
        </w:rPr>
        <w:t>int</w:t>
      </w:r>
      <w:proofErr w:type="spellEnd"/>
      <w:r>
        <w:rPr>
          <w:rFonts w:ascii="Courier New" w:hAnsi="Courier New" w:cs="Courier New"/>
          <w:color w:val="FA6400"/>
        </w:rPr>
        <w:t xml:space="preserve"> sensor number determines the sensor to read from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ArrayList</w:t>
      </w:r>
      <w:proofErr w:type="spellEnd"/>
      <w:r>
        <w:rPr>
          <w:rFonts w:ascii="Courier New" w:hAnsi="Courier New" w:cs="Courier New"/>
          <w:color w:val="000000"/>
        </w:rPr>
        <w:t>&lt;String&gt; read(</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sensorNumber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Does nothing, no operation</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noOp</w:t>
      </w:r>
      <w:proofErr w:type="spellEnd"/>
      <w:r>
        <w:rPr>
          <w:rFonts w:ascii="Courier New" w:hAnsi="Courier New" w:cs="Courier New"/>
          <w:color w:val="000000"/>
        </w:rPr>
        <w:t>();</w:t>
      </w:r>
      <w:r>
        <w:rPr>
          <w:rFonts w:ascii="Courier New" w:hAnsi="Courier New" w:cs="Courier New"/>
          <w:color w:val="000000"/>
        </w:rPr>
        <w:br/>
        <w:t xml:space="preserve">   }</w:t>
      </w:r>
    </w:p>
    <w:p w:rsidR="00D77E2C" w:rsidRDefault="00D77E2C" w:rsidP="004E5019">
      <w:pPr>
        <w:rPr>
          <w:rFonts w:ascii="Courier New" w:hAnsi="Courier New" w:cs="Courier New"/>
          <w:color w:val="000000"/>
        </w:rPr>
      </w:pPr>
    </w:p>
    <w:p w:rsidR="00D77E2C" w:rsidRDefault="00D77E2C" w:rsidP="008B04FC">
      <w:pPr>
        <w:pStyle w:val="Heading2"/>
      </w:pPr>
      <w:bookmarkStart w:id="16" w:name="_Toc351926654"/>
      <w:r w:rsidRPr="00D77E2C">
        <w:t>Activator</w:t>
      </w:r>
      <w:bookmarkEnd w:id="16"/>
    </w:p>
    <w:p w:rsidR="00D77E2C" w:rsidRDefault="00D77E2C" w:rsidP="004E5019">
      <w:pPr>
        <w:rPr>
          <w:rFonts w:cs="Courier New"/>
          <w:color w:val="000000"/>
        </w:rPr>
      </w:pPr>
    </w:p>
    <w:p w:rsidR="00D77E2C" w:rsidRDefault="00D77E2C" w:rsidP="004E5019">
      <w:r>
        <w:rPr>
          <w:rFonts w:ascii="Courier New" w:hAnsi="Courier New" w:cs="Courier New"/>
          <w:color w:val="FA6400"/>
        </w:rPr>
        <w:t>/*</w:t>
      </w:r>
      <w:r>
        <w:rPr>
          <w:rFonts w:ascii="Courier New" w:hAnsi="Courier New" w:cs="Courier New"/>
          <w:color w:val="FA6400"/>
        </w:rPr>
        <w:br/>
        <w:t xml:space="preserve">* </w:t>
      </w:r>
      <w:proofErr w:type="gramStart"/>
      <w:r>
        <w:rPr>
          <w:rFonts w:ascii="Courier New" w:hAnsi="Courier New" w:cs="Courier New"/>
          <w:color w:val="FA6400"/>
        </w:rPr>
        <w:t>This</w:t>
      </w:r>
      <w:proofErr w:type="gramEnd"/>
      <w:r>
        <w:rPr>
          <w:rFonts w:ascii="Courier New" w:hAnsi="Courier New" w:cs="Courier New"/>
          <w:color w:val="FA6400"/>
        </w:rPr>
        <w:t xml:space="preserve"> class is designed to handle the connection and activating </w:t>
      </w:r>
      <w:r>
        <w:rPr>
          <w:rFonts w:ascii="Courier New" w:hAnsi="Courier New" w:cs="Courier New"/>
          <w:color w:val="FA6400"/>
        </w:rPr>
        <w:br/>
        <w:t>* both driving of the robot hardware and message handling.</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Activator {</w:t>
      </w:r>
      <w:r>
        <w:rPr>
          <w:rFonts w:ascii="Courier New" w:hAnsi="Courier New" w:cs="Courier New"/>
          <w:color w:val="000000"/>
        </w:rPr>
        <w:br/>
        <w:t xml:space="preserve">  </w:t>
      </w:r>
      <w:r>
        <w:rPr>
          <w:rFonts w:ascii="Courier New" w:hAnsi="Courier New" w:cs="Courier New"/>
          <w:color w:val="FA6400"/>
        </w:rPr>
        <w:t>//Driver that controls the hardware side of robot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Driver </w:t>
      </w:r>
      <w:proofErr w:type="spellStart"/>
      <w:r>
        <w:rPr>
          <w:rFonts w:ascii="Courier New" w:hAnsi="Courier New" w:cs="Courier New"/>
          <w:color w:val="000000"/>
        </w:rPr>
        <w:t>driver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proofErr w:type="spellStart"/>
      <w:r>
        <w:rPr>
          <w:rFonts w:ascii="Courier New" w:hAnsi="Courier New" w:cs="Courier New"/>
          <w:color w:val="FA6400"/>
        </w:rPr>
        <w:t>MessageHandler</w:t>
      </w:r>
      <w:proofErr w:type="spellEnd"/>
      <w:r>
        <w:rPr>
          <w:rFonts w:ascii="Courier New" w:hAnsi="Courier New" w:cs="Courier New"/>
          <w:color w:val="FA6400"/>
        </w:rPr>
        <w:t xml:space="preserve"> that creates, encodes, and decodes messages to be sent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MessageHandler</w:t>
      </w:r>
      <w:proofErr w:type="spellEnd"/>
      <w:r>
        <w:rPr>
          <w:rFonts w:ascii="Courier New" w:hAnsi="Courier New" w:cs="Courier New"/>
          <w:color w:val="000000"/>
        </w:rPr>
        <w:t xml:space="preserve"> </w:t>
      </w:r>
      <w:proofErr w:type="spellStart"/>
      <w:r>
        <w:rPr>
          <w:rFonts w:ascii="Courier New" w:hAnsi="Courier New" w:cs="Courier New"/>
          <w:color w:val="000000"/>
        </w:rPr>
        <w:t>messageHandler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FA6400"/>
        </w:rPr>
        <w:t>//</w:t>
      </w:r>
      <w:proofErr w:type="spellStart"/>
      <w:r>
        <w:rPr>
          <w:rFonts w:ascii="Courier New" w:hAnsi="Courier New" w:cs="Courier New"/>
          <w:color w:val="FA6400"/>
        </w:rPr>
        <w:t>boolean</w:t>
      </w:r>
      <w:proofErr w:type="spellEnd"/>
      <w:r>
        <w:rPr>
          <w:rFonts w:ascii="Courier New" w:hAnsi="Courier New" w:cs="Courier New"/>
          <w:color w:val="FA6400"/>
        </w:rPr>
        <w:t xml:space="preserve"> used to determine whether to allow </w:t>
      </w:r>
      <w:proofErr w:type="spellStart"/>
      <w:r>
        <w:rPr>
          <w:rFonts w:ascii="Courier New" w:hAnsi="Courier New" w:cs="Courier New"/>
          <w:color w:val="FA6400"/>
        </w:rPr>
        <w:t>debugCommands</w:t>
      </w:r>
      <w:proofErr w:type="spellEnd"/>
      <w:r>
        <w:rPr>
          <w:rFonts w:ascii="Courier New" w:hAnsi="Courier New" w:cs="Courier New"/>
          <w:color w:val="FA6400"/>
        </w:rPr>
        <w:t xml:space="preserve"> or not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debugMode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//Pipes for reading and writing messages to and from the base station</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DataInputStream</w:t>
      </w:r>
      <w:proofErr w:type="spellEnd"/>
      <w:r>
        <w:rPr>
          <w:rFonts w:ascii="Courier New" w:hAnsi="Courier New" w:cs="Courier New"/>
          <w:color w:val="000000"/>
        </w:rPr>
        <w:t xml:space="preserve"> </w:t>
      </w:r>
      <w:proofErr w:type="spellStart"/>
      <w:r>
        <w:rPr>
          <w:rFonts w:ascii="Courier New" w:hAnsi="Courier New" w:cs="Courier New"/>
          <w:color w:val="000000"/>
        </w:rPr>
        <w:t>readPipe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DataOutputStream</w:t>
      </w:r>
      <w:proofErr w:type="spellEnd"/>
      <w:r>
        <w:rPr>
          <w:rFonts w:ascii="Courier New" w:hAnsi="Courier New" w:cs="Courier New"/>
          <w:color w:val="000000"/>
        </w:rPr>
        <w:t xml:space="preserve"> </w:t>
      </w:r>
      <w:proofErr w:type="spellStart"/>
      <w:r>
        <w:rPr>
          <w:rFonts w:ascii="Courier New" w:hAnsi="Courier New" w:cs="Courier New"/>
          <w:color w:val="000000"/>
        </w:rPr>
        <w:t>writePipe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NXTConnection</w:t>
      </w:r>
      <w:proofErr w:type="spellEnd"/>
      <w:r>
        <w:rPr>
          <w:rFonts w:ascii="Courier New" w:hAnsi="Courier New" w:cs="Courier New"/>
          <w:color w:val="FA6400"/>
        </w:rPr>
        <w:t xml:space="preserve"> that acts as the </w:t>
      </w:r>
      <w:proofErr w:type="spellStart"/>
      <w:r>
        <w:rPr>
          <w:rFonts w:ascii="Courier New" w:hAnsi="Courier New" w:cs="Courier New"/>
          <w:color w:val="FA6400"/>
        </w:rPr>
        <w:t>bluetooth</w:t>
      </w:r>
      <w:proofErr w:type="spellEnd"/>
      <w:r>
        <w:rPr>
          <w:rFonts w:ascii="Courier New" w:hAnsi="Courier New" w:cs="Courier New"/>
          <w:color w:val="FA6400"/>
        </w:rPr>
        <w:t xml:space="preserve"> connection between base station</w:t>
      </w:r>
      <w:r>
        <w:rPr>
          <w:rFonts w:ascii="Courier New" w:hAnsi="Courier New" w:cs="Courier New"/>
          <w:color w:val="FA6400"/>
        </w:rPr>
        <w:br/>
        <w:t xml:space="preserve">   * and robot</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NXTConnection</w:t>
      </w:r>
      <w:proofErr w:type="spellEnd"/>
      <w:r>
        <w:rPr>
          <w:rFonts w:ascii="Courier New" w:hAnsi="Courier New" w:cs="Courier New"/>
          <w:color w:val="000000"/>
        </w:rPr>
        <w:t xml:space="preserve"> connection;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//buffer used for reading from the stream</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r>
        <w:rPr>
          <w:rFonts w:ascii="Courier New" w:hAnsi="Courier New" w:cs="Courier New"/>
          <w:color w:val="941EDF"/>
        </w:rPr>
        <w:t>byte</w:t>
      </w:r>
      <w:r>
        <w:rPr>
          <w:rFonts w:ascii="Courier New" w:hAnsi="Courier New" w:cs="Courier New"/>
          <w:color w:val="000000"/>
        </w:rPr>
        <w:t>[256] buffer;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main method that controls the creation of connection and actual running</w:t>
      </w:r>
      <w:r>
        <w:rPr>
          <w:rFonts w:ascii="Courier New" w:hAnsi="Courier New" w:cs="Courier New"/>
          <w:color w:val="FA6400"/>
        </w:rPr>
        <w:br/>
        <w:t xml:space="preserve">   * of the robot system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creates the connection between robot and base station</w:t>
      </w:r>
      <w:r>
        <w:rPr>
          <w:rFonts w:ascii="Courier New" w:hAnsi="Courier New" w:cs="Courier New"/>
          <w:color w:val="FA6400"/>
        </w:rPr>
        <w:br/>
        <w:t xml:space="preserve">   * allows for multiple connections to be made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createConnection</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method that sends message created by </w:t>
      </w:r>
      <w:proofErr w:type="spellStart"/>
      <w:r>
        <w:rPr>
          <w:rFonts w:ascii="Courier New" w:hAnsi="Courier New" w:cs="Courier New"/>
          <w:color w:val="FA6400"/>
        </w:rPr>
        <w:t>messageHandler</w:t>
      </w:r>
      <w:proofErr w:type="spellEnd"/>
      <w:r>
        <w:rPr>
          <w:rFonts w:ascii="Courier New" w:hAnsi="Courier New" w:cs="Courier New"/>
          <w:color w:val="FA6400"/>
        </w:rPr>
        <w:t xml:space="preserve"> to base station</w:t>
      </w:r>
      <w:r>
        <w:rPr>
          <w:rFonts w:ascii="Courier New" w:hAnsi="Courier New" w:cs="Courier New"/>
          <w:color w:val="FA6400"/>
        </w:rPr>
        <w:br/>
        <w:t xml:space="preserve">   * message is a message created by </w:t>
      </w:r>
      <w:proofErr w:type="spellStart"/>
      <w:r>
        <w:rPr>
          <w:rFonts w:ascii="Courier New" w:hAnsi="Courier New" w:cs="Courier New"/>
          <w:color w:val="FA6400"/>
        </w:rPr>
        <w:t>messageHandler</w:t>
      </w:r>
      <w:proofErr w:type="spellEnd"/>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sendMessage</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Method that creates the timer for checking timeouts on messages</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timer();</w:t>
      </w:r>
      <w:r>
        <w:rPr>
          <w:rFonts w:ascii="Courier New" w:hAnsi="Courier New" w:cs="Courier New"/>
          <w:color w:val="000000"/>
        </w:rPr>
        <w:br/>
        <w:t>}</w:t>
      </w:r>
      <w:r>
        <w:rPr>
          <w:rFonts w:ascii="Courier New" w:hAnsi="Courier New" w:cs="Courier New"/>
          <w:color w:val="000000"/>
        </w:rPr>
        <w:br/>
      </w:r>
    </w:p>
    <w:p w:rsidR="008B04FC" w:rsidRDefault="008B04FC" w:rsidP="004E5019"/>
    <w:p w:rsidR="008B04FC" w:rsidRDefault="008B04FC" w:rsidP="004E5019"/>
    <w:p w:rsidR="008B04FC" w:rsidRDefault="008B04FC" w:rsidP="004E5019"/>
    <w:p w:rsidR="008B04FC" w:rsidRDefault="008B04FC" w:rsidP="004E5019"/>
    <w:p w:rsidR="00D77E2C" w:rsidRDefault="00D77E2C" w:rsidP="008B04FC">
      <w:pPr>
        <w:pStyle w:val="Heading2"/>
      </w:pPr>
      <w:bookmarkStart w:id="17" w:name="_Toc351926655"/>
      <w:proofErr w:type="spellStart"/>
      <w:r>
        <w:t>MessageHandler</w:t>
      </w:r>
      <w:bookmarkEnd w:id="17"/>
      <w:proofErr w:type="spellEnd"/>
    </w:p>
    <w:p w:rsidR="00D77E2C" w:rsidRDefault="00D77E2C" w:rsidP="004E5019"/>
    <w:p w:rsidR="00D77E2C" w:rsidRPr="00D77E2C" w:rsidRDefault="00D77E2C" w:rsidP="004E5019">
      <w:r>
        <w:rPr>
          <w:rFonts w:ascii="Courier New" w:hAnsi="Courier New" w:cs="Courier New"/>
          <w:color w:val="FA6400"/>
        </w:rPr>
        <w:t>/*</w:t>
      </w:r>
      <w:r>
        <w:rPr>
          <w:rFonts w:ascii="Courier New" w:hAnsi="Courier New" w:cs="Courier New"/>
          <w:color w:val="FA6400"/>
        </w:rPr>
        <w:br/>
        <w:t xml:space="preserve">* </w:t>
      </w:r>
      <w:proofErr w:type="gramStart"/>
      <w:r>
        <w:rPr>
          <w:rFonts w:ascii="Courier New" w:hAnsi="Courier New" w:cs="Courier New"/>
          <w:color w:val="FA6400"/>
        </w:rPr>
        <w:t>This</w:t>
      </w:r>
      <w:proofErr w:type="gramEnd"/>
      <w:r>
        <w:rPr>
          <w:rFonts w:ascii="Courier New" w:hAnsi="Courier New" w:cs="Courier New"/>
          <w:color w:val="FA6400"/>
        </w:rPr>
        <w:t xml:space="preserve"> class abstracts away the implementation of the communications protocol</w:t>
      </w:r>
      <w:r>
        <w:rPr>
          <w:rFonts w:ascii="Courier New" w:hAnsi="Courier New" w:cs="Courier New"/>
          <w:color w:val="FA6400"/>
        </w:rPr>
        <w:br/>
        <w:t>* This class contains methods that are required to decode and encode various</w:t>
      </w:r>
      <w:r>
        <w:rPr>
          <w:rFonts w:ascii="Courier New" w:hAnsi="Courier New" w:cs="Courier New"/>
          <w:color w:val="FA6400"/>
        </w:rPr>
        <w:br/>
        <w:t>* messages that the robot needs to send to the base station.</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Class </w:t>
      </w:r>
      <w:proofErr w:type="spellStart"/>
      <w:proofErr w:type="gramStart"/>
      <w:r>
        <w:rPr>
          <w:rFonts w:ascii="Courier New" w:hAnsi="Courier New" w:cs="Courier New"/>
          <w:color w:val="000000"/>
        </w:rPr>
        <w:t>MessageHandler</w:t>
      </w:r>
      <w:proofErr w:type="spellEnd"/>
      <w:r>
        <w:rPr>
          <w:rFonts w:ascii="Courier New" w:hAnsi="Courier New" w:cs="Courier New"/>
          <w:color w:val="000000"/>
        </w:rPr>
        <w:t>{</w:t>
      </w:r>
      <w:proofErr w:type="gramEnd"/>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decodeMessage</w:t>
      </w:r>
      <w:proofErr w:type="spellEnd"/>
      <w:r>
        <w:rPr>
          <w:rFonts w:ascii="Courier New" w:hAnsi="Courier New" w:cs="Courier New"/>
          <w:color w:val="FA6400"/>
        </w:rPr>
        <w:t xml:space="preserve"> takes a message and decodes into parameters for </w:t>
      </w:r>
      <w:r>
        <w:rPr>
          <w:rFonts w:ascii="Courier New" w:hAnsi="Courier New" w:cs="Courier New"/>
          <w:color w:val="FA6400"/>
        </w:rPr>
        <w:br/>
        <w:t xml:space="preserve">   * the Driver to use.</w:t>
      </w:r>
      <w:r>
        <w:rPr>
          <w:rFonts w:ascii="Courier New" w:hAnsi="Courier New" w:cs="Courier New"/>
          <w:color w:val="FA6400"/>
        </w:rPr>
        <w:br/>
        <w:t xml:space="preserve">   * Parameter message is the message to be decoded</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000000"/>
        </w:rPr>
        <w:t>ArrayList</w:t>
      </w:r>
      <w:proofErr w:type="spellEnd"/>
      <w:r>
        <w:rPr>
          <w:rFonts w:ascii="Courier New" w:hAnsi="Courier New" w:cs="Courier New"/>
          <w:color w:val="000000"/>
        </w:rPr>
        <w:t xml:space="preserve">&lt;String&gt; </w:t>
      </w:r>
      <w:proofErr w:type="spellStart"/>
      <w:proofErr w:type="gramStart"/>
      <w:r>
        <w:rPr>
          <w:rFonts w:ascii="Courier New" w:hAnsi="Courier New" w:cs="Courier New"/>
          <w:color w:val="000000"/>
        </w:rPr>
        <w:t>decodeMessage</w:t>
      </w:r>
      <w:proofErr w:type="spellEnd"/>
      <w:r>
        <w:rPr>
          <w:rFonts w:ascii="Courier New" w:hAnsi="Courier New" w:cs="Courier New"/>
          <w:color w:val="000000"/>
        </w:rPr>
        <w:t>(</w:t>
      </w:r>
      <w:proofErr w:type="gram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encodeMessage</w:t>
      </w:r>
      <w:proofErr w:type="spellEnd"/>
      <w:r>
        <w:rPr>
          <w:rFonts w:ascii="Courier New" w:hAnsi="Courier New" w:cs="Courier New"/>
          <w:color w:val="FA6400"/>
        </w:rPr>
        <w:t xml:space="preserve"> uses parameters from the Driver to create a message</w:t>
      </w:r>
      <w:r>
        <w:rPr>
          <w:rFonts w:ascii="Courier New" w:hAnsi="Courier New" w:cs="Courier New"/>
          <w:color w:val="FA6400"/>
        </w:rPr>
        <w:br/>
        <w:t xml:space="preserve">   * to be sent to the base station.</w:t>
      </w:r>
      <w:r>
        <w:rPr>
          <w:rFonts w:ascii="Courier New" w:hAnsi="Courier New" w:cs="Courier New"/>
          <w:color w:val="FA6400"/>
        </w:rPr>
        <w:br/>
        <w:t xml:space="preserve">   * Parameter message is </w:t>
      </w:r>
      <w:proofErr w:type="spellStart"/>
      <w:r>
        <w:rPr>
          <w:rFonts w:ascii="Courier New" w:hAnsi="Courier New" w:cs="Courier New"/>
          <w:color w:val="FA6400"/>
        </w:rPr>
        <w:t>ArrayList</w:t>
      </w:r>
      <w:proofErr w:type="spellEnd"/>
      <w:r>
        <w:rPr>
          <w:rFonts w:ascii="Courier New" w:hAnsi="Courier New" w:cs="Courier New"/>
          <w:color w:val="FA6400"/>
        </w:rPr>
        <w:t xml:space="preserve"> of Strings to be used to crease message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String </w:t>
      </w:r>
      <w:proofErr w:type="spellStart"/>
      <w:r>
        <w:rPr>
          <w:rFonts w:ascii="Courier New" w:hAnsi="Courier New" w:cs="Courier New"/>
          <w:color w:val="000000"/>
        </w:rPr>
        <w:t>encodeMessage</w:t>
      </w:r>
      <w:proofErr w:type="spellEnd"/>
      <w:r>
        <w:rPr>
          <w:rFonts w:ascii="Courier New" w:hAnsi="Courier New" w:cs="Courier New"/>
          <w:color w:val="000000"/>
        </w:rPr>
        <w:t>(</w:t>
      </w:r>
      <w:proofErr w:type="spellStart"/>
      <w:r>
        <w:rPr>
          <w:rFonts w:ascii="Courier New" w:hAnsi="Courier New" w:cs="Courier New"/>
          <w:color w:val="000000"/>
        </w:rPr>
        <w:t>ArrayList</w:t>
      </w:r>
      <w:proofErr w:type="spellEnd"/>
      <w:r>
        <w:rPr>
          <w:rFonts w:ascii="Courier New" w:hAnsi="Courier New" w:cs="Courier New"/>
          <w:color w:val="000000"/>
        </w:rPr>
        <w:t>&lt;String&gt;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Verify checksum verifies if the calculated checksum is equivalent</w:t>
      </w:r>
      <w:r>
        <w:rPr>
          <w:rFonts w:ascii="Courier New" w:hAnsi="Courier New" w:cs="Courier New"/>
          <w:color w:val="FA6400"/>
        </w:rPr>
        <w:br/>
        <w:t xml:space="preserve">   * to the checksum sent in the message</w:t>
      </w:r>
      <w:r>
        <w:rPr>
          <w:rFonts w:ascii="Courier New" w:hAnsi="Courier New" w:cs="Courier New"/>
          <w:color w:val="FA6400"/>
        </w:rPr>
        <w:br/>
        <w:t xml:space="preserve">   * Parameter message is String on which to check checksum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verifyChecksum</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Calculates the checksum of the provided message</w:t>
      </w:r>
      <w:r>
        <w:rPr>
          <w:rFonts w:ascii="Courier New" w:hAnsi="Courier New" w:cs="Courier New"/>
          <w:color w:val="FA6400"/>
        </w:rPr>
        <w:br/>
        <w:t xml:space="preserve">   * Parameter message is the message on which to get the checksum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String </w:t>
      </w:r>
      <w:proofErr w:type="spellStart"/>
      <w:r>
        <w:rPr>
          <w:rFonts w:ascii="Courier New" w:hAnsi="Courier New" w:cs="Courier New"/>
          <w:color w:val="000000"/>
        </w:rPr>
        <w:t>getChecksum</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Checks to see if number is of a numeric type (i.e. it </w:t>
      </w:r>
      <w:r>
        <w:rPr>
          <w:rFonts w:ascii="Courier New" w:hAnsi="Courier New" w:cs="Courier New"/>
          <w:color w:val="FA6400"/>
        </w:rPr>
        <w:lastRenderedPageBreak/>
        <w:t>can be converted to number)</w:t>
      </w:r>
      <w:r>
        <w:rPr>
          <w:rFonts w:ascii="Courier New" w:hAnsi="Courier New" w:cs="Courier New"/>
          <w:color w:val="FA6400"/>
        </w:rPr>
        <w:br/>
        <w:t xml:space="preserve">   * Parameter number is the String to check whether the number is a </w:t>
      </w:r>
      <w:proofErr w:type="spellStart"/>
      <w:r>
        <w:rPr>
          <w:rFonts w:ascii="Courier New" w:hAnsi="Courier New" w:cs="Courier New"/>
          <w:color w:val="FA6400"/>
        </w:rPr>
        <w:t>boolean</w:t>
      </w:r>
      <w:proofErr w:type="spellEnd"/>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isNumeric</w:t>
      </w:r>
      <w:proofErr w:type="spellEnd"/>
      <w:r>
        <w:rPr>
          <w:rFonts w:ascii="Courier New" w:hAnsi="Courier New" w:cs="Courier New"/>
          <w:color w:val="000000"/>
        </w:rPr>
        <w:t>(String number);</w:t>
      </w:r>
      <w:r>
        <w:rPr>
          <w:rFonts w:ascii="Courier New" w:hAnsi="Courier New" w:cs="Courier New"/>
          <w:color w:val="000000"/>
        </w:rPr>
        <w:br/>
        <w:t>}</w:t>
      </w:r>
    </w:p>
    <w:sectPr w:rsidR="00D77E2C" w:rsidRPr="00D77E2C" w:rsidSect="000F080E">
      <w:footerReference w:type="even" r:id="rId11"/>
      <w:footerReference w:type="default" r:id="rId12"/>
      <w:headerReference w:type="first" r:id="rId13"/>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B2D" w:rsidRDefault="00C07B2D">
      <w:r>
        <w:separator/>
      </w:r>
    </w:p>
  </w:endnote>
  <w:endnote w:type="continuationSeparator" w:id="0">
    <w:p w:rsidR="00C07B2D" w:rsidRDefault="00C0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77E2C" w:rsidRDefault="00D77E2C" w:rsidP="000F080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04FC">
      <w:rPr>
        <w:rStyle w:val="PageNumber"/>
        <w:noProof/>
      </w:rPr>
      <w:t>1</w:t>
    </w:r>
    <w:r>
      <w:rPr>
        <w:rStyle w:val="PageNumber"/>
      </w:rPr>
      <w:fldChar w:fldCharType="end"/>
    </w:r>
  </w:p>
  <w:p w:rsidR="00D77E2C" w:rsidRDefault="00D77E2C" w:rsidP="000F080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B2D" w:rsidRDefault="00C07B2D">
      <w:r>
        <w:separator/>
      </w:r>
    </w:p>
  </w:footnote>
  <w:footnote w:type="continuationSeparator" w:id="0">
    <w:p w:rsidR="00C07B2D" w:rsidRDefault="00C07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Header"/>
      <w:jc w:val="right"/>
    </w:pPr>
    <w: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62A06"/>
    <w:rsid w:val="00047327"/>
    <w:rsid w:val="000A0A70"/>
    <w:rsid w:val="000F080E"/>
    <w:rsid w:val="001D6451"/>
    <w:rsid w:val="001E3452"/>
    <w:rsid w:val="001F0256"/>
    <w:rsid w:val="00230EF6"/>
    <w:rsid w:val="003071D9"/>
    <w:rsid w:val="00343C0F"/>
    <w:rsid w:val="003B0FFB"/>
    <w:rsid w:val="004E5019"/>
    <w:rsid w:val="00603F33"/>
    <w:rsid w:val="008745C0"/>
    <w:rsid w:val="008B04FC"/>
    <w:rsid w:val="008C3054"/>
    <w:rsid w:val="009263E6"/>
    <w:rsid w:val="009C2043"/>
    <w:rsid w:val="00BF77F0"/>
    <w:rsid w:val="00C019A3"/>
    <w:rsid w:val="00C07B2D"/>
    <w:rsid w:val="00C4631C"/>
    <w:rsid w:val="00C62A06"/>
    <w:rsid w:val="00D267A4"/>
    <w:rsid w:val="00D77E2C"/>
    <w:rsid w:val="00FA1E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F080E"/>
    <w:pPr>
      <w:spacing w:after="100"/>
    </w:pPr>
  </w:style>
  <w:style w:type="paragraph" w:styleId="TOC2">
    <w:name w:val="toc 2"/>
    <w:basedOn w:val="Normal"/>
    <w:next w:val="Normal"/>
    <w:autoRedefine/>
    <w:uiPriority w:val="39"/>
    <w:unhideWhenUsed/>
    <w:rsid w:val="003B0FFB"/>
    <w:pPr>
      <w:spacing w:after="100"/>
      <w:ind w:left="240"/>
    </w:pPr>
  </w:style>
  <w:style w:type="paragraph" w:styleId="BalloonText">
    <w:name w:val="Balloon Text"/>
    <w:basedOn w:val="Normal"/>
    <w:link w:val="BalloonTextChar"/>
    <w:uiPriority w:val="99"/>
    <w:semiHidden/>
    <w:unhideWhenUsed/>
    <w:rsid w:val="00603F33"/>
    <w:rPr>
      <w:rFonts w:ascii="Tahoma" w:hAnsi="Tahoma" w:cs="Tahoma"/>
      <w:sz w:val="16"/>
      <w:szCs w:val="16"/>
    </w:rPr>
  </w:style>
  <w:style w:type="character" w:customStyle="1" w:styleId="BalloonTextChar">
    <w:name w:val="Balloon Text Char"/>
    <w:basedOn w:val="DefaultParagraphFont"/>
    <w:link w:val="BalloonText"/>
    <w:uiPriority w:val="99"/>
    <w:semiHidden/>
    <w:rsid w:val="00603F33"/>
    <w:rPr>
      <w:rFonts w:ascii="Tahoma" w:hAnsi="Tahoma" w:cs="Tahoma"/>
      <w:sz w:val="16"/>
      <w:szCs w:val="16"/>
    </w:rPr>
  </w:style>
  <w:style w:type="character" w:styleId="Hyperlink">
    <w:name w:val="Hyperlink"/>
    <w:basedOn w:val="DefaultParagraphFont"/>
    <w:uiPriority w:val="99"/>
    <w:unhideWhenUsed/>
    <w:rsid w:val="008B04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Student</cp:lastModifiedBy>
  <cp:revision>16</cp:revision>
  <dcterms:created xsi:type="dcterms:W3CDTF">2013-03-22T18:28:00Z</dcterms:created>
  <dcterms:modified xsi:type="dcterms:W3CDTF">2013-03-25T02:15:00Z</dcterms:modified>
</cp:coreProperties>
</file>