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7107B" w14:textId="77777777" w:rsidR="00FD0262" w:rsidRPr="00582FDF" w:rsidRDefault="00821367" w:rsidP="00582FDF">
      <w:pPr>
        <w:spacing w:line="360" w:lineRule="auto"/>
        <w:ind w:left="-284" w:right="-568"/>
        <w:jc w:val="center"/>
        <w:rPr>
          <w:rFonts w:ascii="Times New Roman" w:hAnsi="Times New Roman" w:cs="Times New Roman"/>
          <w:b/>
          <w:sz w:val="22"/>
          <w:u w:val="single"/>
          <w:lang w:val="ru-RU"/>
        </w:rPr>
      </w:pPr>
      <w:bookmarkStart w:id="0" w:name="_GoBack"/>
      <w:bookmarkEnd w:id="0"/>
      <w:r w:rsidRPr="00582FDF">
        <w:rPr>
          <w:rFonts w:ascii="Times New Roman" w:hAnsi="Times New Roman" w:cs="Times New Roman"/>
          <w:b/>
          <w:sz w:val="22"/>
          <w:u w:val="single"/>
          <w:lang w:val="ru-RU"/>
        </w:rPr>
        <w:t>АНКЕТА</w:t>
      </w:r>
    </w:p>
    <w:p w14:paraId="5A2023D6" w14:textId="77777777" w:rsidR="00FD0262" w:rsidRPr="00582FDF" w:rsidRDefault="000F4FF3" w:rsidP="00582FDF">
      <w:pPr>
        <w:spacing w:line="360" w:lineRule="auto"/>
        <w:ind w:left="-284" w:right="-567" w:firstLine="567"/>
        <w:jc w:val="left"/>
        <w:rPr>
          <w:rFonts w:ascii="Times New Roman" w:hAnsi="Times New Roman" w:cs="Times New Roman"/>
          <w:sz w:val="22"/>
          <w:u w:val="single"/>
          <w:lang w:val="ru-RU"/>
        </w:rPr>
      </w:pPr>
      <w:r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ФАМИЛИЯ, </w:t>
      </w:r>
      <w:r w:rsidR="00821367" w:rsidRPr="00582FDF">
        <w:rPr>
          <w:rFonts w:ascii="Times New Roman" w:hAnsi="Times New Roman" w:cs="Times New Roman"/>
          <w:sz w:val="22"/>
          <w:u w:val="single"/>
          <w:lang w:val="ru-RU"/>
        </w:rPr>
        <w:t>ИМЯ</w:t>
      </w:r>
      <w:r w:rsidR="00FD0262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:                                           </w:t>
      </w:r>
      <w:r w:rsidR="00BC18EE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</w:t>
      </w:r>
      <w:r w:rsidR="00EF761F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</w:t>
      </w:r>
      <w:r w:rsidR="00F90AB3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</w:t>
      </w:r>
    </w:p>
    <w:p w14:paraId="1E0BAAD3" w14:textId="77777777" w:rsidR="00FD0262" w:rsidRPr="00582FDF" w:rsidRDefault="000F4FF3" w:rsidP="00582FDF">
      <w:pPr>
        <w:spacing w:line="360" w:lineRule="auto"/>
        <w:ind w:left="-284" w:right="-567" w:firstLine="567"/>
        <w:jc w:val="left"/>
        <w:rPr>
          <w:rFonts w:ascii="Times New Roman" w:hAnsi="Times New Roman" w:cs="Times New Roman"/>
          <w:sz w:val="22"/>
          <w:u w:val="single"/>
          <w:lang w:val="ru-RU"/>
        </w:rPr>
      </w:pPr>
      <w:r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ПОЛ   </w:t>
      </w:r>
      <w:r w:rsidR="00FD0262" w:rsidRPr="00582FDF">
        <w:rPr>
          <w:rFonts w:ascii="Times New Roman" w:hAnsi="Times New Roman" w:cs="Times New Roman"/>
          <w:sz w:val="22"/>
          <w:u w:val="single"/>
          <w:lang w:val="ru-RU"/>
        </w:rPr>
        <w:t>□</w:t>
      </w:r>
      <w:r w:rsidR="00821367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</w:t>
      </w:r>
      <w:r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мужской </w:t>
      </w:r>
      <w:r w:rsidR="00EF761F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</w:t>
      </w:r>
      <w:r w:rsidR="00FD0262" w:rsidRPr="00582FDF">
        <w:rPr>
          <w:rFonts w:ascii="Times New Roman" w:hAnsi="Times New Roman" w:cs="Times New Roman"/>
          <w:sz w:val="22"/>
          <w:u w:val="single"/>
          <w:lang w:val="ru-RU"/>
        </w:rPr>
        <w:t>□</w:t>
      </w:r>
      <w:r w:rsidR="00821367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</w:t>
      </w:r>
      <w:r w:rsidRPr="00582FDF">
        <w:rPr>
          <w:rFonts w:ascii="Times New Roman" w:hAnsi="Times New Roman" w:cs="Times New Roman"/>
          <w:sz w:val="22"/>
          <w:u w:val="single"/>
          <w:lang w:val="ru-RU"/>
        </w:rPr>
        <w:t>женский</w:t>
      </w:r>
      <w:r w:rsidR="00FD0262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             </w:t>
      </w:r>
      <w:r w:rsidR="00BC18EE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          </w:t>
      </w:r>
      <w:r w:rsidR="00EF761F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 </w:t>
      </w:r>
      <w:r w:rsidR="00F90AB3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</w:t>
      </w:r>
    </w:p>
    <w:p w14:paraId="40A53193" w14:textId="77777777" w:rsidR="00FD0262" w:rsidRPr="00582FDF" w:rsidRDefault="00821367" w:rsidP="00582FDF">
      <w:pPr>
        <w:spacing w:line="360" w:lineRule="auto"/>
        <w:ind w:left="-284" w:right="-567" w:firstLine="567"/>
        <w:jc w:val="left"/>
        <w:rPr>
          <w:rFonts w:ascii="Times New Roman" w:hAnsi="Times New Roman" w:cs="Times New Roman"/>
          <w:sz w:val="22"/>
          <w:u w:val="single"/>
          <w:lang w:val="ru-RU"/>
        </w:rPr>
      </w:pPr>
      <w:r w:rsidRPr="00582FDF">
        <w:rPr>
          <w:rFonts w:ascii="Times New Roman" w:hAnsi="Times New Roman" w:cs="Times New Roman"/>
          <w:sz w:val="22"/>
          <w:u w:val="single"/>
          <w:lang w:val="ru-RU"/>
        </w:rPr>
        <w:t>ДАТА РОЖДЕНИЯ</w:t>
      </w:r>
      <w:r w:rsidR="00FD0262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:                                 </w:t>
      </w:r>
      <w:r w:rsidR="00BC18EE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        </w:t>
      </w:r>
      <w:r w:rsidR="00EF761F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</w:t>
      </w:r>
      <w:r w:rsidR="00F90AB3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</w:t>
      </w:r>
    </w:p>
    <w:p w14:paraId="1C6BB4D6" w14:textId="77777777" w:rsidR="00FD0262" w:rsidRPr="00582FDF" w:rsidRDefault="00821367" w:rsidP="00582FDF">
      <w:pPr>
        <w:spacing w:line="360" w:lineRule="auto"/>
        <w:ind w:left="-284" w:right="-567" w:firstLine="567"/>
        <w:jc w:val="left"/>
        <w:rPr>
          <w:rFonts w:ascii="Times New Roman" w:hAnsi="Times New Roman" w:cs="Times New Roman"/>
          <w:sz w:val="22"/>
          <w:u w:val="single"/>
          <w:lang w:val="ru-RU"/>
        </w:rPr>
      </w:pPr>
      <w:r w:rsidRPr="00582FDF">
        <w:rPr>
          <w:rFonts w:ascii="Times New Roman" w:hAnsi="Times New Roman" w:cs="Times New Roman"/>
          <w:sz w:val="22"/>
          <w:u w:val="single"/>
          <w:lang w:val="ru-RU"/>
        </w:rPr>
        <w:t>ГРАЖДАНСТВО</w:t>
      </w:r>
      <w:r w:rsidR="00FD0262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:                                   </w:t>
      </w:r>
      <w:r w:rsidR="00BC18EE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         </w:t>
      </w:r>
      <w:r w:rsidR="00EF761F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</w:t>
      </w:r>
      <w:r w:rsidR="00F90AB3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</w:t>
      </w:r>
    </w:p>
    <w:p w14:paraId="6B0546D0" w14:textId="77777777" w:rsidR="00582FDF" w:rsidRPr="00582FDF" w:rsidRDefault="00821367" w:rsidP="00582FDF">
      <w:pPr>
        <w:spacing w:line="360" w:lineRule="auto"/>
        <w:ind w:left="-284" w:right="-567" w:firstLine="567"/>
        <w:jc w:val="left"/>
        <w:rPr>
          <w:rFonts w:ascii="Times New Roman" w:hAnsi="Times New Roman" w:cs="Times New Roman"/>
          <w:sz w:val="22"/>
          <w:u w:val="single"/>
          <w:lang w:val="ru-RU"/>
        </w:rPr>
      </w:pPr>
      <w:r w:rsidRPr="00582FDF">
        <w:rPr>
          <w:rFonts w:ascii="Times New Roman" w:hAnsi="Times New Roman" w:cs="Times New Roman"/>
          <w:sz w:val="22"/>
          <w:u w:val="single"/>
          <w:lang w:val="ru-RU"/>
        </w:rPr>
        <w:t>НОМЕР ПАСПОРТА</w:t>
      </w:r>
      <w:r w:rsidR="00FD0262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:                            </w:t>
      </w:r>
      <w:r w:rsidR="00BC18EE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            </w:t>
      </w:r>
      <w:r w:rsidR="00EF761F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</w:t>
      </w:r>
      <w:r w:rsidR="00F90AB3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     </w:t>
      </w:r>
    </w:p>
    <w:p w14:paraId="447A87EF" w14:textId="77777777" w:rsidR="001D3179" w:rsidRPr="00582FDF" w:rsidRDefault="00821367" w:rsidP="00F90AB3">
      <w:pPr>
        <w:spacing w:line="120" w:lineRule="auto"/>
        <w:ind w:left="-284" w:right="-568" w:firstLine="568"/>
        <w:rPr>
          <w:rFonts w:ascii="Times New Roman" w:hAnsi="Times New Roman" w:cs="Times New Roman"/>
          <w:b/>
          <w:sz w:val="22"/>
          <w:lang w:val="ru-RU"/>
        </w:rPr>
      </w:pPr>
      <w:r w:rsidRPr="00582FDF">
        <w:rPr>
          <w:rFonts w:ascii="Times New Roman" w:hAnsi="Times New Roman" w:cs="Times New Roman"/>
          <w:b/>
          <w:sz w:val="22"/>
          <w:lang w:val="ru-RU"/>
        </w:rPr>
        <w:t>Пожалуйста, ответьте на нижеследующие вопросы, отметив соответствующий квадрат</w:t>
      </w:r>
      <w:r w:rsidR="00FD0262" w:rsidRPr="00582FDF">
        <w:rPr>
          <w:rFonts w:ascii="Times New Roman" w:hAnsi="Times New Roman" w:cs="Times New Roman"/>
          <w:b/>
          <w:sz w:val="22"/>
          <w:lang w:val="ru-RU"/>
        </w:rPr>
        <w:t>.</w:t>
      </w:r>
    </w:p>
    <w:p w14:paraId="2BBDA4BB" w14:textId="77777777" w:rsidR="001D3179" w:rsidRPr="00582FDF" w:rsidRDefault="00821367" w:rsidP="00582FDF">
      <w:pPr>
        <w:spacing w:line="120" w:lineRule="auto"/>
        <w:ind w:left="-284" w:right="-568" w:firstLine="568"/>
        <w:rPr>
          <w:rFonts w:ascii="Times New Roman" w:hAnsi="Times New Roman" w:cs="Times New Roman"/>
          <w:b/>
          <w:sz w:val="22"/>
          <w:lang w:val="ru-RU"/>
        </w:rPr>
      </w:pPr>
      <w:r w:rsidRPr="00582FDF">
        <w:rPr>
          <w:rFonts w:ascii="Times New Roman" w:hAnsi="Times New Roman" w:cs="Times New Roman"/>
          <w:b/>
          <w:sz w:val="22"/>
          <w:lang w:val="ru-RU"/>
        </w:rPr>
        <w:t xml:space="preserve">Вопрос </w:t>
      </w:r>
      <w:r w:rsidR="00FD0262" w:rsidRPr="00582FDF">
        <w:rPr>
          <w:rFonts w:ascii="Times New Roman" w:hAnsi="Times New Roman" w:cs="Times New Roman"/>
          <w:b/>
          <w:sz w:val="22"/>
          <w:lang w:val="ru-RU"/>
        </w:rPr>
        <w:t>1:</w:t>
      </w:r>
      <w:r w:rsidR="00FD0262" w:rsidRPr="00582FDF">
        <w:rPr>
          <w:rFonts w:ascii="Times New Roman" w:hAnsi="Times New Roman" w:cs="Times New Roman"/>
          <w:sz w:val="22"/>
          <w:lang w:val="ru-RU"/>
        </w:rPr>
        <w:t xml:space="preserve"> </w:t>
      </w:r>
      <w:r w:rsidRPr="00582FDF">
        <w:rPr>
          <w:rFonts w:ascii="Times New Roman" w:hAnsi="Times New Roman" w:cs="Times New Roman"/>
          <w:sz w:val="22"/>
          <w:lang w:val="ru-RU"/>
        </w:rPr>
        <w:t xml:space="preserve">Посещали ли Вы </w:t>
      </w:r>
      <w:r w:rsidR="001D3179" w:rsidRPr="00582FDF">
        <w:rPr>
          <w:rFonts w:ascii="Times New Roman" w:hAnsi="Times New Roman" w:cs="Times New Roman"/>
          <w:sz w:val="22"/>
          <w:lang w:val="ru-RU"/>
        </w:rPr>
        <w:t>какой-либо из нижеуказанных регионов</w:t>
      </w:r>
      <w:r w:rsidRPr="00582FDF">
        <w:rPr>
          <w:rFonts w:ascii="Times New Roman" w:hAnsi="Times New Roman" w:cs="Times New Roman"/>
          <w:sz w:val="22"/>
          <w:lang w:val="ru-RU"/>
        </w:rPr>
        <w:t xml:space="preserve"> за 14 дней до планируемой даты въезда в Японию?</w:t>
      </w:r>
      <w:r w:rsidR="00FD0262" w:rsidRPr="00582FDF">
        <w:rPr>
          <w:rFonts w:ascii="Times New Roman" w:hAnsi="Times New Roman" w:cs="Times New Roman"/>
          <w:sz w:val="22"/>
          <w:lang w:val="ru-RU"/>
        </w:rPr>
        <w:t xml:space="preserve"> </w:t>
      </w:r>
      <w:r w:rsidR="00582FDF">
        <w:rPr>
          <w:rFonts w:ascii="Times New Roman" w:hAnsi="Times New Roman" w:cs="Times New Roman"/>
          <w:b/>
          <w:sz w:val="22"/>
          <w:lang w:val="ru-RU"/>
        </w:rPr>
        <w:t xml:space="preserve">                     </w:t>
      </w:r>
      <w:r w:rsidR="000745C7" w:rsidRPr="00582FDF">
        <w:rPr>
          <w:rFonts w:ascii="Times New Roman" w:hAnsi="Times New Roman" w:cs="Times New Roman"/>
          <w:b/>
          <w:sz w:val="28"/>
          <w:szCs w:val="28"/>
          <w:lang w:val="ru-RU"/>
        </w:rPr>
        <w:t>□</w:t>
      </w:r>
      <w:r w:rsidR="000745C7" w:rsidRPr="00582FDF">
        <w:rPr>
          <w:rFonts w:ascii="Times New Roman" w:hAnsi="Times New Roman" w:cs="Times New Roman"/>
          <w:b/>
          <w:sz w:val="22"/>
          <w:lang w:val="ru-RU"/>
        </w:rPr>
        <w:t xml:space="preserve"> </w:t>
      </w:r>
      <w:r w:rsidRPr="00582FDF">
        <w:rPr>
          <w:rFonts w:ascii="Times New Roman" w:hAnsi="Times New Roman" w:cs="Times New Roman"/>
          <w:b/>
          <w:sz w:val="22"/>
          <w:lang w:val="ru-RU"/>
        </w:rPr>
        <w:t xml:space="preserve">Да </w:t>
      </w:r>
      <w:r w:rsidR="001D3179" w:rsidRPr="00582FDF">
        <w:rPr>
          <w:rFonts w:ascii="Times New Roman" w:hAnsi="Times New Roman" w:cs="Times New Roman"/>
          <w:b/>
          <w:sz w:val="22"/>
          <w:lang w:val="ru-RU"/>
        </w:rPr>
        <w:t xml:space="preserve">  </w:t>
      </w:r>
      <w:r w:rsidR="000745C7" w:rsidRPr="00582FDF">
        <w:rPr>
          <w:rFonts w:ascii="Times New Roman" w:hAnsi="Times New Roman" w:cs="Times New Roman"/>
          <w:b/>
          <w:sz w:val="22"/>
          <w:lang w:val="ru-RU"/>
        </w:rPr>
        <w:t xml:space="preserve">   </w:t>
      </w:r>
      <w:r w:rsidR="001D3179" w:rsidRPr="00582FDF">
        <w:rPr>
          <w:rFonts w:ascii="Times New Roman" w:hAnsi="Times New Roman" w:cs="Times New Roman"/>
          <w:b/>
          <w:sz w:val="28"/>
          <w:szCs w:val="28"/>
          <w:lang w:val="ru-RU"/>
        </w:rPr>
        <w:t>□</w:t>
      </w:r>
      <w:r w:rsidR="001D3179" w:rsidRPr="00582FDF">
        <w:rPr>
          <w:rFonts w:ascii="Times New Roman" w:hAnsi="Times New Roman" w:cs="Times New Roman"/>
          <w:b/>
          <w:sz w:val="22"/>
          <w:lang w:val="ru-RU"/>
        </w:rPr>
        <w:t xml:space="preserve"> </w:t>
      </w:r>
      <w:r w:rsidRPr="00582FDF">
        <w:rPr>
          <w:rFonts w:ascii="Times New Roman" w:hAnsi="Times New Roman" w:cs="Times New Roman"/>
          <w:b/>
          <w:sz w:val="22"/>
          <w:lang w:val="ru-RU"/>
        </w:rPr>
        <w:t>Нет</w:t>
      </w:r>
    </w:p>
    <w:p w14:paraId="256569A9" w14:textId="77777777" w:rsidR="00FD0262" w:rsidRPr="00582FDF" w:rsidRDefault="00821367" w:rsidP="00582FDF">
      <w:pPr>
        <w:spacing w:line="120" w:lineRule="auto"/>
        <w:ind w:left="-284" w:right="-568" w:firstLine="568"/>
        <w:jc w:val="left"/>
        <w:rPr>
          <w:rFonts w:ascii="Times New Roman" w:hAnsi="Times New Roman" w:cs="Times New Roman"/>
          <w:b/>
          <w:sz w:val="22"/>
          <w:lang w:val="ru-RU"/>
        </w:rPr>
      </w:pPr>
      <w:r w:rsidRPr="00582FDF">
        <w:rPr>
          <w:rFonts w:ascii="Times New Roman" w:hAnsi="Times New Roman" w:cs="Times New Roman"/>
          <w:b/>
          <w:sz w:val="22"/>
          <w:lang w:val="ru-RU"/>
        </w:rPr>
        <w:t xml:space="preserve">Вопрос </w:t>
      </w:r>
      <w:r w:rsidR="00FD0262" w:rsidRPr="00582FDF">
        <w:rPr>
          <w:rFonts w:ascii="Times New Roman" w:hAnsi="Times New Roman" w:cs="Times New Roman"/>
          <w:b/>
          <w:sz w:val="22"/>
          <w:lang w:val="ru-RU"/>
        </w:rPr>
        <w:t>2:</w:t>
      </w:r>
      <w:r w:rsidR="00FD0262" w:rsidRPr="00582FDF">
        <w:rPr>
          <w:rFonts w:ascii="Times New Roman" w:hAnsi="Times New Roman" w:cs="Times New Roman"/>
          <w:sz w:val="22"/>
          <w:lang w:val="ru-RU"/>
        </w:rPr>
        <w:t xml:space="preserve"> </w:t>
      </w:r>
      <w:r w:rsidRPr="00582FDF">
        <w:rPr>
          <w:rFonts w:ascii="Times New Roman" w:hAnsi="Times New Roman" w:cs="Times New Roman"/>
          <w:sz w:val="22"/>
          <w:lang w:val="ru-RU"/>
        </w:rPr>
        <w:t xml:space="preserve">После получения визы планируете ли вы посещать </w:t>
      </w:r>
      <w:r w:rsidR="001D3179" w:rsidRPr="00582FDF">
        <w:rPr>
          <w:rFonts w:ascii="Times New Roman" w:hAnsi="Times New Roman" w:cs="Times New Roman"/>
          <w:sz w:val="22"/>
          <w:lang w:val="ru-RU"/>
        </w:rPr>
        <w:t>какой-либо из нижеуказанных регионов</w:t>
      </w:r>
      <w:r w:rsidRPr="00582FDF">
        <w:rPr>
          <w:rFonts w:ascii="Times New Roman" w:hAnsi="Times New Roman" w:cs="Times New Roman"/>
          <w:sz w:val="22"/>
          <w:lang w:val="ru-RU"/>
        </w:rPr>
        <w:t xml:space="preserve"> </w:t>
      </w:r>
      <w:r w:rsidR="00BC18EE" w:rsidRPr="00582FDF">
        <w:rPr>
          <w:rFonts w:ascii="Times New Roman" w:hAnsi="Times New Roman" w:cs="Times New Roman"/>
          <w:sz w:val="22"/>
          <w:lang w:val="ru-RU"/>
        </w:rPr>
        <w:t>з</w:t>
      </w:r>
      <w:r w:rsidRPr="00582FDF">
        <w:rPr>
          <w:rFonts w:ascii="Times New Roman" w:hAnsi="Times New Roman" w:cs="Times New Roman"/>
          <w:sz w:val="22"/>
          <w:lang w:val="ru-RU"/>
        </w:rPr>
        <w:t>а 14 дней до посещения Японии?</w:t>
      </w:r>
      <w:r w:rsidR="00582FDF">
        <w:rPr>
          <w:rFonts w:ascii="Times New Roman" w:hAnsi="Times New Roman" w:cs="Times New Roman"/>
          <w:sz w:val="22"/>
          <w:lang w:val="ru-RU"/>
        </w:rPr>
        <w:t xml:space="preserve">                </w:t>
      </w:r>
      <w:r w:rsidR="001D3179" w:rsidRPr="00582FDF">
        <w:rPr>
          <w:rFonts w:ascii="Times New Roman" w:hAnsi="Times New Roman" w:cs="Times New Roman"/>
          <w:b/>
          <w:sz w:val="28"/>
          <w:szCs w:val="28"/>
          <w:lang w:val="ru-RU"/>
        </w:rPr>
        <w:t>□</w:t>
      </w:r>
      <w:r w:rsidR="000745C7" w:rsidRPr="00582F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82FDF">
        <w:rPr>
          <w:rFonts w:ascii="Times New Roman" w:hAnsi="Times New Roman" w:cs="Times New Roman"/>
          <w:b/>
          <w:sz w:val="22"/>
          <w:lang w:val="ru-RU"/>
        </w:rPr>
        <w:t xml:space="preserve">Да </w:t>
      </w:r>
      <w:r w:rsidR="000745C7" w:rsidRPr="00582FDF">
        <w:rPr>
          <w:rFonts w:ascii="Times New Roman" w:hAnsi="Times New Roman" w:cs="Times New Roman"/>
          <w:b/>
          <w:sz w:val="22"/>
          <w:lang w:val="ru-RU"/>
        </w:rPr>
        <w:t xml:space="preserve">   </w:t>
      </w:r>
      <w:r w:rsidR="001D3179" w:rsidRPr="00582FDF">
        <w:rPr>
          <w:rFonts w:ascii="Times New Roman" w:hAnsi="Times New Roman" w:cs="Times New Roman"/>
          <w:b/>
          <w:sz w:val="22"/>
          <w:lang w:val="ru-RU"/>
        </w:rPr>
        <w:t xml:space="preserve"> </w:t>
      </w:r>
      <w:r w:rsidR="001D3179" w:rsidRPr="00582F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□</w:t>
      </w:r>
      <w:r w:rsidR="000745C7" w:rsidRPr="00582FDF">
        <w:rPr>
          <w:rFonts w:ascii="Times New Roman" w:hAnsi="Times New Roman" w:cs="Times New Roman"/>
          <w:b/>
          <w:sz w:val="22"/>
          <w:lang w:val="ru-RU"/>
        </w:rPr>
        <w:t xml:space="preserve"> </w:t>
      </w:r>
      <w:r w:rsidRPr="00582FDF">
        <w:rPr>
          <w:rFonts w:ascii="Times New Roman" w:hAnsi="Times New Roman" w:cs="Times New Roman"/>
          <w:b/>
          <w:sz w:val="22"/>
          <w:lang w:val="ru-RU"/>
        </w:rPr>
        <w:t>Нет</w:t>
      </w:r>
    </w:p>
    <w:tbl>
      <w:tblPr>
        <w:tblStyle w:val="a6"/>
        <w:tblpPr w:leftFromText="142" w:rightFromText="142" w:vertAnchor="text" w:horzAnchor="margin" w:tblpX="-299" w:tblpY="166"/>
        <w:tblW w:w="9341" w:type="dxa"/>
        <w:tblLook w:val="04A0" w:firstRow="1" w:lastRow="0" w:firstColumn="1" w:lastColumn="0" w:noHBand="0" w:noVBand="1"/>
      </w:tblPr>
      <w:tblGrid>
        <w:gridCol w:w="3529"/>
        <w:gridCol w:w="5812"/>
      </w:tblGrid>
      <w:tr w:rsidR="0041335C" w:rsidRPr="00582FDF" w14:paraId="4A8EE318" w14:textId="77777777" w:rsidTr="00DE33D8">
        <w:trPr>
          <w:trHeight w:val="682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3E933610" w14:textId="77777777" w:rsidR="0041335C" w:rsidRPr="00582FDF" w:rsidRDefault="0041335C" w:rsidP="00F90AB3">
            <w:pPr>
              <w:pStyle w:val="a5"/>
              <w:spacing w:line="120" w:lineRule="auto"/>
              <w:ind w:leftChars="0" w:left="0"/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</w:pPr>
            <w:r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Китайская Народная Республика</w:t>
            </w:r>
          </w:p>
        </w:tc>
        <w:tc>
          <w:tcPr>
            <w:tcW w:w="5812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14:paraId="308DCA19" w14:textId="77777777" w:rsidR="0041335C" w:rsidRPr="00582FDF" w:rsidRDefault="009E3F3B" w:rsidP="00F90AB3">
            <w:pPr>
              <w:spacing w:line="120" w:lineRule="auto"/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</w:pPr>
            <w:r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П</w:t>
            </w:r>
            <w:r w:rsidR="0041335C"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ровинция Хубэй, провинция Чжэцзян</w:t>
            </w:r>
          </w:p>
        </w:tc>
      </w:tr>
      <w:tr w:rsidR="0041335C" w:rsidRPr="0043769E" w14:paraId="46B8E1BB" w14:textId="77777777" w:rsidTr="001D3179">
        <w:trPr>
          <w:trHeight w:val="1121"/>
        </w:trPr>
        <w:tc>
          <w:tcPr>
            <w:tcW w:w="3529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14:paraId="66AAEA88" w14:textId="77777777" w:rsidR="0041335C" w:rsidRPr="00582FDF" w:rsidRDefault="0041335C" w:rsidP="00F90AB3">
            <w:pPr>
              <w:pStyle w:val="a5"/>
              <w:spacing w:line="120" w:lineRule="auto"/>
              <w:ind w:leftChars="0" w:left="0"/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</w:pPr>
            <w:r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Республика Корея</w:t>
            </w:r>
          </w:p>
        </w:tc>
        <w:tc>
          <w:tcPr>
            <w:tcW w:w="581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14:paraId="45F442F1" w14:textId="77777777" w:rsidR="0041335C" w:rsidRPr="0043769E" w:rsidRDefault="009E3F3B" w:rsidP="00F90AB3">
            <w:pPr>
              <w:spacing w:line="120" w:lineRule="auto"/>
              <w:rPr>
                <w:rFonts w:ascii="Times New Roman" w:eastAsia="PMingLiU" w:hAnsi="Times New Roman" w:cs="Times New Roman"/>
                <w:b/>
                <w:sz w:val="22"/>
                <w:lang w:val="ru-RU" w:eastAsia="zh-TW"/>
              </w:rPr>
            </w:pPr>
            <w:r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Г</w:t>
            </w:r>
            <w:r w:rsidR="0041335C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ород Тэгу, провинция Кёнсан-Пукто (уезд Чхондо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, </w:t>
            </w:r>
            <w:r w:rsidR="0041335C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город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 </w:t>
            </w:r>
            <w:r w:rsidR="0041335C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Кёнсан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>,</w:t>
            </w:r>
            <w:r w:rsidR="00967172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 </w:t>
            </w:r>
            <w:r w:rsidR="00967172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город</w:t>
            </w:r>
            <w:r w:rsidR="00967172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 </w:t>
            </w:r>
            <w:r w:rsidR="00967172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Андон</w:t>
            </w:r>
            <w:r w:rsidR="00967172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>,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 </w:t>
            </w:r>
            <w:r w:rsidR="0041335C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уезд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 </w:t>
            </w:r>
            <w:r w:rsidR="0041335C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Ыйсон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, </w:t>
            </w:r>
            <w:r w:rsidR="0041335C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уезд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 </w:t>
            </w:r>
            <w:r w:rsidR="0041335C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Чхильгок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, </w:t>
            </w:r>
            <w:r w:rsidR="0041335C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город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 </w:t>
            </w:r>
            <w:r w:rsidR="0041335C"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Йончхон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, </w:t>
            </w:r>
            <w:r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уезд</w:t>
            </w:r>
            <w:r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 </w:t>
            </w:r>
            <w:r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Кунви</w:t>
            </w:r>
            <w:r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, </w:t>
            </w:r>
            <w:r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уезд</w:t>
            </w:r>
            <w:r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 xml:space="preserve"> </w:t>
            </w:r>
            <w:r w:rsidRPr="00582FDF">
              <w:rPr>
                <w:rFonts w:ascii="Times New Roman" w:hAnsi="Times New Roman" w:cs="Times New Roman"/>
                <w:b/>
                <w:sz w:val="22"/>
                <w:lang w:val="ru-RU"/>
              </w:rPr>
              <w:t>Сонджу</w:t>
            </w:r>
            <w:r w:rsidR="0041335C" w:rsidRPr="0043769E">
              <w:rPr>
                <w:rFonts w:ascii="Times New Roman" w:hAnsi="Times New Roman" w:cs="Times New Roman"/>
                <w:b/>
                <w:sz w:val="22"/>
                <w:lang w:val="ru-RU"/>
              </w:rPr>
              <w:t>)</w:t>
            </w:r>
          </w:p>
        </w:tc>
      </w:tr>
      <w:tr w:rsidR="0041335C" w:rsidRPr="0043769E" w14:paraId="287E982D" w14:textId="77777777" w:rsidTr="00E15F75">
        <w:trPr>
          <w:trHeight w:val="700"/>
        </w:trPr>
        <w:tc>
          <w:tcPr>
            <w:tcW w:w="3529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14:paraId="3DB89608" w14:textId="77777777" w:rsidR="0041335C" w:rsidRPr="00582FDF" w:rsidRDefault="009E3F3B" w:rsidP="00F90AB3">
            <w:pPr>
              <w:pStyle w:val="a5"/>
              <w:spacing w:line="120" w:lineRule="auto"/>
              <w:ind w:leftChars="0" w:left="0"/>
              <w:rPr>
                <w:rFonts w:ascii="Times New Roman" w:eastAsia="MS Gothic" w:hAnsi="Times New Roman" w:cs="Times New Roman"/>
                <w:b/>
                <w:sz w:val="22"/>
              </w:rPr>
            </w:pPr>
            <w:r w:rsidRPr="00582FDF">
              <w:rPr>
                <w:rFonts w:ascii="Times New Roman" w:eastAsia="MS Gothic" w:hAnsi="Times New Roman" w:cs="Times New Roman"/>
                <w:b/>
                <w:sz w:val="22"/>
              </w:rPr>
              <w:t>Исламская Республика Иран</w:t>
            </w:r>
          </w:p>
        </w:tc>
        <w:tc>
          <w:tcPr>
            <w:tcW w:w="581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14:paraId="6D60753D" w14:textId="77777777" w:rsidR="0041335C" w:rsidRPr="00582FDF" w:rsidRDefault="009E3F3B" w:rsidP="00F90AB3">
            <w:pPr>
              <w:spacing w:line="120" w:lineRule="auto"/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</w:pPr>
            <w:r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Провинция Кум, провинция Тегеран, провинция Гилян</w:t>
            </w:r>
            <w:r w:rsidR="00E15F75"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, провинция Мазендеран, провинция Исфахан, провинция Альборз, провинция Меркези, провинция Казвин,</w:t>
            </w:r>
            <w:r w:rsidR="00430C5D"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 xml:space="preserve"> провинция Семнан, провинция Голестан, провинция Лурестан</w:t>
            </w:r>
          </w:p>
        </w:tc>
      </w:tr>
      <w:tr w:rsidR="00E15F75" w:rsidRPr="0043769E" w14:paraId="634D649E" w14:textId="77777777" w:rsidTr="00E15F75">
        <w:trPr>
          <w:trHeight w:val="700"/>
        </w:trPr>
        <w:tc>
          <w:tcPr>
            <w:tcW w:w="3529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14:paraId="1BA0C94C" w14:textId="77777777" w:rsidR="00E15F75" w:rsidRPr="00582FDF" w:rsidRDefault="00E15F75" w:rsidP="00E15F75">
            <w:pPr>
              <w:pStyle w:val="a5"/>
              <w:spacing w:line="120" w:lineRule="auto"/>
              <w:ind w:leftChars="0" w:left="0"/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</w:pPr>
            <w:r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Итальянская Республика</w:t>
            </w:r>
          </w:p>
        </w:tc>
        <w:tc>
          <w:tcPr>
            <w:tcW w:w="581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14:paraId="02571F03" w14:textId="77777777" w:rsidR="00E15F75" w:rsidRPr="00582FDF" w:rsidRDefault="00430C5D" w:rsidP="00F90AB3">
            <w:pPr>
              <w:spacing w:line="120" w:lineRule="auto"/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</w:pPr>
            <w:r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Провинция Ломбардия, провинция Венето, провинция Эмилия-Романья, провинция Марке, провинция Пьемонт</w:t>
            </w:r>
          </w:p>
        </w:tc>
      </w:tr>
      <w:tr w:rsidR="00E15F75" w:rsidRPr="00582FDF" w14:paraId="39725E59" w14:textId="77777777" w:rsidTr="00DE33D8">
        <w:trPr>
          <w:trHeight w:val="700"/>
        </w:trPr>
        <w:tc>
          <w:tcPr>
            <w:tcW w:w="3529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B19F9E3" w14:textId="77777777" w:rsidR="00E15F75" w:rsidRPr="00582FDF" w:rsidRDefault="00E15F75" w:rsidP="00F90AB3">
            <w:pPr>
              <w:pStyle w:val="a5"/>
              <w:spacing w:line="120" w:lineRule="auto"/>
              <w:ind w:leftChars="0" w:left="0"/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</w:pPr>
            <w:r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Республика Сан-Марино</w:t>
            </w:r>
          </w:p>
        </w:tc>
        <w:tc>
          <w:tcPr>
            <w:tcW w:w="5812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446F1" w14:textId="77777777" w:rsidR="00E15F75" w:rsidRPr="00582FDF" w:rsidRDefault="00430C5D" w:rsidP="00430C5D">
            <w:pPr>
              <w:spacing w:line="120" w:lineRule="auto"/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</w:pPr>
            <w:r w:rsidRPr="00582FDF">
              <w:rPr>
                <w:rFonts w:ascii="Times New Roman" w:eastAsia="MS Gothic" w:hAnsi="Times New Roman" w:cs="Times New Roman"/>
                <w:b/>
                <w:sz w:val="22"/>
                <w:lang w:val="ru-RU"/>
              </w:rPr>
              <w:t>Вся территория республики</w:t>
            </w:r>
          </w:p>
        </w:tc>
      </w:tr>
    </w:tbl>
    <w:p w14:paraId="739A4B27" w14:textId="77777777" w:rsidR="00FD0262" w:rsidRPr="00582FDF" w:rsidRDefault="00821367" w:rsidP="00582FDF">
      <w:pPr>
        <w:spacing w:before="120" w:line="360" w:lineRule="auto"/>
        <w:ind w:firstLineChars="1400" w:firstLine="3080"/>
        <w:jc w:val="left"/>
        <w:rPr>
          <w:rFonts w:ascii="Times New Roman" w:hAnsi="Times New Roman" w:cs="Times New Roman"/>
          <w:sz w:val="22"/>
          <w:u w:val="single"/>
          <w:lang w:val="ru-RU"/>
        </w:rPr>
      </w:pPr>
      <w:r w:rsidRPr="00582FDF">
        <w:rPr>
          <w:rFonts w:ascii="Times New Roman" w:hAnsi="Times New Roman" w:cs="Times New Roman"/>
          <w:sz w:val="22"/>
          <w:u w:val="single"/>
          <w:lang w:val="ru-RU"/>
        </w:rPr>
        <w:t>ДАТА</w:t>
      </w:r>
      <w:r w:rsidR="00FD0262" w:rsidRPr="00582FDF">
        <w:rPr>
          <w:rFonts w:ascii="Times New Roman" w:hAnsi="Times New Roman" w:cs="Times New Roman"/>
          <w:sz w:val="22"/>
          <w:u w:val="single"/>
          <w:lang w:val="ru-RU"/>
        </w:rPr>
        <w:t>:</w:t>
      </w:r>
      <w:r w:rsidR="00FD0262" w:rsidRPr="00582FDF">
        <w:rPr>
          <w:rFonts w:ascii="Times New Roman" w:hAnsi="Times New Roman" w:cs="Times New Roman"/>
          <w:sz w:val="22"/>
          <w:u w:val="single"/>
        </w:rPr>
        <w:t xml:space="preserve">　　　　　　　　　　　　　　　　　</w:t>
      </w:r>
    </w:p>
    <w:p w14:paraId="01421AAC" w14:textId="77777777" w:rsidR="00524051" w:rsidRPr="00582FDF" w:rsidRDefault="00821367" w:rsidP="00582FDF">
      <w:pPr>
        <w:spacing w:line="360" w:lineRule="auto"/>
        <w:ind w:firstLineChars="1400" w:firstLine="3080"/>
        <w:jc w:val="left"/>
        <w:rPr>
          <w:rFonts w:ascii="Times New Roman" w:hAnsi="Times New Roman" w:cs="Times New Roman"/>
          <w:sz w:val="22"/>
          <w:u w:val="single"/>
          <w:lang w:val="ru-RU"/>
        </w:rPr>
      </w:pPr>
      <w:r w:rsidRPr="00582FDF">
        <w:rPr>
          <w:rFonts w:ascii="Times New Roman" w:hAnsi="Times New Roman" w:cs="Times New Roman"/>
          <w:sz w:val="22"/>
          <w:u w:val="single"/>
          <w:lang w:val="ru-RU"/>
        </w:rPr>
        <w:t>ПОДПИСЬ</w:t>
      </w:r>
      <w:r w:rsidR="00FD0262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:                           </w:t>
      </w:r>
      <w:r w:rsidR="00BC18EE" w:rsidRPr="00582FDF">
        <w:rPr>
          <w:rFonts w:ascii="Times New Roman" w:hAnsi="Times New Roman" w:cs="Times New Roman"/>
          <w:sz w:val="22"/>
          <w:u w:val="single"/>
          <w:lang w:val="ru-RU"/>
        </w:rPr>
        <w:t xml:space="preserve">  </w:t>
      </w:r>
    </w:p>
    <w:p w14:paraId="6005E391" w14:textId="77777777" w:rsidR="000B4774" w:rsidRPr="00582FDF" w:rsidRDefault="000B4774" w:rsidP="00F90AB3">
      <w:pPr>
        <w:spacing w:line="120" w:lineRule="auto"/>
        <w:ind w:left="-284" w:right="-568"/>
        <w:rPr>
          <w:rFonts w:ascii="Times New Roman" w:hAnsi="Times New Roman" w:cs="Times New Roman"/>
          <w:b/>
          <w:sz w:val="22"/>
          <w:lang w:val="ru-RU"/>
        </w:rPr>
      </w:pPr>
      <w:r w:rsidRPr="00582FDF">
        <w:rPr>
          <w:rFonts w:ascii="Times New Roman" w:hAnsi="Times New Roman" w:cs="Times New Roman"/>
          <w:b/>
          <w:sz w:val="22"/>
          <w:lang w:val="ru-RU"/>
        </w:rPr>
        <w:t>*</w:t>
      </w:r>
      <w:r w:rsidR="00181779" w:rsidRPr="00582FDF">
        <w:rPr>
          <w:rFonts w:ascii="Times New Roman" w:hAnsi="Times New Roman" w:cs="Times New Roman"/>
          <w:b/>
          <w:sz w:val="22"/>
          <w:lang w:val="ru-RU"/>
        </w:rPr>
        <w:t xml:space="preserve"> </w:t>
      </w:r>
      <w:r w:rsidRPr="00582FDF">
        <w:rPr>
          <w:rFonts w:ascii="Times New Roman" w:hAnsi="Times New Roman" w:cs="Times New Roman"/>
          <w:b/>
          <w:sz w:val="22"/>
          <w:lang w:val="ru-RU"/>
        </w:rPr>
        <w:t>В случае предоставления ложных сведений в выдаче визы будет отказано</w:t>
      </w:r>
      <w:r w:rsidR="00181779" w:rsidRPr="00582FDF">
        <w:rPr>
          <w:rFonts w:ascii="Times New Roman" w:hAnsi="Times New Roman" w:cs="Times New Roman"/>
          <w:b/>
          <w:sz w:val="22"/>
          <w:lang w:val="ru-RU"/>
        </w:rPr>
        <w:t>,</w:t>
      </w:r>
      <w:r w:rsidRPr="00582FDF">
        <w:rPr>
          <w:rFonts w:ascii="Times New Roman" w:hAnsi="Times New Roman" w:cs="Times New Roman"/>
          <w:b/>
          <w:sz w:val="22"/>
          <w:lang w:val="ru-RU"/>
        </w:rPr>
        <w:t xml:space="preserve"> и в течение 6 месяцев с даты проставления отказа</w:t>
      </w:r>
      <w:r w:rsidR="00181779" w:rsidRPr="00582FDF">
        <w:rPr>
          <w:rFonts w:ascii="Times New Roman" w:hAnsi="Times New Roman" w:cs="Times New Roman"/>
          <w:b/>
          <w:sz w:val="22"/>
          <w:lang w:val="ru-RU"/>
        </w:rPr>
        <w:t xml:space="preserve"> нельзя будет </w:t>
      </w:r>
      <w:r w:rsidR="00301A66" w:rsidRPr="00582FDF">
        <w:rPr>
          <w:rFonts w:ascii="Times New Roman" w:hAnsi="Times New Roman" w:cs="Times New Roman"/>
          <w:b/>
          <w:sz w:val="22"/>
          <w:lang w:val="ru-RU"/>
        </w:rPr>
        <w:t xml:space="preserve">повторно </w:t>
      </w:r>
      <w:r w:rsidR="00181779" w:rsidRPr="00582FDF">
        <w:rPr>
          <w:rFonts w:ascii="Times New Roman" w:hAnsi="Times New Roman" w:cs="Times New Roman"/>
          <w:b/>
          <w:sz w:val="22"/>
          <w:lang w:val="ru-RU"/>
        </w:rPr>
        <w:t>подать заявление по той же цели поездки</w:t>
      </w:r>
      <w:r w:rsidRPr="00582FDF">
        <w:rPr>
          <w:rFonts w:ascii="Times New Roman" w:hAnsi="Times New Roman" w:cs="Times New Roman"/>
          <w:b/>
          <w:sz w:val="22"/>
          <w:lang w:val="ru-RU"/>
        </w:rPr>
        <w:t>.</w:t>
      </w:r>
      <w:r w:rsidR="00181779" w:rsidRPr="00582FDF">
        <w:rPr>
          <w:rFonts w:ascii="Times New Roman" w:hAnsi="Times New Roman" w:cs="Times New Roman"/>
          <w:b/>
          <w:sz w:val="22"/>
          <w:lang w:val="ru-RU"/>
        </w:rPr>
        <w:t xml:space="preserve"> Также виза будет аннулирована и в случае обнаружения ложных сведений после</w:t>
      </w:r>
      <w:r w:rsidR="00A32257" w:rsidRPr="00582FDF">
        <w:rPr>
          <w:rFonts w:ascii="Times New Roman" w:hAnsi="Times New Roman" w:cs="Times New Roman"/>
          <w:b/>
          <w:sz w:val="22"/>
          <w:lang w:val="ru-RU"/>
        </w:rPr>
        <w:t xml:space="preserve"> ее</w:t>
      </w:r>
      <w:r w:rsidR="00181779" w:rsidRPr="00582FDF">
        <w:rPr>
          <w:rFonts w:ascii="Times New Roman" w:hAnsi="Times New Roman" w:cs="Times New Roman"/>
          <w:b/>
          <w:sz w:val="22"/>
          <w:lang w:val="ru-RU"/>
        </w:rPr>
        <w:t xml:space="preserve"> выдачи.</w:t>
      </w:r>
    </w:p>
    <w:p w14:paraId="5CF81C86" w14:textId="77777777" w:rsidR="00181779" w:rsidRPr="00582FDF" w:rsidRDefault="00181779" w:rsidP="00F90AB3">
      <w:pPr>
        <w:spacing w:line="120" w:lineRule="auto"/>
        <w:ind w:left="-284" w:right="-568"/>
        <w:rPr>
          <w:rFonts w:ascii="Times New Roman" w:hAnsi="Times New Roman" w:cs="Times New Roman"/>
          <w:b/>
          <w:sz w:val="22"/>
          <w:lang w:val="ru-RU"/>
        </w:rPr>
      </w:pPr>
      <w:r w:rsidRPr="00582FDF">
        <w:rPr>
          <w:rFonts w:ascii="Times New Roman" w:hAnsi="Times New Roman" w:cs="Times New Roman"/>
          <w:b/>
          <w:sz w:val="22"/>
          <w:lang w:val="ru-RU"/>
        </w:rPr>
        <w:t>* В случае предоставления ложн</w:t>
      </w:r>
      <w:r w:rsidR="00A04BD7" w:rsidRPr="00582FDF">
        <w:rPr>
          <w:rFonts w:ascii="Times New Roman" w:hAnsi="Times New Roman" w:cs="Times New Roman"/>
          <w:b/>
          <w:sz w:val="22"/>
          <w:lang w:val="ru-RU"/>
        </w:rPr>
        <w:t>ых сведений при въезде в Японию</w:t>
      </w:r>
      <w:r w:rsidR="00926306" w:rsidRPr="00582FDF">
        <w:rPr>
          <w:rFonts w:ascii="Times New Roman" w:hAnsi="Times New Roman" w:cs="Times New Roman"/>
          <w:b/>
          <w:sz w:val="22"/>
          <w:lang w:val="ru-RU"/>
        </w:rPr>
        <w:t>,</w:t>
      </w:r>
      <w:r w:rsidRPr="00582FDF">
        <w:rPr>
          <w:rFonts w:ascii="Times New Roman" w:hAnsi="Times New Roman" w:cs="Times New Roman"/>
          <w:b/>
          <w:sz w:val="22"/>
          <w:lang w:val="ru-RU"/>
        </w:rPr>
        <w:t xml:space="preserve"> </w:t>
      </w:r>
      <w:r w:rsidR="00A04BD7" w:rsidRPr="00582FDF">
        <w:rPr>
          <w:rFonts w:ascii="Times New Roman" w:hAnsi="Times New Roman" w:cs="Times New Roman"/>
          <w:b/>
          <w:sz w:val="22"/>
          <w:lang w:val="ru-RU"/>
        </w:rPr>
        <w:t>согласно Закону об иммиграционном контроле и признании статуса беженца</w:t>
      </w:r>
      <w:r w:rsidR="00926306" w:rsidRPr="00582FDF">
        <w:rPr>
          <w:rFonts w:ascii="Times New Roman" w:hAnsi="Times New Roman" w:cs="Times New Roman"/>
          <w:b/>
          <w:sz w:val="22"/>
          <w:lang w:val="ru-RU"/>
        </w:rPr>
        <w:t>,</w:t>
      </w:r>
      <w:r w:rsidR="00A04BD7" w:rsidRPr="00582FDF">
        <w:rPr>
          <w:rFonts w:ascii="Times New Roman" w:hAnsi="Times New Roman" w:cs="Times New Roman"/>
          <w:b/>
          <w:sz w:val="22"/>
          <w:lang w:val="ru-RU"/>
        </w:rPr>
        <w:t xml:space="preserve"> во въезде в страну будет отказано</w:t>
      </w:r>
      <w:r w:rsidR="00301A66" w:rsidRPr="00582FDF">
        <w:rPr>
          <w:rFonts w:ascii="Times New Roman" w:hAnsi="Times New Roman" w:cs="Times New Roman"/>
          <w:b/>
          <w:sz w:val="22"/>
          <w:lang w:val="ru-RU"/>
        </w:rPr>
        <w:t xml:space="preserve">. В </w:t>
      </w:r>
      <w:r w:rsidR="00301A66" w:rsidRPr="00582FDF">
        <w:rPr>
          <w:rFonts w:ascii="Times New Roman" w:hAnsi="Times New Roman" w:cs="Times New Roman"/>
          <w:b/>
          <w:sz w:val="22"/>
          <w:lang w:val="ru-RU"/>
        </w:rPr>
        <w:lastRenderedPageBreak/>
        <w:t xml:space="preserve">соответствии с </w:t>
      </w:r>
      <w:r w:rsidR="00926306" w:rsidRPr="00582FDF">
        <w:rPr>
          <w:rFonts w:ascii="Times New Roman" w:hAnsi="Times New Roman" w:cs="Times New Roman"/>
          <w:b/>
          <w:sz w:val="22"/>
          <w:lang w:val="ru-RU"/>
        </w:rPr>
        <w:t xml:space="preserve">указанным </w:t>
      </w:r>
      <w:r w:rsidR="00301A66" w:rsidRPr="00582FDF">
        <w:rPr>
          <w:rFonts w:ascii="Times New Roman" w:hAnsi="Times New Roman" w:cs="Times New Roman"/>
          <w:b/>
          <w:sz w:val="22"/>
          <w:lang w:val="ru-RU"/>
        </w:rPr>
        <w:t>законом</w:t>
      </w:r>
      <w:r w:rsidR="00926306" w:rsidRPr="00582FDF">
        <w:rPr>
          <w:rFonts w:ascii="Times New Roman" w:hAnsi="Times New Roman" w:cs="Times New Roman"/>
          <w:b/>
          <w:sz w:val="22"/>
          <w:lang w:val="ru-RU"/>
        </w:rPr>
        <w:t>,</w:t>
      </w:r>
      <w:r w:rsidR="00A04BD7" w:rsidRPr="00582FDF">
        <w:rPr>
          <w:rFonts w:ascii="Times New Roman" w:hAnsi="Times New Roman" w:cs="Times New Roman"/>
          <w:b/>
          <w:sz w:val="22"/>
          <w:lang w:val="ru-RU"/>
        </w:rPr>
        <w:t xml:space="preserve"> в случае обнаружения ложных сведений после въезда в Японию</w:t>
      </w:r>
      <w:r w:rsidR="00A32257" w:rsidRPr="00582FDF">
        <w:rPr>
          <w:rFonts w:ascii="Times New Roman" w:hAnsi="Times New Roman" w:cs="Times New Roman"/>
          <w:b/>
          <w:sz w:val="22"/>
          <w:lang w:val="ru-RU"/>
        </w:rPr>
        <w:t xml:space="preserve"> нарушителя ожидает </w:t>
      </w:r>
      <w:r w:rsidR="003540B5" w:rsidRPr="00582FDF">
        <w:rPr>
          <w:rFonts w:ascii="Times New Roman" w:hAnsi="Times New Roman" w:cs="Times New Roman"/>
          <w:b/>
          <w:sz w:val="22"/>
          <w:lang w:val="ru-RU"/>
        </w:rPr>
        <w:t xml:space="preserve">лишение свободы до трех лет без принудительного труда </w:t>
      </w:r>
      <w:r w:rsidR="00A32257" w:rsidRPr="00582FDF">
        <w:rPr>
          <w:rFonts w:ascii="Times New Roman" w:hAnsi="Times New Roman" w:cs="Times New Roman"/>
          <w:b/>
          <w:sz w:val="22"/>
          <w:lang w:val="ru-RU"/>
        </w:rPr>
        <w:t xml:space="preserve">или </w:t>
      </w:r>
      <w:r w:rsidR="003540B5" w:rsidRPr="00582FDF">
        <w:rPr>
          <w:rFonts w:ascii="Times New Roman" w:hAnsi="Times New Roman" w:cs="Times New Roman"/>
          <w:b/>
          <w:sz w:val="22"/>
          <w:lang w:val="ru-RU"/>
        </w:rPr>
        <w:t>с ним</w:t>
      </w:r>
      <w:r w:rsidR="00A32257" w:rsidRPr="00582FDF">
        <w:rPr>
          <w:rFonts w:ascii="Times New Roman" w:hAnsi="Times New Roman" w:cs="Times New Roman"/>
          <w:b/>
          <w:sz w:val="22"/>
          <w:lang w:val="ru-RU"/>
        </w:rPr>
        <w:t xml:space="preserve"> или же штраф в размере до трех миллионов йен. Также в данном случае нарушитель может быть лишен статуса пребывания и депортирован из страны.</w:t>
      </w:r>
    </w:p>
    <w:sectPr w:rsidR="00181779" w:rsidRPr="00582FDF" w:rsidSect="001D3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709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BDDBE" w14:textId="77777777" w:rsidR="005A3A8E" w:rsidRDefault="005A3A8E" w:rsidP="0043769E">
      <w:r>
        <w:separator/>
      </w:r>
    </w:p>
  </w:endnote>
  <w:endnote w:type="continuationSeparator" w:id="0">
    <w:p w14:paraId="1839BA7E" w14:textId="77777777" w:rsidR="005A3A8E" w:rsidRDefault="005A3A8E" w:rsidP="0043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00000000" w:usb1="2AC7FCFF" w:usb2="00000012" w:usb3="00000000" w:csb0="0002009F" w:csb1="00000000"/>
  </w:font>
  <w:font w:name="Yu Gothic Light">
    <w:altName w:val="Microsoft JhengHei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4428D" w14:textId="77777777" w:rsidR="0043769E" w:rsidRDefault="0043769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6C25E" w14:textId="2D4389F4" w:rsidR="0043769E" w:rsidRDefault="0043769E">
    <w:pPr>
      <w:pStyle w:val="a9"/>
    </w:pPr>
    <w:r>
      <w:rPr>
        <w:noProof/>
        <w:lang w:val="ru-RU" w:eastAsia="ru-RU"/>
      </w:rPr>
      <w:drawing>
        <wp:inline distT="0" distB="0" distL="0" distR="0" wp14:anchorId="131020B9" wp14:editId="382D26FD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A45D1" w14:textId="77777777" w:rsidR="0043769E" w:rsidRDefault="004376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B3215" w14:textId="77777777" w:rsidR="005A3A8E" w:rsidRDefault="005A3A8E" w:rsidP="0043769E">
      <w:r>
        <w:separator/>
      </w:r>
    </w:p>
  </w:footnote>
  <w:footnote w:type="continuationSeparator" w:id="0">
    <w:p w14:paraId="00654DA1" w14:textId="77777777" w:rsidR="005A3A8E" w:rsidRDefault="005A3A8E" w:rsidP="00437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7F52D" w14:textId="77777777" w:rsidR="0043769E" w:rsidRDefault="0043769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07F56" w14:textId="77777777" w:rsidR="0043769E" w:rsidRDefault="0043769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D1796" w14:textId="77777777" w:rsidR="0043769E" w:rsidRDefault="0043769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1D73"/>
    <w:multiLevelType w:val="hybridMultilevel"/>
    <w:tmpl w:val="A9969286"/>
    <w:lvl w:ilvl="0" w:tplc="456813B0">
      <w:start w:val="4"/>
      <w:numFmt w:val="bullet"/>
      <w:lvlText w:val="□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36C008B"/>
    <w:multiLevelType w:val="hybridMultilevel"/>
    <w:tmpl w:val="A952449E"/>
    <w:lvl w:ilvl="0" w:tplc="AA900A7C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80"/>
    <w:rsid w:val="000745C7"/>
    <w:rsid w:val="000B385A"/>
    <w:rsid w:val="000B4774"/>
    <w:rsid w:val="000F4FF3"/>
    <w:rsid w:val="00181779"/>
    <w:rsid w:val="001D3179"/>
    <w:rsid w:val="001D5F8B"/>
    <w:rsid w:val="00292B37"/>
    <w:rsid w:val="002A49A6"/>
    <w:rsid w:val="002C16A0"/>
    <w:rsid w:val="00301A66"/>
    <w:rsid w:val="0032150B"/>
    <w:rsid w:val="003540B5"/>
    <w:rsid w:val="0041335C"/>
    <w:rsid w:val="00430C5D"/>
    <w:rsid w:val="0043769E"/>
    <w:rsid w:val="00445DDA"/>
    <w:rsid w:val="00473F84"/>
    <w:rsid w:val="004D0DF1"/>
    <w:rsid w:val="00524051"/>
    <w:rsid w:val="0054345E"/>
    <w:rsid w:val="00560C77"/>
    <w:rsid w:val="00582FDF"/>
    <w:rsid w:val="005A3A8E"/>
    <w:rsid w:val="005D5D4A"/>
    <w:rsid w:val="005D73B7"/>
    <w:rsid w:val="006676DF"/>
    <w:rsid w:val="00676362"/>
    <w:rsid w:val="006D37C8"/>
    <w:rsid w:val="00713EC0"/>
    <w:rsid w:val="007F72BC"/>
    <w:rsid w:val="00821367"/>
    <w:rsid w:val="00842473"/>
    <w:rsid w:val="008F37F8"/>
    <w:rsid w:val="00926306"/>
    <w:rsid w:val="00967172"/>
    <w:rsid w:val="00991745"/>
    <w:rsid w:val="009E3F3B"/>
    <w:rsid w:val="00A04BD7"/>
    <w:rsid w:val="00A14E40"/>
    <w:rsid w:val="00A24C32"/>
    <w:rsid w:val="00A32257"/>
    <w:rsid w:val="00B10095"/>
    <w:rsid w:val="00B17B80"/>
    <w:rsid w:val="00BC18EE"/>
    <w:rsid w:val="00C91CEE"/>
    <w:rsid w:val="00D43E0F"/>
    <w:rsid w:val="00D8463C"/>
    <w:rsid w:val="00DE33D8"/>
    <w:rsid w:val="00E15F75"/>
    <w:rsid w:val="00E60F9C"/>
    <w:rsid w:val="00E73E7B"/>
    <w:rsid w:val="00EF761F"/>
    <w:rsid w:val="00F15714"/>
    <w:rsid w:val="00F20E94"/>
    <w:rsid w:val="00F90AB3"/>
    <w:rsid w:val="00FC082B"/>
    <w:rsid w:val="00FD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6AB9BCE8"/>
  <w15:chartTrackingRefBased/>
  <w15:docId w15:val="{C6DC4945-D796-4CD2-A446-D7DD3DD4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C32"/>
    <w:pPr>
      <w:widowControl w:val="0"/>
      <w:jc w:val="both"/>
    </w:pPr>
    <w:rPr>
      <w:rFonts w:ascii="MS Mincho" w:eastAsia="MS Mincho" w:hAnsi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B38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4345E"/>
    <w:pPr>
      <w:ind w:leftChars="400" w:left="840"/>
    </w:pPr>
  </w:style>
  <w:style w:type="table" w:styleId="a6">
    <w:name w:val="Table Grid"/>
    <w:basedOn w:val="a1"/>
    <w:uiPriority w:val="39"/>
    <w:rsid w:val="00413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3769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769E"/>
    <w:rPr>
      <w:rFonts w:ascii="MS Mincho" w:eastAsia="MS Mincho" w:hAnsi="MS Mincho"/>
    </w:rPr>
  </w:style>
  <w:style w:type="paragraph" w:styleId="a9">
    <w:name w:val="footer"/>
    <w:basedOn w:val="a"/>
    <w:link w:val="aa"/>
    <w:uiPriority w:val="99"/>
    <w:unhideWhenUsed/>
    <w:rsid w:val="0043769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769E"/>
    <w:rPr>
      <w:rFonts w:ascii="MS Mincho" w:eastAsia="MS Mincho" w:hAnsi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D0B89E22BBBA5A3885BD8BFB137BFCFF.dms.sberbank.ru/D0B89E22BBBA5A3885BD8BFB137BFCFF-A8669ACF2FD736ACEDB4257287E7A333-977559BB42E212EDBC73AB4267AFD5FF/1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1571</Characters>
  <Application>Microsoft Office Word</Application>
  <DocSecurity>0</DocSecurity>
  <Lines>41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外務省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情報通信課</dc:creator>
  <cp:keywords/>
  <dc:description/>
  <cp:lastModifiedBy>Боков Дмитрий Алексеевич</cp:lastModifiedBy>
  <cp:revision>2</cp:revision>
  <cp:lastPrinted>2020-03-10T07:54:00Z</cp:lastPrinted>
  <dcterms:created xsi:type="dcterms:W3CDTF">2021-11-20T21:10:00Z</dcterms:created>
  <dcterms:modified xsi:type="dcterms:W3CDTF">2021-11-20T21:10:00Z</dcterms:modified>
</cp:coreProperties>
</file>