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Д.М.;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  <w:r>
        <w:t xml:space="preserve"> </w:t>
      </w:r>
      <w:r>
        <w:t xml:space="preserve">[1]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 (рис. 1, 2)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CaptionedFigure"/>
      </w:pPr>
      <w:bookmarkStart w:id="26" w:name="fig:001"/>
      <w:r>
        <w:drawing>
          <wp:inline>
            <wp:extent cx="5334000" cy="2639218"/>
            <wp:effectExtent b="0" l="0" r="0" t="0"/>
            <wp:docPr descr="Рис. 1: Текстовый редактор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Текстовый редактор vi</w:t>
      </w:r>
    </w:p>
    <w:p>
      <w:pPr>
        <w:pStyle w:val="CaptionedFigure"/>
      </w:pPr>
      <w:bookmarkStart w:id="30" w:name="fig:002"/>
      <w:r>
        <w:drawing>
          <wp:inline>
            <wp:extent cx="5334000" cy="2639218"/>
            <wp:effectExtent b="0" l="0" r="0" t="0"/>
            <wp:docPr descr="Рис. 2: Текстовый редактор vi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Текстовый редактор vi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 (рис. 3, 4)</w:t>
      </w:r>
    </w:p>
    <w:p>
      <w:pPr>
        <w:pStyle w:val="CaptionedFigure"/>
      </w:pPr>
      <w:bookmarkStart w:id="34" w:name="fig:003"/>
      <w:r>
        <w:drawing>
          <wp:inline>
            <wp:extent cx="5334000" cy="2639218"/>
            <wp:effectExtent b="0" l="0" r="0" t="0"/>
            <wp:docPr descr="Рис. 3: Выполнение необходимых команд в термина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Выполнение необходимых команд в терминале</w:t>
      </w:r>
    </w:p>
    <w:p>
      <w:pPr>
        <w:pStyle w:val="CaptionedFigure"/>
      </w:pPr>
      <w:bookmarkStart w:id="38" w:name="fig:004"/>
      <w:r>
        <w:drawing>
          <wp:inline>
            <wp:extent cx="5334000" cy="2639218"/>
            <wp:effectExtent b="0" l="0" r="0" t="0"/>
            <wp:docPr descr="Рис. 4: Файл hello.sh в текстовом редакторе vi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hello.sh в текстовом редакторе vi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 (рис. 5)</w:t>
      </w:r>
    </w:p>
    <w:p>
      <w:pPr>
        <w:pStyle w:val="CaptionedFigure"/>
      </w:pPr>
      <w:bookmarkStart w:id="42" w:name="fig:005"/>
      <w:r>
        <w:drawing>
          <wp:inline>
            <wp:extent cx="5334000" cy="5233778"/>
            <wp:effectExtent b="0" l="0" r="0" t="0"/>
            <wp:docPr descr="Рис. 5: Написание текста в vi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Написание текста в vi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6)</w:t>
      </w:r>
    </w:p>
    <w:p>
      <w:pPr>
        <w:pStyle w:val="CaptionedFigure"/>
      </w:pPr>
      <w:bookmarkStart w:id="46" w:name="fig:006"/>
      <w:r>
        <w:drawing>
          <wp:inline>
            <wp:extent cx="5334000" cy="5233778"/>
            <wp:effectExtent b="0" l="0" r="0" t="0"/>
            <wp:docPr descr="Рис. 6: Выход из редактора с сохранением текс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Выход из редактора с сохранением текста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 (рис. 7, 8)</w:t>
      </w:r>
    </w:p>
    <w:p>
      <w:pPr>
        <w:pStyle w:val="CaptionedFigure"/>
      </w:pPr>
      <w:bookmarkStart w:id="50" w:name="fig:007"/>
      <w:r>
        <w:drawing>
          <wp:inline>
            <wp:extent cx="5334000" cy="5233778"/>
            <wp:effectExtent b="0" l="0" r="0" t="0"/>
            <wp:docPr descr="Рис. 7: Команда chmod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Команда chmod</w:t>
      </w:r>
    </w:p>
    <w:p>
      <w:pPr>
        <w:pStyle w:val="CaptionedFigure"/>
      </w:pPr>
      <w:bookmarkStart w:id="54" w:name="fig:008"/>
      <w:r>
        <w:drawing>
          <wp:inline>
            <wp:extent cx="5334000" cy="5233778"/>
            <wp:effectExtent b="0" l="0" r="0" t="0"/>
            <wp:docPr descr="Рис. 8: Файл hello.s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Файл hello.sh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 (рис. 9)</w:t>
      </w:r>
    </w:p>
    <w:p>
      <w:pPr>
        <w:pStyle w:val="CaptionedFigure"/>
      </w:pPr>
      <w:bookmarkStart w:id="58" w:name="fig:009"/>
      <w:r>
        <w:drawing>
          <wp:inline>
            <wp:extent cx="5334000" cy="5233778"/>
            <wp:effectExtent b="0" l="0" r="0" t="0"/>
            <wp:docPr descr="Рис. 9: Редактор vi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Редактор vi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 (рис. 10)</w:t>
      </w:r>
    </w:p>
    <w:p>
      <w:pPr>
        <w:pStyle w:val="CaptionedFigure"/>
      </w:pPr>
      <w:bookmarkStart w:id="62" w:name="fig:010"/>
      <w:r>
        <w:drawing>
          <wp:inline>
            <wp:extent cx="5334000" cy="5233778"/>
            <wp:effectExtent b="0" l="0" r="0" t="0"/>
            <wp:docPr descr="Рис. 10: Изменение текст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текста</w:t>
      </w:r>
    </w:p>
    <w:p>
      <w:pPr>
        <w:numPr>
          <w:ilvl w:val="0"/>
          <w:numId w:val="1005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6" w:name="fig:011"/>
      <w:r>
        <w:drawing>
          <wp:inline>
            <wp:extent cx="5334000" cy="5233778"/>
            <wp:effectExtent b="0" l="0" r="0" t="0"/>
            <wp:docPr descr="Изменение текст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5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</w:pPr>
      <w:r>
        <w:t xml:space="preserve">Удалите последнюю строку. (рис. 11)</w:t>
      </w:r>
    </w:p>
    <w:p>
      <w:pPr>
        <w:pStyle w:val="CaptionedFigure"/>
      </w:pPr>
      <w:bookmarkStart w:id="70" w:name="fig:012"/>
      <w:r>
        <w:drawing>
          <wp:inline>
            <wp:extent cx="5334000" cy="5233778"/>
            <wp:effectExtent b="0" l="0" r="0" t="0"/>
            <wp:docPr descr="Рис. 11: Удаление последней строк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Удаление последней строки</w:t>
      </w:r>
    </w:p>
    <w:p>
      <w:pPr>
        <w:numPr>
          <w:ilvl w:val="0"/>
          <w:numId w:val="1006"/>
        </w:numPr>
        <w:pStyle w:val="Compact"/>
      </w:pPr>
      <w:r>
        <w:t xml:space="preserve">Введите команду отмены изменений u для отмены последней команды. (рис. 12)</w:t>
      </w:r>
    </w:p>
    <w:p>
      <w:pPr>
        <w:pStyle w:val="CaptionedFigure"/>
      </w:pPr>
      <w:bookmarkStart w:id="74" w:name="fig:013"/>
      <w:r>
        <w:drawing>
          <wp:inline>
            <wp:extent cx="5334000" cy="5233778"/>
            <wp:effectExtent b="0" l="0" r="0" t="0"/>
            <wp:docPr descr="Рис. 12: Команда отмен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Команда отмены</w:t>
      </w:r>
    </w:p>
    <w:p>
      <w:pPr>
        <w:numPr>
          <w:ilvl w:val="0"/>
          <w:numId w:val="1007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76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2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3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6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6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6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6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6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6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2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77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Start w:id="79" w:name="ref-vi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8. Текстовой редактор vi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8">
        <w:r>
          <w:rPr>
            <w:rStyle w:val="Hyperlink"/>
          </w:rPr>
          <w:t xml:space="preserve">https://esystem.rudn.ru/</w:t>
        </w:r>
      </w:hyperlink>
      <w:r>
        <w:t xml:space="preserve">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78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Беличева Д.М.; НКНбд-01-21</dc:creator>
  <dc:language>ru-RU</dc:language>
  <cp:keywords/>
  <dcterms:created xsi:type="dcterms:W3CDTF">2022-05-14T20:15:43Z</dcterms:created>
  <dcterms:modified xsi:type="dcterms:W3CDTF">2022-05-14T20:15:43Z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Текстовый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