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Расширенная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HTTP-сервера</w:t>
      </w:r>
      <w:r>
        <w:t xml:space="preserve"> </w:t>
      </w:r>
      <w:r>
        <w:t xml:space="preserve">Apache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по расширенному конфигурированию HTTP-сервера Apache в части безопасности и возможности использования PHP.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Сгенерировать криптографический ключ и самоподписанный сертификат безопасности для возможности перехода веб-сервера от работы через протокол HTTP к работе</w:t>
      </w:r>
      <w:r>
        <w:t xml:space="preserve"> </w:t>
      </w:r>
      <w:r>
        <w:t xml:space="preserve">через протокол HTTPS;</w:t>
      </w:r>
    </w:p>
    <w:p>
      <w:pPr>
        <w:numPr>
          <w:ilvl w:val="0"/>
          <w:numId w:val="1001"/>
        </w:numPr>
      </w:pPr>
      <w:r>
        <w:t xml:space="preserve">Настроить веб-сервер для работы с PHP;</w:t>
      </w:r>
    </w:p>
    <w:p>
      <w:pPr>
        <w:numPr>
          <w:ilvl w:val="0"/>
          <w:numId w:val="1001"/>
        </w:numPr>
      </w:pPr>
      <w:r>
        <w:t xml:space="preserve">Написать скрипт для Vagrant, фиксирующий действия по расширенной настройке HTTP-сервера во внутреннем окружении виртуальной машины server.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Конфигурирование HTTP-сервера для работы через протокол HTTPS</w:t>
      </w:r>
    </w:p>
    <w:p>
      <w:pPr>
        <w:pStyle w:val="BodyText"/>
      </w:pPr>
      <w:r>
        <w:t xml:space="preserve">Загрузим вашу операционную систему и перейдем в рабочий каталог с проектом:</w:t>
      </w:r>
      <w:r>
        <w:t xml:space="preserve"> </w:t>
      </w:r>
      <w:r>
        <w:rPr>
          <w:rStyle w:val="VerbatimChar"/>
        </w:rPr>
        <w:t xml:space="preserve">cd C:\Users\dasha\work\study\dmbelicheva\vagrant</w:t>
      </w:r>
    </w:p>
    <w:p>
      <w:pPr>
        <w:pStyle w:val="BodyText"/>
      </w:pPr>
      <w:r>
        <w:t xml:space="preserve">Запустим виртуальную машину server:</w:t>
      </w:r>
      <w:r>
        <w:t xml:space="preserve"> </w:t>
      </w:r>
      <w:r>
        <w:rPr>
          <w:rStyle w:val="VerbatimChar"/>
        </w:rPr>
        <w:t xml:space="preserve">make server-up</w:t>
      </w:r>
    </w:p>
    <w:p>
      <w:pPr>
        <w:pStyle w:val="BodyText"/>
      </w:pPr>
      <w:r>
        <w:t xml:space="preserve">На виртуальной машине server войдем под своим пользователем и откроем терминал. Перейдем в режим суперпользователя:</w:t>
      </w:r>
      <w:r>
        <w:t xml:space="preserve"> </w:t>
      </w:r>
      <w:r>
        <w:rPr>
          <w:rStyle w:val="VerbatimChar"/>
        </w:rPr>
        <w:t xml:space="preserve">sudo -i</w:t>
      </w:r>
    </w:p>
    <w:p>
      <w:pPr>
        <w:pStyle w:val="BodyText"/>
      </w:pPr>
      <w:r>
        <w:t xml:space="preserve">В каталоге /etc/ssl создадим каталог private.</w:t>
      </w:r>
    </w:p>
    <w:p>
      <w:pPr>
        <w:pStyle w:val="CaptionedFigure"/>
      </w:pPr>
      <w:r>
        <w:drawing>
          <wp:inline>
            <wp:extent cx="3733800" cy="756629"/>
            <wp:effectExtent b="0" l="0" r="0" t="0"/>
            <wp:docPr descr="Создание каталога private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6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private</w:t>
      </w:r>
    </w:p>
    <w:p>
      <w:pPr>
        <w:pStyle w:val="BodyText"/>
      </w:pPr>
      <w:r>
        <w:t xml:space="preserve">Сгенерируем ключ и сертификат:</w:t>
      </w:r>
    </w:p>
    <w:p>
      <w:pPr>
        <w:pStyle w:val="CaptionedFigure"/>
      </w:pPr>
      <w:r>
        <w:drawing>
          <wp:inline>
            <wp:extent cx="3733800" cy="1172168"/>
            <wp:effectExtent b="0" l="0" r="0" t="0"/>
            <wp:docPr descr="Генерация ключа и сертификат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2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ключа и сертификата</w:t>
      </w:r>
    </w:p>
    <w:p>
      <w:pPr>
        <w:numPr>
          <w:ilvl w:val="0"/>
          <w:numId w:val="1002"/>
        </w:numPr>
      </w:pPr>
      <w:r>
        <w:t xml:space="preserve">req -x509 означает, что используется запрос подписи сертификата x509 (CSR);</w:t>
      </w:r>
    </w:p>
    <w:p>
      <w:pPr>
        <w:numPr>
          <w:ilvl w:val="0"/>
          <w:numId w:val="1002"/>
        </w:numPr>
      </w:pPr>
      <w:r>
        <w:t xml:space="preserve">параметр -nodes указывает OpenSSL, что нужно пропустить шифрование сертификата SSL с использованием парольной фразы, т.е. позволить Apache читать файл без какого-либо вмешательства пользователя (без ввода пароля при попытке доступа</w:t>
      </w:r>
      <w:r>
        <w:t xml:space="preserve"> </w:t>
      </w:r>
      <w:r>
        <w:t xml:space="preserve">к странице, в частности);</w:t>
      </w:r>
    </w:p>
    <w:p>
      <w:pPr>
        <w:numPr>
          <w:ilvl w:val="0"/>
          <w:numId w:val="1002"/>
        </w:numPr>
      </w:pPr>
      <w:r>
        <w:t xml:space="preserve">параметр -newkey rsa: 2048 указывает, что одновременно создаются новый</w:t>
      </w:r>
      <w:r>
        <w:t xml:space="preserve"> </w:t>
      </w:r>
      <w:r>
        <w:t xml:space="preserve">ключ и новый сертификат, причём используется 2048-битный ключ RSA;</w:t>
      </w:r>
    </w:p>
    <w:p>
      <w:pPr>
        <w:numPr>
          <w:ilvl w:val="0"/>
          <w:numId w:val="1002"/>
        </w:numPr>
      </w:pPr>
      <w:r>
        <w:t xml:space="preserve">параметр -keyout указывает, где хранить сгенерированный файл закрытого ключа</w:t>
      </w:r>
      <w:r>
        <w:t xml:space="preserve"> </w:t>
      </w:r>
      <w:r>
        <w:t xml:space="preserve">при создании;</w:t>
      </w:r>
    </w:p>
    <w:p>
      <w:pPr>
        <w:numPr>
          <w:ilvl w:val="0"/>
          <w:numId w:val="1002"/>
        </w:numPr>
      </w:pPr>
      <w:r>
        <w:t xml:space="preserve">параметр -out указывает, где разместить созданный сертификат SSL.</w:t>
      </w:r>
      <w:r>
        <w:t xml:space="preserve"> </w:t>
      </w:r>
      <w:r>
        <w:t xml:space="preserve">Далее требуется заполнить сертификат:</w:t>
      </w:r>
    </w:p>
    <w:p>
      <w:pPr>
        <w:pStyle w:val="FirstParagraph"/>
      </w:pPr>
      <w:r>
        <w:t xml:space="preserve">Сгенерированные ключ и сертификат появявились в соответствующем каталогах /etc/ssl/private и /etc/ssl/certs.</w:t>
      </w:r>
    </w:p>
    <w:p>
      <w:pPr>
        <w:pStyle w:val="CaptionedFigure"/>
      </w:pPr>
      <w:r>
        <w:drawing>
          <wp:inline>
            <wp:extent cx="3733800" cy="1111398"/>
            <wp:effectExtent b="0" l="0" r="0" t="0"/>
            <wp:docPr descr="Наличие ключа в каталоге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1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Наличие ключа в каталоге</w:t>
      </w:r>
    </w:p>
    <w:p>
      <w:pPr>
        <w:pStyle w:val="CaptionedFigure"/>
      </w:pPr>
      <w:r>
        <w:drawing>
          <wp:inline>
            <wp:extent cx="3733800" cy="1219405"/>
            <wp:effectExtent b="0" l="0" r="0" t="0"/>
            <wp:docPr descr="Наличие сертификата в каталоге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Наличие сертификата в каталоге</w:t>
      </w:r>
    </w:p>
    <w:p>
      <w:pPr>
        <w:pStyle w:val="CaptionedFigure"/>
      </w:pPr>
      <w:r>
        <w:drawing>
          <wp:inline>
            <wp:extent cx="3733800" cy="3128111"/>
            <wp:effectExtent b="0" l="0" r="0" t="0"/>
            <wp:docPr descr="Содержимое сертификат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8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сертификата</w:t>
      </w:r>
    </w:p>
    <w:p>
      <w:pPr>
        <w:pStyle w:val="BodyText"/>
      </w:pPr>
      <w:r>
        <w:t xml:space="preserve">Для перехода веб-сервера www.dmbelicheva.net на функционирование через протокол HTTPS требуется изменить его конфигурационный файл. Перейдем в каталог с конфигурационными файлами:</w:t>
      </w:r>
      <w:r>
        <w:t xml:space="preserve"> </w:t>
      </w:r>
      <w:r>
        <w:rPr>
          <w:rStyle w:val="VerbatimChar"/>
        </w:rPr>
        <w:t xml:space="preserve">cd /etc/httpd/conf.d</w:t>
      </w:r>
    </w:p>
    <w:p>
      <w:pPr>
        <w:pStyle w:val="BodyText"/>
      </w:pPr>
      <w:r>
        <w:t xml:space="preserve">Откроем на редактирование файл /etc/httpd/conf.d/www.dmbelicheva.net.conf и заменим его содержимое на следующее:</w:t>
      </w:r>
    </w:p>
    <w:p>
      <w:pPr>
        <w:pStyle w:val="SourceCode"/>
      </w:pPr>
      <w:r>
        <w:rPr>
          <w:rStyle w:val="VerbatimChar"/>
        </w:rPr>
        <w:t xml:space="preserve">&lt;VirtualHost *:80&gt;</w:t>
      </w:r>
      <w:r>
        <w:br/>
      </w:r>
      <w:r>
        <w:rPr>
          <w:rStyle w:val="VerbatimChar"/>
        </w:rPr>
        <w:t xml:space="preserve">  ServerAdmin webmaster@dmbelicheva.net</w:t>
      </w:r>
      <w:r>
        <w:br/>
      </w:r>
      <w:r>
        <w:rPr>
          <w:rStyle w:val="VerbatimChar"/>
        </w:rPr>
        <w:t xml:space="preserve">  DocumentRoot /var/www/html/www.dmbelicheva.net</w:t>
      </w:r>
      <w:r>
        <w:br/>
      </w:r>
      <w:r>
        <w:rPr>
          <w:rStyle w:val="VerbatimChar"/>
        </w:rPr>
        <w:t xml:space="preserve">  ServerName www.dmbelicheva.net</w:t>
      </w:r>
      <w:r>
        <w:br/>
      </w:r>
      <w:r>
        <w:rPr>
          <w:rStyle w:val="VerbatimChar"/>
        </w:rPr>
        <w:t xml:space="preserve">  ServerAlias www.dmbelicheva.net</w:t>
      </w:r>
      <w:r>
        <w:br/>
      </w:r>
      <w:r>
        <w:rPr>
          <w:rStyle w:val="VerbatimChar"/>
        </w:rPr>
        <w:t xml:space="preserve">  ErrorLog logs/www.dmbelicheva.net-error_log</w:t>
      </w:r>
      <w:r>
        <w:br/>
      </w:r>
      <w:r>
        <w:rPr>
          <w:rStyle w:val="VerbatimChar"/>
        </w:rPr>
        <w:t xml:space="preserve">  CustomLog logs/www.dmbelicheva.net-access_log common</w:t>
      </w:r>
      <w:r>
        <w:br/>
      </w:r>
      <w:r>
        <w:rPr>
          <w:rStyle w:val="VerbatimChar"/>
        </w:rPr>
        <w:t xml:space="preserve">  RewriteEngine on</w:t>
      </w:r>
      <w:r>
        <w:br/>
      </w:r>
      <w:r>
        <w:rPr>
          <w:rStyle w:val="VerbatimChar"/>
        </w:rPr>
        <w:t xml:space="preserve">  RewriteRule ^(.*)$ https://%{HTTP_HOST}$1 [R=301,L]</w:t>
      </w:r>
      <w:r>
        <w:br/>
      </w:r>
      <w:r>
        <w:rPr>
          <w:rStyle w:val="VerbatimChar"/>
        </w:rPr>
        <w:t xml:space="preserve">&lt;/VirtualHost&gt;</w:t>
      </w:r>
      <w:r>
        <w:br/>
      </w:r>
      <w:r>
        <w:br/>
      </w:r>
      <w:r>
        <w:rPr>
          <w:rStyle w:val="VerbatimChar"/>
        </w:rPr>
        <w:t xml:space="preserve">&lt;IfModule mod_ssl.c&gt;</w:t>
      </w:r>
      <w:r>
        <w:br/>
      </w:r>
      <w:r>
        <w:rPr>
          <w:rStyle w:val="VerbatimChar"/>
        </w:rPr>
        <w:t xml:space="preserve">&lt;VirtualHost *:443&gt;</w:t>
      </w:r>
      <w:r>
        <w:br/>
      </w:r>
      <w:r>
        <w:rPr>
          <w:rStyle w:val="VerbatimChar"/>
        </w:rPr>
        <w:t xml:space="preserve">  SSLEngine on</w:t>
      </w:r>
      <w:r>
        <w:br/>
      </w:r>
      <w:r>
        <w:rPr>
          <w:rStyle w:val="VerbatimChar"/>
        </w:rPr>
        <w:t xml:space="preserve">  ServerAdmin webmaster@dmbelicheva.net</w:t>
      </w:r>
      <w:r>
        <w:br/>
      </w:r>
      <w:r>
        <w:rPr>
          <w:rStyle w:val="VerbatimChar"/>
        </w:rPr>
        <w:t xml:space="preserve">  DocumentRoot /var/www/html/www.dmbelicheva.net</w:t>
      </w:r>
      <w:r>
        <w:br/>
      </w:r>
      <w:r>
        <w:rPr>
          <w:rStyle w:val="VerbatimChar"/>
        </w:rPr>
        <w:t xml:space="preserve">  ServerName www.dmbelicheva.net</w:t>
      </w:r>
      <w:r>
        <w:br/>
      </w:r>
      <w:r>
        <w:rPr>
          <w:rStyle w:val="VerbatimChar"/>
        </w:rPr>
        <w:t xml:space="preserve">  ServerAlias www.dmbelicheva.net</w:t>
      </w:r>
      <w:r>
        <w:br/>
      </w:r>
      <w:r>
        <w:rPr>
          <w:rStyle w:val="VerbatimChar"/>
        </w:rPr>
        <w:t xml:space="preserve">  ErrorLog logs/www.dmbelicheva.net-error_log</w:t>
      </w:r>
      <w:r>
        <w:br/>
      </w:r>
      <w:r>
        <w:rPr>
          <w:rStyle w:val="VerbatimChar"/>
        </w:rPr>
        <w:t xml:space="preserve">  CustomLog logs/www.dmbelicheva.net-access_log common</w:t>
      </w:r>
      <w:r>
        <w:br/>
      </w:r>
      <w:r>
        <w:rPr>
          <w:rStyle w:val="VerbatimChar"/>
        </w:rPr>
        <w:t xml:space="preserve">  SSLCertificateFile /etc/ssl/certs/www.dmbelicheva.net.crt</w:t>
      </w:r>
      <w:r>
        <w:br/>
      </w:r>
      <w:r>
        <w:rPr>
          <w:rStyle w:val="VerbatimChar"/>
        </w:rPr>
        <w:t xml:space="preserve">  SSLCertificateKeyFile /etc/ssl/private/www.dmbelicheva.net.key</w:t>
      </w:r>
      <w:r>
        <w:br/>
      </w:r>
      <w:r>
        <w:rPr>
          <w:rStyle w:val="VerbatimChar"/>
        </w:rPr>
        <w:t xml:space="preserve">&lt;/VirtualHost&gt;</w:t>
      </w:r>
      <w:r>
        <w:br/>
      </w:r>
      <w:r>
        <w:rPr>
          <w:rStyle w:val="VerbatimChar"/>
        </w:rPr>
        <w:t xml:space="preserve">&lt;/IfModule&gt;</w:t>
      </w:r>
    </w:p>
    <w:p>
      <w:pPr>
        <w:pStyle w:val="CaptionedFigure"/>
      </w:pPr>
      <w:r>
        <w:drawing>
          <wp:inline>
            <wp:extent cx="3733800" cy="2419616"/>
            <wp:effectExtent b="0" l="0" r="0" t="0"/>
            <wp:docPr descr="Редактирование файл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9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Внесем изменения в настройки межсетевого экрана на сервере, разрешив работу с https.</w:t>
      </w:r>
      <w:r>
        <w:t xml:space="preserve"> </w:t>
      </w:r>
      <w:r>
        <w:t xml:space="preserve">Перезапустим веб-сервер:</w:t>
      </w:r>
      <w:r>
        <w:t xml:space="preserve"> </w:t>
      </w:r>
      <w:r>
        <w:rPr>
          <w:rStyle w:val="VerbatimChar"/>
        </w:rPr>
        <w:t xml:space="preserve">systemctl restart httpd</w:t>
      </w:r>
      <w:r>
        <w:t xml:space="preserve">.</w:t>
      </w:r>
    </w:p>
    <w:p>
      <w:pPr>
        <w:pStyle w:val="CaptionedFigure"/>
      </w:pPr>
      <w:r>
        <w:drawing>
          <wp:inline>
            <wp:extent cx="3733800" cy="1366837"/>
            <wp:effectExtent b="0" l="0" r="0" t="0"/>
            <wp:docPr descr="Настройка межсетевого экрана на сервере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межсетевого экрана на сервере</w:t>
      </w:r>
    </w:p>
    <w:p>
      <w:pPr>
        <w:pStyle w:val="BodyText"/>
      </w:pPr>
      <w:r>
        <w:t xml:space="preserve">На виртуальной машине client в строке браузера введем название веб-сервера www.user.net и убедимся, что произойдёт автоматическое переключение на работу по протоколу HTTPS. На открывшейся странице с сообщением о незащищённости соединения нажмем кнопку «Дополнительно», затем добавим адрес сервера в постоянные исключения. Затем просмотрим содержание сертификата.</w:t>
      </w:r>
    </w:p>
    <w:p>
      <w:pPr>
        <w:pStyle w:val="CaptionedFigure"/>
      </w:pPr>
      <w:r>
        <w:drawing>
          <wp:inline>
            <wp:extent cx="3733800" cy="3015761"/>
            <wp:effectExtent b="0" l="0" r="0" t="0"/>
            <wp:docPr descr="Сообщение о незащищенности на сайте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Сообщение о незащищенности на сайте</w:t>
      </w:r>
    </w:p>
    <w:p>
      <w:pPr>
        <w:pStyle w:val="CaptionedFigure"/>
      </w:pPr>
      <w:r>
        <w:drawing>
          <wp:inline>
            <wp:extent cx="3733800" cy="1881205"/>
            <wp:effectExtent b="0" l="0" r="0" t="0"/>
            <wp:docPr descr="Добавление адреса сервера в исключения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адреса сервера в исключения</w:t>
      </w:r>
    </w:p>
    <w:p>
      <w:pPr>
        <w:pStyle w:val="CaptionedFigure"/>
      </w:pPr>
      <w:r>
        <w:drawing>
          <wp:inline>
            <wp:extent cx="3733800" cy="2928625"/>
            <wp:effectExtent b="0" l="0" r="0" t="0"/>
            <wp:docPr descr="Содержание сертификата" title="fig:" id="50" name="Picture"/>
            <a:graphic>
              <a:graphicData uri="http://schemas.openxmlformats.org/drawingml/2006/picture">
                <pic:pic>
                  <pic:nvPicPr>
                    <pic:cNvPr descr="image/cert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Содержание сертификата</w:t>
      </w:r>
    </w:p>
    <w:p>
      <w:pPr>
        <w:pStyle w:val="BodyText"/>
      </w:pPr>
      <w:r>
        <w:rPr>
          <w:bCs/>
          <w:b/>
        </w:rPr>
        <w:t xml:space="preserve">Конфигурирование HTTP-сервера для работы с PHP</w:t>
      </w:r>
    </w:p>
    <w:p>
      <w:pPr>
        <w:pStyle w:val="BodyText"/>
      </w:pPr>
      <w:r>
        <w:t xml:space="preserve">Установим пакеты для работы с PHP:</w:t>
      </w:r>
      <w:r>
        <w:t xml:space="preserve"> </w:t>
      </w:r>
      <w:r>
        <w:rPr>
          <w:rStyle w:val="VerbatimChar"/>
        </w:rPr>
        <w:t xml:space="preserve">dnf -y install php</w:t>
      </w:r>
    </w:p>
    <w:p>
      <w:pPr>
        <w:pStyle w:val="CaptionedFigure"/>
      </w:pPr>
      <w:r>
        <w:drawing>
          <wp:inline>
            <wp:extent cx="3733800" cy="1671320"/>
            <wp:effectExtent b="0" l="0" r="0" t="0"/>
            <wp:docPr descr="Установка пакетов для работыы с php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пакетов для работыы с php</w:t>
      </w:r>
    </w:p>
    <w:p>
      <w:pPr>
        <w:pStyle w:val="BodyText"/>
      </w:pPr>
      <w:r>
        <w:t xml:space="preserve">В каталоге /var/www/html/www.dmbelicheva.net заменим файл index.html на index.php следующего содержания: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/>
      </w:r>
      <w:r>
        <w:rPr>
          <w:rStyle w:val="VerbatimChar"/>
        </w:rPr>
        <w:t xml:space="preserve">phpinfo();</w:t>
      </w:r>
      <w:r>
        <w:br/>
      </w:r>
      <w:r>
        <w:rPr>
          <w:rStyle w:val="VerbatimChar"/>
        </w:rPr>
        <w:t xml:space="preserve">?&gt;</w:t>
      </w:r>
    </w:p>
    <w:p>
      <w:pPr>
        <w:pStyle w:val="CaptionedFigure"/>
      </w:pPr>
      <w:r>
        <w:drawing>
          <wp:inline>
            <wp:extent cx="3733800" cy="759154"/>
            <wp:effectExtent b="0" l="0" r="0" t="0"/>
            <wp:docPr descr="Редактирование файла index.php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9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index.php</w:t>
      </w:r>
    </w:p>
    <w:p>
      <w:pPr>
        <w:pStyle w:val="BodyText"/>
      </w:pPr>
      <w:r>
        <w:t xml:space="preserve">Скорректируем права доступа в каталог с веб-контентом:</w:t>
      </w:r>
      <w:r>
        <w:t xml:space="preserve"> </w:t>
      </w:r>
      <w:r>
        <w:rPr>
          <w:rStyle w:val="VerbatimChar"/>
        </w:rPr>
        <w:t xml:space="preserve">chown -R apache:apache /var/www</w:t>
      </w:r>
    </w:p>
    <w:p>
      <w:pPr>
        <w:pStyle w:val="BodyText"/>
      </w:pPr>
      <w:r>
        <w:t xml:space="preserve">Восстановим контекст безопасности в SELinux:</w:t>
      </w:r>
    </w:p>
    <w:p>
      <w:pPr>
        <w:pStyle w:val="SourceCode"/>
      </w:pPr>
      <w:r>
        <w:rPr>
          <w:rStyle w:val="VerbatimChar"/>
        </w:rPr>
        <w:t xml:space="preserve">restorecon -vR /etc</w:t>
      </w:r>
      <w:r>
        <w:br/>
      </w:r>
      <w:r>
        <w:rPr>
          <w:rStyle w:val="VerbatimChar"/>
        </w:rPr>
        <w:t xml:space="preserve">restorecon -vR /var/www</w:t>
      </w:r>
    </w:p>
    <w:p>
      <w:pPr>
        <w:pStyle w:val="FirstParagraph"/>
      </w:pPr>
      <w:r>
        <w:t xml:space="preserve">Перезапустим HTTP-сервер:</w:t>
      </w:r>
      <w:r>
        <w:t xml:space="preserve"> </w:t>
      </w:r>
      <w:r>
        <w:rPr>
          <w:rStyle w:val="VerbatimChar"/>
        </w:rPr>
        <w:t xml:space="preserve">systemctl restart httpd</w:t>
      </w:r>
    </w:p>
    <w:p>
      <w:pPr>
        <w:pStyle w:val="CaptionedFigure"/>
      </w:pPr>
      <w:r>
        <w:drawing>
          <wp:inline>
            <wp:extent cx="3733800" cy="393860"/>
            <wp:effectExtent b="0" l="0" r="0" t="0"/>
            <wp:docPr descr="Права доступа и контект безопасности в SELinux" title="fig:" id="59" name="Picture"/>
            <a:graphic>
              <a:graphicData uri="http://schemas.openxmlformats.org/drawingml/2006/picture">
                <pic:pic>
                  <pic:nvPicPr>
                    <pic:cNvPr descr="image/13.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доступа и контект безопасности в SELinux</w:t>
      </w:r>
    </w:p>
    <w:p>
      <w:pPr>
        <w:pStyle w:val="BodyText"/>
      </w:pPr>
      <w:r>
        <w:t xml:space="preserve">На виртуальной машине client в строке браузера введием название веб-сервера</w:t>
      </w:r>
      <w:r>
        <w:t xml:space="preserve"> </w:t>
      </w:r>
      <w:r>
        <w:t xml:space="preserve">www.dmbelicheva.net и убедимся, что будет выведена страница с информацией об используемой на веб-сервере версии PHP.</w:t>
      </w:r>
    </w:p>
    <w:p>
      <w:pPr>
        <w:pStyle w:val="CaptionedFigure"/>
      </w:pPr>
      <w:r>
        <w:drawing>
          <wp:inline>
            <wp:extent cx="3733800" cy="2011976"/>
            <wp:effectExtent b="0" l="0" r="0" t="0"/>
            <wp:docPr descr="Содержание сайта" title="fig: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1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Содержание сайта</w:t>
      </w:r>
    </w:p>
    <w:p>
      <w:pPr>
        <w:pStyle w:val="BodyText"/>
      </w:pPr>
      <w:r>
        <w:rPr>
          <w:bCs/>
          <w:b/>
        </w:rPr>
        <w:t xml:space="preserve">Внесение изменений в настройки внутреннего окружения виртуальной машины</w:t>
      </w:r>
    </w:p>
    <w:p>
      <w:pPr>
        <w:pStyle w:val="BodyText"/>
      </w:pPr>
      <w:r>
        <w:t xml:space="preserve">На виртуальной машине server перейдем в каталог для внесения изменений в настройки внутреннего окружения /vagrant/provision/server/http и в соответствующие каталоги скопируйте конфигурационные файлы:</w:t>
      </w:r>
    </w:p>
    <w:p>
      <w:pPr>
        <w:pStyle w:val="CaptionedFigure"/>
      </w:pPr>
      <w:r>
        <w:drawing>
          <wp:inline>
            <wp:extent cx="3733800" cy="1513598"/>
            <wp:effectExtent b="0" l="0" r="0" t="0"/>
            <wp:docPr descr="Внесения изменений в настройки внутреннего окружения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3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Внесения изменений в настройки внутреннего окружения</w:t>
      </w:r>
    </w:p>
    <w:p>
      <w:pPr>
        <w:pStyle w:val="BodyText"/>
      </w:pPr>
      <w:r>
        <w:t xml:space="preserve">В имеющийся скрипт /vagrant/provision/server/http.sh внесем изменения, добавив установку PHP и настройку межсетевого экрана, разрешающую работать с https.</w:t>
      </w:r>
    </w:p>
    <w:p>
      <w:pPr>
        <w:pStyle w:val="CaptionedFigure"/>
      </w:pPr>
      <w:r>
        <w:drawing>
          <wp:inline>
            <wp:extent cx="3733800" cy="2919959"/>
            <wp:effectExtent b="0" l="0" r="0" t="0"/>
            <wp:docPr descr="Редактирование скрипта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9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скрипта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приобрела практические навыки по расширенному конфигурированию HTTP-сервера Apache в части безопасности и возможности использования PHP.</w:t>
      </w:r>
    </w:p>
    <w:bookmarkEnd w:id="71"/>
    <w:bookmarkStart w:id="7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В чём отличие HTTP от HTTPS?</w:t>
      </w:r>
    </w:p>
    <w:p>
      <w:pPr>
        <w:pStyle w:val="FirstParagraph"/>
      </w:pPr>
      <w:r>
        <w:t xml:space="preserve">Отличие состоит в том, что HTTPS — расширение протокола HTTP для поддержки шифрования в целях повышения безопасности.</w:t>
      </w:r>
    </w:p>
    <w:p>
      <w:pPr>
        <w:numPr>
          <w:ilvl w:val="0"/>
          <w:numId w:val="1004"/>
        </w:numPr>
        <w:pStyle w:val="Compact"/>
      </w:pPr>
      <w:r>
        <w:t xml:space="preserve">Каким образом обеспечивается безопасность контента веб-сервера при работе через HTTPS?</w:t>
      </w:r>
    </w:p>
    <w:p>
      <w:pPr>
        <w:pStyle w:val="FirstParagraph"/>
      </w:pPr>
      <w:r>
        <w:t xml:space="preserve">Улучшение безопасности при использовании HTTPS вместо HTTP достигается за счёт</w:t>
      </w:r>
      <w:r>
        <w:t xml:space="preserve"> </w:t>
      </w:r>
      <w:r>
        <w:t xml:space="preserve">использования криптографических протоколов при организации HTTP-соединения и передачи по нему данных. Для шифрования может применяться протокол SSL (Secure Sockets Layer) или протокол TLC (Transport Layer Security). Оба протокола используют асимметричное шифрование для аутентификации, симметричное шифрование для</w:t>
      </w:r>
      <w:r>
        <w:t xml:space="preserve"> </w:t>
      </w:r>
      <w:r>
        <w:t xml:space="preserve">конфиденциальности и коды аутентичности сообщений для сохранения целостности</w:t>
      </w:r>
      <w:r>
        <w:t xml:space="preserve"> </w:t>
      </w:r>
      <w:r>
        <w:t xml:space="preserve">сообщений.</w:t>
      </w:r>
    </w:p>
    <w:p>
      <w:pPr>
        <w:numPr>
          <w:ilvl w:val="0"/>
          <w:numId w:val="1005"/>
        </w:numPr>
        <w:pStyle w:val="Compact"/>
      </w:pPr>
      <w:r>
        <w:t xml:space="preserve">Что такое сертификационный центр? Приведите пример.</w:t>
      </w:r>
    </w:p>
    <w:p>
      <w:pPr>
        <w:pStyle w:val="FirstParagraph"/>
      </w:pPr>
      <w:r>
        <w:t xml:space="preserve">Сертификационный центр (Certification authority, CA) представляет собой компонент глобальной службы каталогов, отвечающий за управление криптографическими ключами пользователей.</w:t>
      </w:r>
    </w:p>
    <w:p>
      <w:pPr>
        <w:pStyle w:val="BodyText"/>
      </w:pPr>
      <w:r>
        <w:t xml:space="preserve">Пример: IdenTrust, DigiCert.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Беличева Дарья Михайловна</dc:creator>
  <dc:language>ru-RU</dc:language>
  <cp:keywords/>
  <dcterms:created xsi:type="dcterms:W3CDTF">2023-11-25T00:58:56Z</dcterms:created>
  <dcterms:modified xsi:type="dcterms:W3CDTF">2023-11-25T00:58:56Z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Расширенная настройка HTTP-сервера Apache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