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SMTP-сервера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конфигурированию SMTP-сервера.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на виртуальной машине server SMTP-сервер postfix.</w:t>
      </w:r>
    </w:p>
    <w:p>
      <w:pPr>
        <w:numPr>
          <w:ilvl w:val="0"/>
          <w:numId w:val="1001"/>
        </w:numPr>
      </w:pPr>
      <w:r>
        <w:t xml:space="preserve">Сделать первоначальную настройку postfix при помощи утилиты postconf, задав</w:t>
      </w:r>
      <w:r>
        <w:t xml:space="preserve"> </w:t>
      </w:r>
      <w:r>
        <w:t xml:space="preserve">отправку писем не на локальный хост, а на сервер в домене.</w:t>
      </w:r>
    </w:p>
    <w:p>
      <w:pPr>
        <w:numPr>
          <w:ilvl w:val="0"/>
          <w:numId w:val="1001"/>
        </w:numPr>
      </w:pPr>
      <w:r>
        <w:t xml:space="preserve">Проверить отправку почты с сервера и клиента.</w:t>
      </w:r>
    </w:p>
    <w:p>
      <w:pPr>
        <w:numPr>
          <w:ilvl w:val="0"/>
          <w:numId w:val="1001"/>
        </w:numPr>
      </w:pPr>
      <w:r>
        <w:t xml:space="preserve">Сконфигурировать Postfix для работы в домене. Проверить отправку почты с сервера</w:t>
      </w:r>
      <w:r>
        <w:t xml:space="preserve"> </w:t>
      </w:r>
      <w:r>
        <w:t xml:space="preserve">и клиента.</w:t>
      </w:r>
    </w:p>
    <w:p>
      <w:pPr>
        <w:numPr>
          <w:ilvl w:val="0"/>
          <w:numId w:val="1001"/>
        </w:numPr>
      </w:pPr>
      <w:r>
        <w:t xml:space="preserve">Написать скрипт для Vagrant, фиксирующий действия по установке и настройке</w:t>
      </w:r>
      <w:r>
        <w:t xml:space="preserve"> </w:t>
      </w:r>
      <w:r>
        <w:t xml:space="preserve">Postfix во внутреннем окружении виртуальной машины server. Соответствующим</w:t>
      </w:r>
      <w:r>
        <w:t xml:space="preserve"> </w:t>
      </w:r>
      <w:r>
        <w:t xml:space="preserve">образом внесите изменения в Vagrantfile.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установка-postfix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Postfix</w:t>
      </w:r>
    </w:p>
    <w:p>
      <w:pPr>
        <w:pStyle w:val="FirstParagraph"/>
      </w:pPr>
      <w:r>
        <w:t xml:space="preserve">На виртуальной машине server войдем под своим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</w:p>
    <w:p>
      <w:pPr>
        <w:pStyle w:val="BodyText"/>
      </w:pPr>
      <w:r>
        <w:t xml:space="preserve">Установим необходимые для работы пакеты.</w:t>
      </w:r>
    </w:p>
    <w:p>
      <w:pPr>
        <w:pStyle w:val="CaptionedFigure"/>
      </w:pPr>
      <w:r>
        <w:drawing>
          <wp:inline>
            <wp:extent cx="3733800" cy="2255837"/>
            <wp:effectExtent b="0" l="0" r="0" t="0"/>
            <wp:docPr descr="Установка пакет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</w:t>
      </w:r>
    </w:p>
    <w:p>
      <w:pPr>
        <w:pStyle w:val="CaptionedFigure"/>
      </w:pPr>
      <w:r>
        <w:drawing>
          <wp:inline>
            <wp:extent cx="3733800" cy="2627688"/>
            <wp:effectExtent b="0" l="0" r="0" t="0"/>
            <wp:docPr descr="Установка пакетов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</w:t>
      </w:r>
    </w:p>
    <w:p>
      <w:pPr>
        <w:pStyle w:val="BodyText"/>
      </w:pPr>
      <w:r>
        <w:t xml:space="preserve">Сконфигурируем межсетевой экран, разрешив работать службе протокола SMTP. Восстановим контекст безопасности в SELinux.</w:t>
      </w:r>
      <w:r>
        <w:t xml:space="preserve"> </w:t>
      </w:r>
      <w:r>
        <w:t xml:space="preserve">Запустим Postfix.</w:t>
      </w:r>
    </w:p>
    <w:p>
      <w:pPr>
        <w:pStyle w:val="CaptionedFigure"/>
      </w:pPr>
      <w:r>
        <w:drawing>
          <wp:inline>
            <wp:extent cx="3733800" cy="892696"/>
            <wp:effectExtent b="0" l="0" r="0" t="0"/>
            <wp:docPr descr="Запуск Postfix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Postfix</w:t>
      </w:r>
    </w:p>
    <w:bookmarkEnd w:id="31"/>
    <w:bookmarkStart w:id="44" w:name="X4acf2f30a3503df51bff964be4986ec51ac4bc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параметров Postfix с помощью postconf</w:t>
      </w:r>
    </w:p>
    <w:p>
      <w:pPr>
        <w:pStyle w:val="FirstParagraph"/>
      </w:pPr>
      <w:r>
        <w:t xml:space="preserve">Первоначальную настройку Postfix осуществим, используя postconf.</w:t>
      </w:r>
    </w:p>
    <w:p>
      <w:pPr>
        <w:pStyle w:val="BodyText"/>
      </w:pPr>
      <w:r>
        <w:t xml:space="preserve">Для просмотра списка текущих настроек Postfix введите:</w:t>
      </w:r>
      <w:r>
        <w:t xml:space="preserve"> </w:t>
      </w:r>
      <w:r>
        <w:t xml:space="preserve">postconf</w:t>
      </w:r>
    </w:p>
    <w:p>
      <w:pPr>
        <w:pStyle w:val="CaptionedFigure"/>
      </w:pPr>
      <w:r>
        <w:drawing>
          <wp:inline>
            <wp:extent cx="3733800" cy="1675765"/>
            <wp:effectExtent b="0" l="0" r="0" t="0"/>
            <wp:docPr descr="postconf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postconf</w:t>
      </w:r>
    </w:p>
    <w:p>
      <w:pPr>
        <w:pStyle w:val="BodyText"/>
      </w:pPr>
      <w:r>
        <w:t xml:space="preserve">Посмотрим текущее значение параметра myorigin: postconf myorigin</w:t>
      </w:r>
    </w:p>
    <w:p>
      <w:pPr>
        <w:pStyle w:val="BodyText"/>
      </w:pPr>
      <w:r>
        <w:t xml:space="preserve">Посмотрим текущее значение параметра mydomain: postconf mydomain</w:t>
      </w:r>
    </w:p>
    <w:p>
      <w:pPr>
        <w:pStyle w:val="BodyText"/>
      </w:pPr>
      <w:r>
        <w:t xml:space="preserve">Должно быть указано mydomain = dmbelicheva.net</w:t>
      </w:r>
      <w:r>
        <w:t xml:space="preserve"> </w:t>
      </w:r>
      <w:r>
        <w:t xml:space="preserve">Заменим значение параметра myorigin на значение параметра mydomain:</w:t>
      </w:r>
      <w:r>
        <w:t xml:space="preserve"> </w:t>
      </w:r>
      <w:r>
        <w:t xml:space="preserve">postconf -e</w:t>
      </w:r>
      <w:r>
        <w:t xml:space="preserve"> </w:t>
      </w:r>
      <w:r>
        <w:t xml:space="preserve">‘</w:t>
      </w:r>
      <w:r>
        <w:t xml:space="preserve">myorigin = $mydomain</w:t>
      </w:r>
      <w:r>
        <w:t xml:space="preserve">’</w:t>
      </w:r>
    </w:p>
    <w:p>
      <w:pPr>
        <w:pStyle w:val="BodyText"/>
      </w:pPr>
      <w:r>
        <w:t xml:space="preserve">Повторим команду: postconf myorigin</w:t>
      </w:r>
    </w:p>
    <w:p>
      <w:pPr>
        <w:pStyle w:val="CaptionedFigure"/>
      </w:pPr>
      <w:r>
        <w:drawing>
          <wp:inline>
            <wp:extent cx="3733800" cy="1163556"/>
            <wp:effectExtent b="0" l="0" r="0" t="0"/>
            <wp:docPr descr="Изменение параметров Postfix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параметров Postfix</w:t>
      </w:r>
    </w:p>
    <w:p>
      <w:pPr>
        <w:pStyle w:val="BodyText"/>
      </w:pPr>
      <w:r>
        <w:t xml:space="preserve">Замена параметра была произведена.</w:t>
      </w:r>
    </w:p>
    <w:p>
      <w:pPr>
        <w:pStyle w:val="BodyText"/>
      </w:pPr>
      <w:r>
        <w:t xml:space="preserve">Проверим корректность содержания конфигурационного файла main.cf: postfix check</w:t>
      </w:r>
    </w:p>
    <w:p>
      <w:pPr>
        <w:pStyle w:val="BodyText"/>
      </w:pPr>
      <w:r>
        <w:t xml:space="preserve">Перезагрузим конфигурационные файлы Postfix: systemctl reload postfix</w:t>
      </w:r>
    </w:p>
    <w:p>
      <w:pPr>
        <w:pStyle w:val="BodyText"/>
      </w:pPr>
      <w:r>
        <w:t xml:space="preserve">Просмотрим все параметры с значением, отличным от значения по умолчанию: postconf -n</w:t>
      </w:r>
    </w:p>
    <w:p>
      <w:pPr>
        <w:pStyle w:val="CaptionedFigure"/>
      </w:pPr>
      <w:r>
        <w:drawing>
          <wp:inline>
            <wp:extent cx="3733800" cy="1281925"/>
            <wp:effectExtent b="0" l="0" r="0" t="0"/>
            <wp:docPr descr="Изменение параметров Postfix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параметров Postfix</w:t>
      </w:r>
    </w:p>
    <w:p>
      <w:pPr>
        <w:pStyle w:val="BodyText"/>
      </w:pPr>
      <w:r>
        <w:t xml:space="preserve">Зададим жёстко значение домена:</w:t>
      </w:r>
      <w:r>
        <w:t xml:space="preserve"> </w:t>
      </w:r>
      <w:r>
        <w:t xml:space="preserve">postconf -e</w:t>
      </w:r>
      <w:r>
        <w:t xml:space="preserve"> </w:t>
      </w:r>
      <w:r>
        <w:t xml:space="preserve">‘</w:t>
      </w:r>
      <w:r>
        <w:t xml:space="preserve">mydomain = dmbelicheva.net</w:t>
      </w:r>
      <w:r>
        <w:t xml:space="preserve">’</w:t>
      </w:r>
    </w:p>
    <w:p>
      <w:pPr>
        <w:pStyle w:val="BodyText"/>
      </w:pPr>
      <w:r>
        <w:t xml:space="preserve">Отключим IPv6 в списке разрешённых в работе Postfix протоколов и оставьте только</w:t>
      </w:r>
      <w:r>
        <w:t xml:space="preserve"> </w:t>
      </w:r>
      <w:r>
        <w:t xml:space="preserve">IPv4. Перезагрузим конфигурацию Postfix.</w:t>
      </w:r>
    </w:p>
    <w:p>
      <w:pPr>
        <w:pStyle w:val="CaptionedFigure"/>
      </w:pPr>
      <w:r>
        <w:drawing>
          <wp:inline>
            <wp:extent cx="3733800" cy="727673"/>
            <wp:effectExtent b="0" l="0" r="0" t="0"/>
            <wp:docPr descr="Изменение параметров Postfix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параметров Postfix</w:t>
      </w:r>
    </w:p>
    <w:bookmarkEnd w:id="44"/>
    <w:bookmarkStart w:id="63" w:name="проверка-работы-postfix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Проверка работы Postfix</w:t>
      </w:r>
    </w:p>
    <w:p>
      <w:pPr>
        <w:pStyle w:val="FirstParagraph"/>
      </w:pPr>
      <w:r>
        <w:t xml:space="preserve">На сервере под учётной записью пользователя отправим себе письмо, используя</w:t>
      </w:r>
      <w:r>
        <w:t xml:space="preserve"> </w:t>
      </w:r>
      <w:r>
        <w:t xml:space="preserve">утилиту mail:</w:t>
      </w:r>
    </w:p>
    <w:p>
      <w:pPr>
        <w:pStyle w:val="BodyText"/>
      </w:pPr>
      <w:r>
        <w:rPr>
          <w:rStyle w:val="VerbatimChar"/>
        </w:rPr>
        <w:t xml:space="preserve">echo .| mail -s test1 dmbelicheva@server.dmbelicheva.net</w:t>
      </w:r>
    </w:p>
    <w:p>
      <w:pPr>
        <w:pStyle w:val="BodyText"/>
      </w:pPr>
      <w:r>
        <w:t xml:space="preserve">На втором терминале запустим мониторинг работы почтовой службы и посмотрите,</w:t>
      </w:r>
      <w:r>
        <w:t xml:space="preserve"> </w:t>
      </w:r>
      <w:r>
        <w:t xml:space="preserve">что произошло с вашим сообщением:</w:t>
      </w:r>
    </w:p>
    <w:p>
      <w:pPr>
        <w:pStyle w:val="CaptionedFigure"/>
      </w:pPr>
      <w:r>
        <w:drawing>
          <wp:inline>
            <wp:extent cx="3733800" cy="1380374"/>
            <wp:effectExtent b="0" l="0" r="0" t="0"/>
            <wp:docPr descr="мониторинг работы почтовой служб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работы почтовой службы</w:t>
      </w:r>
    </w:p>
    <w:p>
      <w:pPr>
        <w:pStyle w:val="BodyText"/>
      </w:pPr>
      <w:r>
        <w:t xml:space="preserve">Из предпоследней строчки видно, что письмо отправлено.</w:t>
      </w:r>
    </w:p>
    <w:p>
      <w:pPr>
        <w:pStyle w:val="CaptionedFigure"/>
      </w:pPr>
      <w:r>
        <w:drawing>
          <wp:inline>
            <wp:extent cx="3733800" cy="1493520"/>
            <wp:effectExtent b="0" l="0" r="0" t="0"/>
            <wp:docPr descr="Отправленное письмо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Отправленное письмо</w:t>
      </w:r>
    </w:p>
    <w:p>
      <w:pPr>
        <w:pStyle w:val="BodyText"/>
      </w:pPr>
      <w:r>
        <w:t xml:space="preserve">На виртуальной машине client войдем под вашим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</w:p>
    <w:p>
      <w:pPr>
        <w:pStyle w:val="BodyText"/>
      </w:pPr>
      <w:r>
        <w:t xml:space="preserve">На клиенте установим необходимые для работы пакеты:</w:t>
      </w:r>
      <w:r>
        <w:t xml:space="preserve"> </w:t>
      </w:r>
      <w:r>
        <w:rPr>
          <w:rStyle w:val="VerbatimChar"/>
        </w:rPr>
        <w:t xml:space="preserve">dnf -y install postfix</w:t>
      </w:r>
    </w:p>
    <w:p>
      <w:pPr>
        <w:pStyle w:val="BodyText"/>
      </w:pPr>
      <w:r>
        <w:rPr>
          <w:rStyle w:val="VerbatimChar"/>
        </w:rPr>
        <w:t xml:space="preserve">dnf -y install s-nail</w:t>
      </w:r>
    </w:p>
    <w:p>
      <w:pPr>
        <w:pStyle w:val="BodyText"/>
      </w:pPr>
      <w:r>
        <w:t xml:space="preserve">Отключиv IPv6 в списке разрешённых в работе Postfix протоколов и оставьте только IPv4</w:t>
      </w:r>
      <w:r>
        <w:t xml:space="preserve"> </w:t>
      </w:r>
      <w:r>
        <w:t xml:space="preserve">На клиенте запустиv Postfix.</w:t>
      </w:r>
    </w:p>
    <w:p>
      <w:pPr>
        <w:pStyle w:val="CaptionedFigure"/>
      </w:pPr>
      <w:r>
        <w:drawing>
          <wp:inline>
            <wp:extent cx="3733800" cy="2341403"/>
            <wp:effectExtent b="0" l="0" r="0" t="0"/>
            <wp:docPr descr="Отправленное письмо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Отправленное письмо</w:t>
      </w:r>
    </w:p>
    <w:p>
      <w:pPr>
        <w:pStyle w:val="BodyText"/>
      </w:pPr>
      <w:r>
        <w:t xml:space="preserve">На клиенте под учётной записью пользователя аналогичным образом отправим себе второе письмо, используя утилиту mail. Сравним результат мониторинга почтовой службы на сервере при отправке сообщения с сервера и с клиента.</w:t>
      </w:r>
    </w:p>
    <w:p>
      <w:pPr>
        <w:pStyle w:val="CaptionedFigure"/>
      </w:pPr>
      <w:r>
        <w:drawing>
          <wp:inline>
            <wp:extent cx="3733800" cy="1505812"/>
            <wp:effectExtent b="0" l="0" r="0" t="0"/>
            <wp:docPr descr="мониторинг работы почтовой службы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работы почтовой службы</w:t>
      </w:r>
    </w:p>
    <w:p>
      <w:pPr>
        <w:pStyle w:val="BodyText"/>
      </w:pPr>
      <w:r>
        <w:t xml:space="preserve">Новых писем не обнаружено.</w:t>
      </w:r>
    </w:p>
    <w:p>
      <w:pPr>
        <w:pStyle w:val="BodyText"/>
      </w:pPr>
      <w:r>
        <w:t xml:space="preserve">На сервере в конфигурации Postfix посмотрим значения параметров сетевых</w:t>
      </w:r>
      <w:r>
        <w:t xml:space="preserve"> </w:t>
      </w:r>
      <w:r>
        <w:t xml:space="preserve">интерфейсов inet_interfaces и сетевых адресов mynetworks. Затем разрешим</w:t>
      </w:r>
      <w:r>
        <w:t xml:space="preserve"> </w:t>
      </w:r>
      <w:r>
        <w:t xml:space="preserve">Postfix прослушивать соединения не только с локального узла, но и с других</w:t>
      </w:r>
      <w:r>
        <w:t xml:space="preserve"> </w:t>
      </w:r>
      <w:r>
        <w:t xml:space="preserve">интерфейсов сети и добавим адрес внутренней сети, разрешив таким образом</w:t>
      </w:r>
      <w:r>
        <w:t xml:space="preserve"> </w:t>
      </w:r>
      <w:r>
        <w:t xml:space="preserve">пересылку сообщений между узлами сети. Теперь перезагрузим конфигурацию</w:t>
      </w:r>
      <w:r>
        <w:t xml:space="preserve"> </w:t>
      </w:r>
      <w:r>
        <w:t xml:space="preserve">Postfix и перезапустим Postfix.</w:t>
      </w:r>
    </w:p>
    <w:p>
      <w:pPr>
        <w:pStyle w:val="CaptionedFigure"/>
      </w:pPr>
      <w:r>
        <w:drawing>
          <wp:inline>
            <wp:extent cx="3733800" cy="892354"/>
            <wp:effectExtent b="0" l="0" r="0" t="0"/>
            <wp:docPr descr="Изменение конфигураций Postfix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конфигураций Postfix</w:t>
      </w:r>
    </w:p>
    <w:p>
      <w:pPr>
        <w:pStyle w:val="BodyText"/>
      </w:pPr>
      <w:r>
        <w:t xml:space="preserve">Повторим отправку сообщения с клиента.</w:t>
      </w:r>
    </w:p>
    <w:p>
      <w:pPr>
        <w:pStyle w:val="CaptionedFigure"/>
      </w:pPr>
      <w:r>
        <w:drawing>
          <wp:inline>
            <wp:extent cx="3733800" cy="2300662"/>
            <wp:effectExtent b="0" l="0" r="0" t="0"/>
            <wp:docPr descr="Изменение конфигураций Postfix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конфигураций Postfix</w:t>
      </w:r>
    </w:p>
    <w:p>
      <w:pPr>
        <w:pStyle w:val="BodyText"/>
      </w:pPr>
      <w:r>
        <w:t xml:space="preserve">Теперь сначала произошло соединение с клиентом, было получено от него сообщение и затем соединение было разорвано.</w:t>
      </w:r>
    </w:p>
    <w:bookmarkEnd w:id="63"/>
    <w:bookmarkStart w:id="79" w:name="конфигурация-postfix-для-домен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Конфигурация Postfix для домена</w:t>
      </w:r>
    </w:p>
    <w:p>
      <w:pPr>
        <w:pStyle w:val="FirstParagraph"/>
      </w:pPr>
      <w:r>
        <w:t xml:space="preserve">С клиента отправим письмо на свой доменный адрес:</w:t>
      </w:r>
    </w:p>
    <w:p>
      <w:pPr>
        <w:pStyle w:val="BodyText"/>
      </w:pPr>
      <w:r>
        <w:rPr>
          <w:rStyle w:val="VerbatimChar"/>
        </w:rPr>
        <w:t xml:space="preserve">echo .| mail -s test2 dmbelicheva@dmbelicheva.net</w:t>
      </w:r>
    </w:p>
    <w:p>
      <w:pPr>
        <w:pStyle w:val="BodyText"/>
      </w:pPr>
      <w:r>
        <w:t xml:space="preserve">запустим мониторинг почтовой службы и посмотрим, что случилось с сообщением</w:t>
      </w:r>
    </w:p>
    <w:p>
      <w:pPr>
        <w:pStyle w:val="CaptionedFigure"/>
      </w:pPr>
      <w:r>
        <w:drawing>
          <wp:inline>
            <wp:extent cx="3733800" cy="1117811"/>
            <wp:effectExtent b="0" l="0" r="0" t="0"/>
            <wp:docPr descr="мониторинг работы почтовой служб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работы почтовой службы</w:t>
      </w:r>
    </w:p>
    <w:p>
      <w:pPr>
        <w:pStyle w:val="BodyText"/>
      </w:pPr>
      <w:r>
        <w:t xml:space="preserve">Можно увидеть, что выдалась ошибка имени сервиса, что хост или домэйн не найдены.</w:t>
      </w:r>
    </w:p>
    <w:p>
      <w:pPr>
        <w:pStyle w:val="BodyText"/>
      </w:pPr>
      <w:r>
        <w:t xml:space="preserve">Для настройки возможности отправки сообщений не на конкретный узел сети,</w:t>
      </w:r>
      <w:r>
        <w:t xml:space="preserve"> </w:t>
      </w:r>
      <w:r>
        <w:t xml:space="preserve">а на доменный адрес пропишем MX-запись с указанием имени почтового сервера</w:t>
      </w:r>
      <w:r>
        <w:t xml:space="preserve"> </w:t>
      </w:r>
      <w:r>
        <w:t xml:space="preserve">mail.dmbelicheva.net в файле прямой и обратной DNS-зона на доменный адрес пропишите MX-запись с указанием имени почтового сервера mail.dmbelicheva.net в файле прямой DNS-зоны:</w:t>
      </w:r>
    </w:p>
    <w:p>
      <w:pPr>
        <w:pStyle w:val="CaptionedFigure"/>
      </w:pPr>
      <w:r>
        <w:drawing>
          <wp:inline>
            <wp:extent cx="3733800" cy="1819756"/>
            <wp:effectExtent b="0" l="0" r="0" t="0"/>
            <wp:docPr descr="Добавление MX записи в файл прямой DNS-зоны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MX записи в файл прямой DNS-зоны</w:t>
      </w:r>
    </w:p>
    <w:p>
      <w:pPr>
        <w:pStyle w:val="CaptionedFigure"/>
      </w:pPr>
      <w:r>
        <w:drawing>
          <wp:inline>
            <wp:extent cx="3733800" cy="2000771"/>
            <wp:effectExtent b="0" l="0" r="0" t="0"/>
            <wp:docPr descr="Добавление MX записи в файл прямой DNS-зоны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MX записи в файл прямой DNS-зоны</w:t>
      </w:r>
    </w:p>
    <w:p>
      <w:pPr>
        <w:pStyle w:val="BodyText"/>
      </w:pPr>
      <w:r>
        <w:t xml:space="preserve">В конфигурации Postfix добавим домен в список элементов сети, для которых</w:t>
      </w:r>
      <w:r>
        <w:t xml:space="preserve"> </w:t>
      </w:r>
      <w:r>
        <w:t xml:space="preserve">данный сервер является конечной точкой доставки почты с помощью команды:</w:t>
      </w:r>
      <w:r>
        <w:t xml:space="preserve"> </w:t>
      </w:r>
      <w:r>
        <w:t xml:space="preserve">А затем перезагрузим конфигурацию Postfix, восстановим контекст безопасно-</w:t>
      </w:r>
      <w:r>
        <w:t xml:space="preserve"> </w:t>
      </w:r>
      <w:r>
        <w:t xml:space="preserve">сти в SELinux и перезапустим DNS:</w:t>
      </w:r>
    </w:p>
    <w:p>
      <w:pPr>
        <w:pStyle w:val="CaptionedFigure"/>
      </w:pPr>
      <w:r>
        <w:drawing>
          <wp:inline>
            <wp:extent cx="3733800" cy="487186"/>
            <wp:effectExtent b="0" l="0" r="0" t="0"/>
            <wp:docPr descr="Команды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pStyle w:val="BodyText"/>
      </w:pPr>
      <w:r>
        <w:t xml:space="preserve">Попробуем отправить сообщения, находящиеся в очереди на отправление:</w:t>
      </w:r>
      <w:r>
        <w:t xml:space="preserve"> </w:t>
      </w:r>
      <w:r>
        <w:rPr>
          <w:rStyle w:val="VerbatimChar"/>
        </w:rPr>
        <w:t xml:space="preserve">postqueue -f</w:t>
      </w:r>
    </w:p>
    <w:p>
      <w:pPr>
        <w:pStyle w:val="BodyText"/>
      </w:pPr>
      <w:r>
        <w:t xml:space="preserve">Проверим отправку почты с клиента на доменный адрес.</w:t>
      </w:r>
    </w:p>
    <w:p>
      <w:pPr>
        <w:pStyle w:val="CaptionedFigure"/>
      </w:pPr>
      <w:r>
        <w:drawing>
          <wp:inline>
            <wp:extent cx="3733800" cy="1146057"/>
            <wp:effectExtent b="0" l="0" r="0" t="0"/>
            <wp:docPr descr="мониторинг работы почтовой службы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работы почтовой службы</w:t>
      </w:r>
    </w:p>
    <w:bookmarkEnd w:id="79"/>
    <w:bookmarkStart w:id="86" w:name="Xd636270ea8e9bb71f498bde6a96fb3a56434bd8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/vagrant/provision/server/.</w:t>
      </w:r>
      <w:r>
        <w:t xml:space="preserve"> </w:t>
      </w:r>
      <w:r>
        <w:t xml:space="preserve">Заменим конфигурационные файлы DNS-сервера:</w:t>
      </w:r>
    </w:p>
    <w:p>
      <w:pPr>
        <w:pStyle w:val="SourceCode"/>
      </w:pPr>
      <w:r>
        <w:rPr>
          <w:rStyle w:val="VerbatimChar"/>
        </w:rPr>
        <w:t xml:space="preserve">cd /vagrant/provision/server/dns/var/named</w:t>
      </w:r>
      <w:r>
        <w:br/>
      </w:r>
      <w:r>
        <w:rPr>
          <w:rStyle w:val="VerbatimChar"/>
        </w:rPr>
        <w:t xml:space="preserve">cp -R /var/named/* /vagrant/provision/server/dns/var/named</w:t>
      </w:r>
    </w:p>
    <w:p>
      <w:pPr>
        <w:pStyle w:val="FirstParagraph"/>
      </w:pPr>
      <w:r>
        <w:t xml:space="preserve">В каталоге /vagrant/provision/server создадим исполняемый файл mail.sh: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touch mail.sh</w:t>
      </w:r>
      <w:r>
        <w:br/>
      </w:r>
      <w:r>
        <w:rPr>
          <w:rStyle w:val="VerbatimChar"/>
        </w:rPr>
        <w:t xml:space="preserve">chmod +x mail.sh</w:t>
      </w:r>
    </w:p>
    <w:p>
      <w:pPr>
        <w:pStyle w:val="FirstParagraph"/>
      </w:pPr>
      <w:r>
        <w:t xml:space="preserve">Открыв его на редактирование, пропишите в нём следующий скрипт:</w:t>
      </w:r>
    </w:p>
    <w:p>
      <w:pPr>
        <w:pStyle w:val="CaptionedFigure"/>
      </w:pPr>
      <w:r>
        <w:drawing>
          <wp:inline>
            <wp:extent cx="3733800" cy="3033969"/>
            <wp:effectExtent b="0" l="0" r="0" t="0"/>
            <wp:docPr descr="Редактирование файла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 виртуальной машине client перейдем в каталог для внесения изменений в настройки внутреннего окружения /vagrant/provision/client/:</w:t>
      </w:r>
      <w:r>
        <w:t xml:space="preserve"> </w:t>
      </w:r>
      <w:r>
        <w:rPr>
          <w:rStyle w:val="VerbatimChar"/>
        </w:rPr>
        <w:t xml:space="preserve">cd /vagrant/provision/client</w:t>
      </w:r>
    </w:p>
    <w:p>
      <w:pPr>
        <w:pStyle w:val="BodyText"/>
      </w:pPr>
      <w:r>
        <w:t xml:space="preserve">В каталоге /vagrant/provision/client создайте исполняемый файл mail.sh:</w:t>
      </w:r>
    </w:p>
    <w:p>
      <w:pPr>
        <w:pStyle w:val="SourceCode"/>
      </w:pPr>
      <w:r>
        <w:rPr>
          <w:rStyle w:val="VerbatimChar"/>
        </w:rPr>
        <w:t xml:space="preserve">touch mail.sh</w:t>
      </w:r>
      <w:r>
        <w:br/>
      </w:r>
      <w:r>
        <w:rPr>
          <w:rStyle w:val="VerbatimChar"/>
        </w:rPr>
        <w:t xml:space="preserve">chmod +x mail.sh</w:t>
      </w:r>
    </w:p>
    <w:p>
      <w:pPr>
        <w:pStyle w:val="FirstParagraph"/>
      </w:pPr>
      <w:r>
        <w:t xml:space="preserve">Открыв его на редактирование, пропишите в нём следующий скрипт:</w:t>
      </w:r>
    </w:p>
    <w:p>
      <w:pPr>
        <w:pStyle w:val="CaptionedFigure"/>
      </w:pPr>
      <w:r>
        <w:drawing>
          <wp:inline>
            <wp:extent cx="3733800" cy="1782467"/>
            <wp:effectExtent b="0" l="0" r="0" t="0"/>
            <wp:docPr descr="Редактирование файла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</w:t>
      </w:r>
      <w:r>
        <w:t xml:space="preserve"> </w:t>
      </w:r>
      <w:r>
        <w:t xml:space="preserve">в конфигурационном файле Vagrantfile необходимо добавить в разделе конфигурации для сервера:</w:t>
      </w:r>
    </w:p>
    <w:p>
      <w:pPr>
        <w:pStyle w:val="SourceCode"/>
      </w:pPr>
      <w:r>
        <w:rPr>
          <w:rStyle w:val="VerbatimChar"/>
        </w:rPr>
        <w:t xml:space="preserve">server.vm.provision "server mail",</w:t>
      </w:r>
      <w:r>
        <w:br/>
      </w:r>
      <w:r>
        <w:rPr>
          <w:rStyle w:val="VerbatimChar"/>
        </w:rPr>
        <w:t xml:space="preserve">type: "shell",</w:t>
      </w:r>
      <w:r>
        <w:br/>
      </w:r>
      <w:r>
        <w:rPr>
          <w:rStyle w:val="VerbatimChar"/>
        </w:rPr>
        <w:t xml:space="preserve">preserve_order: true,</w:t>
      </w:r>
      <w:r>
        <w:br/>
      </w:r>
      <w:r>
        <w:rPr>
          <w:rStyle w:val="VerbatimChar"/>
        </w:rPr>
        <w:t xml:space="preserve">path: "provision/server/mail.sh"</w:t>
      </w:r>
    </w:p>
    <w:p>
      <w:pPr>
        <w:pStyle w:val="FirstParagraph"/>
      </w:pPr>
      <w:r>
        <w:t xml:space="preserve">Для отработки созданного скрипта во время загрузки виртуальной машины client</w:t>
      </w:r>
      <w:r>
        <w:t xml:space="preserve"> </w:t>
      </w:r>
      <w:r>
        <w:t xml:space="preserve">в конфигурационном файле Vagrantfile необходимо добавить в разделе конфигурации для клиента:</w:t>
      </w:r>
    </w:p>
    <w:p>
      <w:pPr>
        <w:pStyle w:val="SourceCode"/>
      </w:pPr>
      <w:r>
        <w:rPr>
          <w:rStyle w:val="VerbatimChar"/>
        </w:rPr>
        <w:t xml:space="preserve">client.vm.provision "client mail",</w:t>
      </w:r>
      <w:r>
        <w:br/>
      </w:r>
      <w:r>
        <w:rPr>
          <w:rStyle w:val="VerbatimChar"/>
        </w:rPr>
        <w:t xml:space="preserve">type: "shell",</w:t>
      </w:r>
      <w:r>
        <w:br/>
      </w:r>
      <w:r>
        <w:rPr>
          <w:rStyle w:val="VerbatimChar"/>
        </w:rPr>
        <w:t xml:space="preserve">preserve_order: true,</w:t>
      </w:r>
      <w:r>
        <w:br/>
      </w:r>
      <w:r>
        <w:rPr>
          <w:rStyle w:val="VerbatimChar"/>
        </w:rPr>
        <w:t xml:space="preserve">path: "provision/client/mail.sh"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практические навыки по установке и конфигурированию SMTP-сервера.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Беличева Дарья Михайловна</dc:creator>
  <dc:language>ru-RU</dc:language>
  <cp:keywords/>
  <dcterms:created xsi:type="dcterms:W3CDTF">2023-12-02T20:42:30Z</dcterms:created>
  <dcterms:modified xsi:type="dcterms:W3CDTF">2023-12-02T20:42:30Z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SMTP-сервера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