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8.png" ContentType="image/png"/>
  <Override PartName="/word/media/rId28.png" ContentType="image/png"/>
  <Override PartName="/word/media/rId101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NFS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настройки сервера NFS для удалённого доступа к ресурсам.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и настроить сервер NFSv4.</w:t>
      </w:r>
    </w:p>
    <w:p>
      <w:pPr>
        <w:numPr>
          <w:ilvl w:val="0"/>
          <w:numId w:val="1001"/>
        </w:numPr>
      </w:pPr>
      <w:r>
        <w:t xml:space="preserve">Подмонтировать удалённый ресурс на клиенте.</w:t>
      </w:r>
    </w:p>
    <w:p>
      <w:pPr>
        <w:numPr>
          <w:ilvl w:val="0"/>
          <w:numId w:val="1001"/>
        </w:numPr>
      </w:pPr>
      <w:r>
        <w:t xml:space="preserve">Подключить каталог с контентом веб-сервера к дереву NFS.</w:t>
      </w:r>
    </w:p>
    <w:p>
      <w:pPr>
        <w:numPr>
          <w:ilvl w:val="0"/>
          <w:numId w:val="1001"/>
        </w:numPr>
      </w:pPr>
      <w:r>
        <w:t xml:space="preserve">Подключить каталог для удалённой работы вашего пользователя к дереву NFS.</w:t>
      </w:r>
    </w:p>
    <w:p>
      <w:pPr>
        <w:numPr>
          <w:ilvl w:val="0"/>
          <w:numId w:val="1001"/>
        </w:numPr>
      </w:pPr>
      <w:r>
        <w:t xml:space="preserve">Написать скрипты для Vagrant, фиксирующие действия по установке и настройке</w:t>
      </w:r>
      <w:r>
        <w:t xml:space="preserve"> </w:t>
      </w:r>
      <w:r>
        <w:t xml:space="preserve">сервера NFSv4 во внутреннем окружении виртуальных машин server и client. Соответствующим образом внести изменения в Vagrantfile.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настройка-сервера-nfsv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сервера NFSv4</w:t>
      </w:r>
    </w:p>
    <w:p>
      <w:pPr>
        <w:pStyle w:val="FirstParagraph"/>
      </w:pPr>
      <w:r>
        <w:t xml:space="preserve">На сервере установим необходимое программное обеспечение:</w:t>
      </w:r>
      <w:r>
        <w:t xml:space="preserve"> </w:t>
      </w:r>
      <w:r>
        <w:rPr>
          <w:rStyle w:val="VerbatimChar"/>
        </w:rPr>
        <w:t xml:space="preserve">dnf -y install nfs-utils</w:t>
      </w:r>
    </w:p>
    <w:p>
      <w:pPr>
        <w:pStyle w:val="CaptionedFigure"/>
      </w:pPr>
      <w:r>
        <w:drawing>
          <wp:inline>
            <wp:extent cx="3733800" cy="1942439"/>
            <wp:effectExtent b="0" l="0" r="0" t="0"/>
            <wp:docPr descr="Установка пакет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</w:t>
      </w:r>
    </w:p>
    <w:p>
      <w:pPr>
        <w:pStyle w:val="BodyText"/>
      </w:pPr>
      <w:r>
        <w:t xml:space="preserve">На сервере создадим каталог, который предполагается сделать доступным всем пользователям сети (корень дерева NFS):</w:t>
      </w:r>
      <w:r>
        <w:t xml:space="preserve"> </w:t>
      </w:r>
      <w:r>
        <w:rPr>
          <w:rStyle w:val="VerbatimChar"/>
        </w:rPr>
        <w:t xml:space="preserve">mkdir -p /srv/nfs</w:t>
      </w:r>
    </w:p>
    <w:p>
      <w:pPr>
        <w:pStyle w:val="BodyText"/>
      </w:pPr>
      <w:r>
        <w:t xml:space="preserve">В файле /etc/exports пропишем подключаемый через NFS общий каталог с доступом только на чтение:</w:t>
      </w:r>
      <w:r>
        <w:t xml:space="preserve"> </w:t>
      </w:r>
      <w:r>
        <w:rPr>
          <w:rStyle w:val="VerbatimChar"/>
        </w:rPr>
        <w:t xml:space="preserve">/srv/nfs *(ro)</w:t>
      </w:r>
    </w:p>
    <w:p>
      <w:pPr>
        <w:pStyle w:val="CaptionedFigure"/>
      </w:pPr>
      <w:r>
        <w:drawing>
          <wp:inline>
            <wp:extent cx="2981405" cy="660826"/>
            <wp:effectExtent b="0" l="0" r="0" t="0"/>
            <wp:docPr descr="Редакт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Для общего каталога зададим контекст безопасности NFS:</w:t>
      </w:r>
      <w:r>
        <w:t xml:space="preserve"> </w:t>
      </w:r>
      <w:r>
        <w:rPr>
          <w:rStyle w:val="VerbatimChar"/>
        </w:rPr>
        <w:t xml:space="preserve">semanage fcontext -a -t nfs_t "/srv/nfs(/.*)?"</w:t>
      </w:r>
    </w:p>
    <w:p>
      <w:pPr>
        <w:pStyle w:val="BodyText"/>
      </w:pPr>
      <w:r>
        <w:t xml:space="preserve">Применим изменённую настройку SELinux к файловой системе:</w:t>
      </w:r>
      <w:r>
        <w:t xml:space="preserve"> </w:t>
      </w:r>
      <w:r>
        <w:rPr>
          <w:rStyle w:val="VerbatimChar"/>
        </w:rPr>
        <w:t xml:space="preserve">restorecon -vR /srv/nfs</w:t>
      </w:r>
    </w:p>
    <w:p>
      <w:pPr>
        <w:pStyle w:val="BodyText"/>
      </w:pPr>
      <w:r>
        <w:t xml:space="preserve">Запустим сервер NFS:</w:t>
      </w:r>
    </w:p>
    <w:p>
      <w:pPr>
        <w:pStyle w:val="SourceCode"/>
      </w:pPr>
      <w:r>
        <w:rPr>
          <w:rStyle w:val="VerbatimChar"/>
        </w:rPr>
        <w:t xml:space="preserve">systemctl start nfs-server.service</w:t>
      </w:r>
      <w:r>
        <w:br/>
      </w:r>
      <w:r>
        <w:rPr>
          <w:rStyle w:val="VerbatimChar"/>
        </w:rPr>
        <w:t xml:space="preserve">systemctl enable nfs-server.service</w:t>
      </w:r>
    </w:p>
    <w:p>
      <w:pPr>
        <w:pStyle w:val="FirstParagraph"/>
      </w:pPr>
      <w:r>
        <w:t xml:space="preserve">Настроим межсетевой экран для работы сервера NFS:</w:t>
      </w:r>
    </w:p>
    <w:p>
      <w:pPr>
        <w:pStyle w:val="SourceCode"/>
      </w:pPr>
      <w:r>
        <w:rPr>
          <w:rStyle w:val="VerbatimChar"/>
        </w:rPr>
        <w:t xml:space="preserve">firewall-cmd --add-service=nfs</w:t>
      </w:r>
      <w:r>
        <w:br/>
      </w:r>
      <w:r>
        <w:rPr>
          <w:rStyle w:val="VerbatimChar"/>
        </w:rPr>
        <w:t xml:space="preserve">firewall-cmd --add-service=nfs --permanent</w:t>
      </w:r>
      <w:r>
        <w:br/>
      </w:r>
      <w:r>
        <w:rPr>
          <w:rStyle w:val="VerbatimChar"/>
        </w:rPr>
        <w:t xml:space="preserve">firewall-cmd --reload</w:t>
      </w:r>
    </w:p>
    <w:p>
      <w:pPr>
        <w:pStyle w:val="CaptionedFigure"/>
      </w:pPr>
      <w:r>
        <w:drawing>
          <wp:inline>
            <wp:extent cx="3733800" cy="914721"/>
            <wp:effectExtent b="0" l="0" r="0" t="0"/>
            <wp:docPr descr="Настройка межсетевого экран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межсетевого экрана</w:t>
      </w:r>
    </w:p>
    <w:p>
      <w:pPr>
        <w:pStyle w:val="BodyText"/>
      </w:pPr>
      <w:r>
        <w:t xml:space="preserve">На клиенте установим необходимое для работы NFS программное обеспечение:</w:t>
      </w:r>
      <w:r>
        <w:t xml:space="preserve"> </w:t>
      </w:r>
      <w:r>
        <w:rPr>
          <w:rStyle w:val="VerbatimChar"/>
        </w:rPr>
        <w:t xml:space="preserve">dnf -y install nfs-utils</w:t>
      </w:r>
    </w:p>
    <w:p>
      <w:pPr>
        <w:pStyle w:val="CaptionedFigure"/>
      </w:pPr>
      <w:r>
        <w:drawing>
          <wp:inline>
            <wp:extent cx="3733800" cy="1515796"/>
            <wp:effectExtent b="0" l="0" r="0" t="0"/>
            <wp:docPr descr="Установка пакет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</w:t>
      </w:r>
    </w:p>
    <w:p>
      <w:pPr>
        <w:pStyle w:val="BodyText"/>
      </w:pPr>
      <w:r>
        <w:t xml:space="preserve">На клиенте попробуем посмотреть имеющиеся подмонтированные удалённые ресурсы (вместо user укажите свой логин):</w:t>
      </w:r>
    </w:p>
    <w:p>
      <w:pPr>
        <w:pStyle w:val="BodyText"/>
      </w:pPr>
      <w:r>
        <w:rPr>
          <w:rStyle w:val="VerbatimChar"/>
        </w:rPr>
        <w:t xml:space="preserve">showmount -e server.dmbelicheva.net</w:t>
      </w:r>
    </w:p>
    <w:p>
      <w:pPr>
        <w:pStyle w:val="CaptionedFigure"/>
      </w:pPr>
      <w:r>
        <w:drawing>
          <wp:inline>
            <wp:extent cx="3733800" cy="299703"/>
            <wp:effectExtent b="0" l="0" r="0" t="0"/>
            <wp:docPr descr="Просмотр подмонтированных удаленных ресурсов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подмонтированных удаленных ресурсов</w:t>
      </w:r>
    </w:p>
    <w:p>
      <w:pPr>
        <w:pStyle w:val="BodyText"/>
      </w:pPr>
      <w:r>
        <w:t xml:space="preserve">Попробуем на сервере остановить сервис межсетевого экрана:</w:t>
      </w:r>
      <w:r>
        <w:t xml:space="preserve"> </w:t>
      </w:r>
      <w:r>
        <w:rPr>
          <w:rStyle w:val="VerbatimChar"/>
        </w:rPr>
        <w:t xml:space="preserve">systemctl stop firewalld.service</w:t>
      </w:r>
    </w:p>
    <w:p>
      <w:pPr>
        <w:pStyle w:val="BodyText"/>
      </w:pPr>
      <w:r>
        <w:t xml:space="preserve">Затем на клиенте вновь попробуем подключиться к удалённо смонтированному</w:t>
      </w:r>
      <w:r>
        <w:t xml:space="preserve"> </w:t>
      </w:r>
      <w:r>
        <w:t xml:space="preserve">ресурсу:</w:t>
      </w:r>
      <w:r>
        <w:t xml:space="preserve"> </w:t>
      </w:r>
      <w:r>
        <w:rPr>
          <w:rStyle w:val="VerbatimChar"/>
        </w:rPr>
        <w:t xml:space="preserve">showmount -e server.dmbelicheva.net</w:t>
      </w:r>
    </w:p>
    <w:p>
      <w:pPr>
        <w:pStyle w:val="CaptionedFigure"/>
      </w:pPr>
      <w:r>
        <w:drawing>
          <wp:inline>
            <wp:extent cx="3733800" cy="445926"/>
            <wp:effectExtent b="0" l="0" r="0" t="0"/>
            <wp:docPr descr="Подключение к удаленно смонтированному ресурсу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к удаленно смонтированному ресурсу</w:t>
      </w:r>
    </w:p>
    <w:p>
      <w:pPr>
        <w:pStyle w:val="BodyText"/>
      </w:pPr>
      <w:r>
        <w:t xml:space="preserve">На сервере запустим сервис межсетевого экрана</w:t>
      </w:r>
      <w:r>
        <w:t xml:space="preserve"> </w:t>
      </w:r>
      <w:r>
        <w:rPr>
          <w:rStyle w:val="VerbatimChar"/>
        </w:rPr>
        <w:t xml:space="preserve">systemctl start firewalld</w:t>
      </w:r>
    </w:p>
    <w:p>
      <w:pPr>
        <w:pStyle w:val="BodyText"/>
      </w:pPr>
      <w:r>
        <w:t xml:space="preserve">На сервере посмотрим, какие службы задействованы при удалённом монтировании:</w:t>
      </w:r>
    </w:p>
    <w:p>
      <w:pPr>
        <w:pStyle w:val="SourceCode"/>
      </w:pPr>
      <w:r>
        <w:rPr>
          <w:rStyle w:val="VerbatimChar"/>
        </w:rPr>
        <w:t xml:space="preserve">lsof | grep TCP</w:t>
      </w:r>
      <w:r>
        <w:br/>
      </w:r>
      <w:r>
        <w:rPr>
          <w:rStyle w:val="VerbatimChar"/>
        </w:rPr>
        <w:t xml:space="preserve">lsof | grep UDP</w:t>
      </w:r>
    </w:p>
    <w:p>
      <w:pPr>
        <w:pStyle w:val="CaptionedFigure"/>
      </w:pPr>
      <w:r>
        <w:drawing>
          <wp:inline>
            <wp:extent cx="3733800" cy="948393"/>
            <wp:effectExtent b="0" l="0" r="0" t="0"/>
            <wp:docPr descr="Задействованные службы при удаленном монтировании по протоколу TCP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Задействованные службы при удаленном монтировании по протоколу TCP</w:t>
      </w:r>
    </w:p>
    <w:p>
      <w:pPr>
        <w:pStyle w:val="CaptionedFigure"/>
      </w:pPr>
      <w:r>
        <w:drawing>
          <wp:inline>
            <wp:extent cx="3733800" cy="959214"/>
            <wp:effectExtent b="0" l="0" r="0" t="0"/>
            <wp:docPr descr="Задействованные службы при удаленном монтировании по протоколу UDP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Задействованные службы при удаленном монтировании по протоколу UDP</w:t>
      </w:r>
    </w:p>
    <w:p>
      <w:pPr>
        <w:pStyle w:val="BodyText"/>
      </w:pPr>
      <w:r>
        <w:t xml:space="preserve">Добавим службы rpc-bind и mountd в настройки межсетевого экрана на сервере:</w:t>
      </w:r>
    </w:p>
    <w:p>
      <w:pPr>
        <w:pStyle w:val="SourceCode"/>
      </w:pPr>
      <w:r>
        <w:rPr>
          <w:rStyle w:val="VerbatimChar"/>
        </w:rPr>
        <w:t xml:space="preserve">firewall-cmd --get-services</w:t>
      </w:r>
      <w:r>
        <w:br/>
      </w:r>
      <w:r>
        <w:rPr>
          <w:rStyle w:val="VerbatimChar"/>
        </w:rPr>
        <w:t xml:space="preserve">firewall-cmd --add-service=mountd --add-service=rpc-bind</w:t>
      </w:r>
      <w:r>
        <w:br/>
      </w:r>
      <w:r>
        <w:rPr>
          <w:rStyle w:val="VerbatimChar"/>
        </w:rPr>
        <w:t xml:space="preserve">firewall-cmd --add-service=mountd --add-service=rpc-bind --permanent</w:t>
      </w:r>
      <w:r>
        <w:br/>
      </w:r>
      <w:r>
        <w:rPr>
          <w:rStyle w:val="VerbatimChar"/>
        </w:rPr>
        <w:t xml:space="preserve">firewall-cmd --reload</w:t>
      </w:r>
    </w:p>
    <w:p>
      <w:pPr>
        <w:pStyle w:val="CaptionedFigure"/>
      </w:pPr>
      <w:r>
        <w:drawing>
          <wp:inline>
            <wp:extent cx="3733800" cy="1701175"/>
            <wp:effectExtent b="0" l="0" r="0" t="0"/>
            <wp:docPr descr="Настройка межсетевого экрана на сервере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межсетевого экрана на сервере</w:t>
      </w:r>
    </w:p>
    <w:p>
      <w:pPr>
        <w:pStyle w:val="BodyText"/>
      </w:pPr>
      <w:r>
        <w:t xml:space="preserve">На клиенте проверим подключение удалённого ресурса:</w:t>
      </w:r>
      <w:r>
        <w:t xml:space="preserve"> </w:t>
      </w:r>
      <w:r>
        <w:rPr>
          <w:rStyle w:val="VerbatimChar"/>
        </w:rPr>
        <w:t xml:space="preserve">showmount -e server.dmbelicheva.net</w:t>
      </w:r>
    </w:p>
    <w:p>
      <w:pPr>
        <w:pStyle w:val="CaptionedFigure"/>
      </w:pPr>
      <w:r>
        <w:drawing>
          <wp:inline>
            <wp:extent cx="3733800" cy="413453"/>
            <wp:effectExtent b="0" l="0" r="0" t="0"/>
            <wp:docPr descr="Подключение к удаленно смонтированному ресурсу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к удаленно смонтированному ресурсу</w:t>
      </w:r>
    </w:p>
    <w:bookmarkEnd w:id="52"/>
    <w:bookmarkStart w:id="65" w:name="монтирование-nfs-на-клиент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Монтирование NFS на клиенте</w:t>
      </w:r>
    </w:p>
    <w:p>
      <w:pPr>
        <w:pStyle w:val="FirstParagraph"/>
      </w:pPr>
      <w:r>
        <w:t xml:space="preserve">На клиенте создадим каталог, в который будет монтироваться удалённый ресурс, и подмонтируем дерево NFS:</w:t>
      </w:r>
    </w:p>
    <w:p>
      <w:pPr>
        <w:pStyle w:val="SourceCode"/>
      </w:pPr>
      <w:r>
        <w:rPr>
          <w:rStyle w:val="VerbatimChar"/>
        </w:rPr>
        <w:t xml:space="preserve">mkdir -p /mnt/nfs</w:t>
      </w:r>
      <w:r>
        <w:br/>
      </w:r>
      <w:r>
        <w:rPr>
          <w:rStyle w:val="VerbatimChar"/>
        </w:rPr>
        <w:t xml:space="preserve">mount server.dmbelicheva.net:/srv/nfs /mnt/nfs</w:t>
      </w:r>
    </w:p>
    <w:p>
      <w:pPr>
        <w:pStyle w:val="FirstParagraph"/>
      </w:pPr>
      <w:r>
        <w:t xml:space="preserve">Проверим, что общий ресурс NFS подключён правильно:</w:t>
      </w:r>
      <w:r>
        <w:t xml:space="preserve"> </w:t>
      </w:r>
      <w:r>
        <w:rPr>
          <w:rStyle w:val="VerbatimChar"/>
        </w:rPr>
        <w:t xml:space="preserve">mount</w:t>
      </w:r>
    </w:p>
    <w:p>
      <w:pPr>
        <w:pStyle w:val="CaptionedFigure"/>
      </w:pPr>
      <w:r>
        <w:drawing>
          <wp:inline>
            <wp:extent cx="3733800" cy="2485065"/>
            <wp:effectExtent b="0" l="0" r="0" t="0"/>
            <wp:docPr descr="Монтирование NFS на клиенте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Монтирование NFS на клиенте</w:t>
      </w:r>
    </w:p>
    <w:p>
      <w:pPr>
        <w:pStyle w:val="BodyText"/>
      </w:pPr>
      <w:r>
        <w:t xml:space="preserve">На клиенте в конце файла /etc/fstab добавим следующую запись:</w:t>
      </w:r>
      <w:r>
        <w:t xml:space="preserve"> </w:t>
      </w:r>
      <w:r>
        <w:rPr>
          <w:rStyle w:val="VerbatimChar"/>
        </w:rPr>
        <w:t xml:space="preserve">server.dmbelicheva.net:/srv/nfs /mnt/nfs nfs _netdev 0 0</w:t>
      </w:r>
    </w:p>
    <w:p>
      <w:pPr>
        <w:pStyle w:val="CaptionedFigure"/>
      </w:pPr>
      <w:r>
        <w:drawing>
          <wp:inline>
            <wp:extent cx="3733800" cy="1151782"/>
            <wp:effectExtent b="0" l="0" r="0" t="0"/>
            <wp:docPr descr="Редактирование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 клиенте проверим наличие автоматического монтирования удалённых ресурсов</w:t>
      </w:r>
      <w:r>
        <w:t xml:space="preserve"> </w:t>
      </w:r>
      <w:r>
        <w:t xml:space="preserve">при запуске операционной системы:</w:t>
      </w:r>
      <w:r>
        <w:t xml:space="preserve"> </w:t>
      </w:r>
      <w:r>
        <w:rPr>
          <w:rStyle w:val="VerbatimChar"/>
        </w:rPr>
        <w:t xml:space="preserve">systemctl status remote-fs.target</w:t>
      </w:r>
    </w:p>
    <w:p>
      <w:pPr>
        <w:pStyle w:val="CaptionedFigure"/>
      </w:pPr>
      <w:r>
        <w:drawing>
          <wp:inline>
            <wp:extent cx="3733800" cy="680134"/>
            <wp:effectExtent b="0" l="0" r="0" t="0"/>
            <wp:docPr descr="Проверка наличия автоматического монтирования удалённых ресурсов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автоматического монтирования удалённых ресурсов</w:t>
      </w:r>
    </w:p>
    <w:p>
      <w:pPr>
        <w:pStyle w:val="BodyText"/>
      </w:pPr>
      <w:r>
        <w:t xml:space="preserve">Перезапустим клиент и убедимся, что удалённый ресурс подключается автоматически.</w:t>
      </w:r>
    </w:p>
    <w:p>
      <w:pPr>
        <w:pStyle w:val="CaptionedFigure"/>
      </w:pPr>
      <w:r>
        <w:drawing>
          <wp:inline>
            <wp:extent cx="3733800" cy="2398232"/>
            <wp:effectExtent b="0" l="0" r="0" t="0"/>
            <wp:docPr descr="Проверк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65"/>
    <w:bookmarkStart w:id="84" w:name="подключение-каталогов-к-дереву-nf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Подключение каталогов к дереву NFS</w:t>
      </w:r>
    </w:p>
    <w:p>
      <w:pPr>
        <w:pStyle w:val="FirstParagraph"/>
      </w:pPr>
      <w:r>
        <w:t xml:space="preserve">На сервере создадим общий каталог, в который затем будет подмонтирован каталог</w:t>
      </w:r>
      <w:r>
        <w:t xml:space="preserve"> </w:t>
      </w:r>
      <w:r>
        <w:t xml:space="preserve">с контентом веб-сервера:</w:t>
      </w:r>
      <w:r>
        <w:t xml:space="preserve"> </w:t>
      </w:r>
      <w:r>
        <w:rPr>
          <w:rStyle w:val="VerbatimChar"/>
        </w:rPr>
        <w:t xml:space="preserve">mkdir -p /srv/nfs/www</w:t>
      </w:r>
    </w:p>
    <w:p>
      <w:pPr>
        <w:pStyle w:val="BodyText"/>
      </w:pPr>
      <w:r>
        <w:t xml:space="preserve">Подмонтируем каталог web-сервера:</w:t>
      </w:r>
      <w:r>
        <w:t xml:space="preserve"> </w:t>
      </w:r>
      <w:r>
        <w:rPr>
          <w:rStyle w:val="VerbatimChar"/>
        </w:rPr>
        <w:t xml:space="preserve">mount -o bind /var/www/ /srv/nfs/www/</w:t>
      </w:r>
    </w:p>
    <w:p>
      <w:pPr>
        <w:pStyle w:val="BodyText"/>
      </w:pPr>
      <w:r>
        <w:t xml:space="preserve">На сервере проверим, что отображается в каталоге /srv/nfs.</w:t>
      </w:r>
    </w:p>
    <w:p>
      <w:pPr>
        <w:pStyle w:val="CaptionedFigure"/>
      </w:pPr>
      <w:r>
        <w:drawing>
          <wp:inline>
            <wp:extent cx="3733800" cy="468328"/>
            <wp:effectExtent b="0" l="0" r="0" t="0"/>
            <wp:docPr descr="Содержимое каталог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</w:t>
      </w:r>
    </w:p>
    <w:p>
      <w:pPr>
        <w:pStyle w:val="BodyText"/>
      </w:pPr>
      <w:r>
        <w:t xml:space="preserve">На клиенте посмотрим, что отображается в каталоге /mnt/nfs.</w:t>
      </w:r>
    </w:p>
    <w:p>
      <w:pPr>
        <w:pStyle w:val="CaptionedFigure"/>
      </w:pPr>
      <w:r>
        <w:drawing>
          <wp:inline>
            <wp:extent cx="3227294" cy="484094"/>
            <wp:effectExtent b="0" l="0" r="0" t="0"/>
            <wp:docPr descr="Содержимое каталог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</w:t>
      </w:r>
    </w:p>
    <w:p>
      <w:pPr>
        <w:pStyle w:val="BodyText"/>
      </w:pPr>
      <w:r>
        <w:t xml:space="preserve">На сервере в файле /etc/exports добавим экспорт каталога веб-сервера с удалённого</w:t>
      </w:r>
      <w:r>
        <w:t xml:space="preserve"> </w:t>
      </w:r>
      <w:r>
        <w:t xml:space="preserve">ресурса:</w:t>
      </w:r>
      <w:r>
        <w:t xml:space="preserve"> </w:t>
      </w:r>
      <w:r>
        <w:rPr>
          <w:rStyle w:val="VerbatimChar"/>
        </w:rPr>
        <w:t xml:space="preserve">/srv/nfs/www 192.168.0.0/16(rw)</w:t>
      </w:r>
    </w:p>
    <w:p>
      <w:pPr>
        <w:pStyle w:val="CaptionedFigure"/>
      </w:pPr>
      <w:r>
        <w:drawing>
          <wp:inline>
            <wp:extent cx="3196557" cy="860611"/>
            <wp:effectExtent b="0" l="0" r="0" t="0"/>
            <wp:docPr descr="Редактирование файла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Экспортируем все каталоги, упомянутые в файле /etc/exports:</w:t>
      </w:r>
      <w:r>
        <w:t xml:space="preserve"> </w:t>
      </w:r>
      <w:r>
        <w:rPr>
          <w:rStyle w:val="VerbatimChar"/>
        </w:rPr>
        <w:t xml:space="preserve">exportfs -r</w:t>
      </w:r>
    </w:p>
    <w:p>
      <w:pPr>
        <w:pStyle w:val="BodyText"/>
      </w:pPr>
      <w:r>
        <w:t xml:space="preserve">Проверим на клиенте каталог /mnt/nfs.</w:t>
      </w:r>
    </w:p>
    <w:p>
      <w:pPr>
        <w:pStyle w:val="CaptionedFigure"/>
      </w:pPr>
      <w:r>
        <w:drawing>
          <wp:inline>
            <wp:extent cx="3696020" cy="445673"/>
            <wp:effectExtent b="0" l="0" r="0" t="0"/>
            <wp:docPr descr="Содержимое каталога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</w:t>
      </w:r>
    </w:p>
    <w:p>
      <w:pPr>
        <w:pStyle w:val="BodyText"/>
      </w:pPr>
      <w:r>
        <w:t xml:space="preserve">На сервере в конце файла /etc/fstab добавим следующую запись:</w:t>
      </w:r>
      <w:r>
        <w:t xml:space="preserve"> </w:t>
      </w:r>
      <w:r>
        <w:rPr>
          <w:rStyle w:val="VerbatimChar"/>
        </w:rPr>
        <w:t xml:space="preserve">/var/www /srv/nfs/www none bind 0 0</w:t>
      </w:r>
    </w:p>
    <w:p>
      <w:pPr>
        <w:pStyle w:val="CaptionedFigure"/>
      </w:pPr>
      <w:r>
        <w:drawing>
          <wp:inline>
            <wp:extent cx="3733800" cy="1332679"/>
            <wp:effectExtent b="0" l="0" r="0" t="0"/>
            <wp:docPr descr="Редактирование файл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Повторно экспортируем каталоги, указанные в файле /etc/exports:</w:t>
      </w:r>
      <w:r>
        <w:t xml:space="preserve"> </w:t>
      </w:r>
      <w:r>
        <w:rPr>
          <w:rStyle w:val="VerbatimChar"/>
        </w:rPr>
        <w:t xml:space="preserve">exportfs -r</w:t>
      </w:r>
    </w:p>
    <w:p>
      <w:pPr>
        <w:pStyle w:val="BodyText"/>
      </w:pPr>
      <w:r>
        <w:t xml:space="preserve">На клиенте проверим каталог /mnt/nfs.</w:t>
      </w:r>
    </w:p>
    <w:p>
      <w:pPr>
        <w:pStyle w:val="CaptionedFigure"/>
      </w:pPr>
      <w:r>
        <w:drawing>
          <wp:inline>
            <wp:extent cx="3534655" cy="484094"/>
            <wp:effectExtent b="0" l="0" r="0" t="0"/>
            <wp:docPr descr="Содержимое каталога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</w:t>
      </w:r>
    </w:p>
    <w:bookmarkEnd w:id="84"/>
    <w:bookmarkStart w:id="97" w:name="X6660544e413af3df35683147d62bb89683f42c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Подключение каталогов для работы пользователей</w:t>
      </w:r>
    </w:p>
    <w:p>
      <w:pPr>
        <w:pStyle w:val="FirstParagraph"/>
      </w:pPr>
      <w:r>
        <w:t xml:space="preserve">На сервере под пользователем dmbelicheva в его домашнем каталоге создадим каталог</w:t>
      </w:r>
      <w:r>
        <w:t xml:space="preserve"> </w:t>
      </w:r>
      <w:r>
        <w:t xml:space="preserve">common с полными правами доступа только для этого пользователя, а в нём файл</w:t>
      </w:r>
      <w:r>
        <w:t xml:space="preserve"> </w:t>
      </w:r>
      <w:r>
        <w:t xml:space="preserve">dmbelicheva@server.txt:</w:t>
      </w:r>
    </w:p>
    <w:p>
      <w:pPr>
        <w:pStyle w:val="SourceCode"/>
      </w:pPr>
      <w:r>
        <w:rPr>
          <w:rStyle w:val="VerbatimChar"/>
        </w:rPr>
        <w:t xml:space="preserve">mkdir -p -m 700 ~/common</w:t>
      </w:r>
      <w:r>
        <w:br/>
      </w:r>
      <w:r>
        <w:rPr>
          <w:rStyle w:val="VerbatimChar"/>
        </w:rPr>
        <w:t xml:space="preserve">cd ~/common</w:t>
      </w:r>
      <w:r>
        <w:br/>
      </w:r>
      <w:r>
        <w:rPr>
          <w:rStyle w:val="VerbatimChar"/>
        </w:rPr>
        <w:t xml:space="preserve">touch dmbelicheva@server.txt</w:t>
      </w:r>
    </w:p>
    <w:p>
      <w:pPr>
        <w:pStyle w:val="FirstParagraph"/>
      </w:pPr>
      <w:r>
        <w:t xml:space="preserve">На сервере создадим общий каталог для работы пользователя dmbelicheva по сети:</w:t>
      </w:r>
      <w:r>
        <w:t xml:space="preserve"> </w:t>
      </w:r>
      <w:r>
        <w:rPr>
          <w:rStyle w:val="VerbatimChar"/>
        </w:rPr>
        <w:t xml:space="preserve">mkdir -p /srv/nfs/home/user</w:t>
      </w:r>
    </w:p>
    <w:p>
      <w:pPr>
        <w:pStyle w:val="BodyText"/>
      </w:pPr>
      <w:r>
        <w:t xml:space="preserve">Подмонтируем каталог common пользователя dmbelicheva в NFS:</w:t>
      </w:r>
      <w:r>
        <w:t xml:space="preserve"> </w:t>
      </w:r>
      <w:r>
        <w:rPr>
          <w:rStyle w:val="VerbatimChar"/>
        </w:rPr>
        <w:t xml:space="preserve">mount -o bind /home/user/common /srv/nfs/home/user</w:t>
      </w:r>
    </w:p>
    <w:p>
      <w:pPr>
        <w:pStyle w:val="CaptionedFigure"/>
      </w:pPr>
      <w:r>
        <w:drawing>
          <wp:inline>
            <wp:extent cx="3733800" cy="1325697"/>
            <wp:effectExtent b="0" l="0" r="0" t="0"/>
            <wp:docPr descr="Подключение каталогов для работы пользователей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каталогов для работы пользователей</w:t>
      </w:r>
    </w:p>
    <w:p>
      <w:pPr>
        <w:pStyle w:val="BodyText"/>
      </w:pPr>
      <w:r>
        <w:t xml:space="preserve">Подключим каталог пользователя в файле /etc/exports, прописав в нём (вместо</w:t>
      </w:r>
      <w:r>
        <w:t xml:space="preserve"> </w:t>
      </w:r>
      <w:r>
        <w:t xml:space="preserve">user укажите свой логин):</w:t>
      </w:r>
      <w:r>
        <w:t xml:space="preserve"> </w:t>
      </w:r>
      <w:r>
        <w:rPr>
          <w:rStyle w:val="VerbatimChar"/>
        </w:rPr>
        <w:t xml:space="preserve">/srv/nfs/home/user 192.168.0.0/16(rw)</w:t>
      </w:r>
    </w:p>
    <w:p>
      <w:pPr>
        <w:pStyle w:val="CaptionedFigure"/>
      </w:pPr>
      <w:r>
        <w:drawing>
          <wp:inline>
            <wp:extent cx="3733800" cy="935040"/>
            <wp:effectExtent b="0" l="0" r="0" t="0"/>
            <wp:docPr descr="Редактирование файла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Внесем изменения в файл /etc/fstab (вместо user укажите свой логин):</w:t>
      </w:r>
      <w:r>
        <w:t xml:space="preserve"> </w:t>
      </w:r>
      <w:r>
        <w:rPr>
          <w:rStyle w:val="VerbatimChar"/>
        </w:rPr>
        <w:t xml:space="preserve">/home/user/common /srv/nfs/home/user none bind 0 0</w:t>
      </w:r>
    </w:p>
    <w:p>
      <w:pPr>
        <w:pStyle w:val="BodyText"/>
      </w:pPr>
      <w:r>
        <w:t xml:space="preserve">Повторно экспортируем каталоги:</w:t>
      </w:r>
      <w:r>
        <w:t xml:space="preserve"> </w:t>
      </w:r>
      <w:r>
        <w:rPr>
          <w:rStyle w:val="VerbatimChar"/>
        </w:rPr>
        <w:t xml:space="preserve">exportfs -r</w:t>
      </w:r>
    </w:p>
    <w:p>
      <w:pPr>
        <w:pStyle w:val="BodyText"/>
      </w:pPr>
      <w:r>
        <w:t xml:space="preserve">На клиенте проверим каталог /mnt/nfs.</w:t>
      </w:r>
    </w:p>
    <w:p>
      <w:pPr>
        <w:pStyle w:val="CaptionedFigure"/>
      </w:pPr>
      <w:r>
        <w:drawing>
          <wp:inline>
            <wp:extent cx="3127401" cy="407253"/>
            <wp:effectExtent b="0" l="0" r="0" t="0"/>
            <wp:docPr descr="Проверка содержимого каталога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каталога</w:t>
      </w:r>
    </w:p>
    <w:p>
      <w:pPr>
        <w:pStyle w:val="BodyText"/>
      </w:pPr>
      <w:r>
        <w:t xml:space="preserve">На клиенте под пользователем user перейдем в каталог /mnt/nfs/home/user</w:t>
      </w:r>
      <w:r>
        <w:t xml:space="preserve"> </w:t>
      </w:r>
      <w:r>
        <w:t xml:space="preserve">и попробуем создать в нём файл user@client.txt и внести в него какие-либо изменения:</w:t>
      </w:r>
    </w:p>
    <w:p>
      <w:pPr>
        <w:pStyle w:val="SourceCode"/>
      </w:pPr>
      <w:r>
        <w:rPr>
          <w:rStyle w:val="VerbatimChar"/>
        </w:rPr>
        <w:t xml:space="preserve">cd /mnt/nfs/home/user</w:t>
      </w:r>
      <w:r>
        <w:br/>
      </w:r>
      <w:r>
        <w:rPr>
          <w:rStyle w:val="VerbatimChar"/>
        </w:rPr>
        <w:t xml:space="preserve">touch user@client.txt</w:t>
      </w:r>
    </w:p>
    <w:p>
      <w:pPr>
        <w:pStyle w:val="CaptionedFigure"/>
      </w:pPr>
      <w:r>
        <w:drawing>
          <wp:inline>
            <wp:extent cx="3733800" cy="1601072"/>
            <wp:effectExtent b="0" l="0" r="0" t="0"/>
            <wp:docPr descr="Создание файла" title="fig:" id="95" name="Picture"/>
            <a:graphic>
              <a:graphicData uri="http://schemas.openxmlformats.org/drawingml/2006/picture">
                <pic:pic>
                  <pic:nvPicPr>
                    <pic:cNvPr descr="image/2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Безуспешно.</w:t>
      </w:r>
    </w:p>
    <w:p>
      <w:pPr>
        <w:pStyle w:val="BodyText"/>
      </w:pPr>
      <w:r>
        <w:t xml:space="preserve">Попробуем это проделать под пользователем root.</w:t>
      </w:r>
    </w:p>
    <w:p>
      <w:pPr>
        <w:pStyle w:val="BodyText"/>
      </w:pPr>
      <w:r>
        <w:t xml:space="preserve">Безуспешно.</w:t>
      </w:r>
    </w:p>
    <w:p>
      <w:pPr>
        <w:pStyle w:val="BodyText"/>
      </w:pPr>
      <w:r>
        <w:t xml:space="preserve">На сервере посмотрим, появились ли изменения в каталоге пользователя /home/user/common.</w:t>
      </w:r>
    </w:p>
    <w:p>
      <w:pPr>
        <w:pStyle w:val="BodyText"/>
      </w:pPr>
      <w:r>
        <w:t xml:space="preserve">Не появились, все тщетно.</w:t>
      </w:r>
    </w:p>
    <w:bookmarkEnd w:id="97"/>
    <w:bookmarkStart w:id="104" w:name="X15490050d3871a104e1c9f0460ba8209903e81c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Внесение изменений в настройки внутреннего окружения виртуальных машин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</w:t>
      </w:r>
      <w:r>
        <w:t xml:space="preserve"> </w:t>
      </w:r>
      <w:r>
        <w:t xml:space="preserve">каталог nfs, в который поместим в соответствующие подкаталоги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/vagrant/provision/server/nfs/etc</w:t>
      </w:r>
      <w:r>
        <w:br/>
      </w:r>
      <w:r>
        <w:rPr>
          <w:rStyle w:val="VerbatimChar"/>
        </w:rPr>
        <w:t xml:space="preserve">cp -R /etc/exports /vagrant/provision/server/nfs/etc/</w:t>
      </w:r>
    </w:p>
    <w:p>
      <w:pPr>
        <w:pStyle w:val="FirstParagraph"/>
      </w:pPr>
      <w:r>
        <w:t xml:space="preserve">В каталоге /vagrant/provision/server создадим исполняемый файл nfs.sh: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touch nfs.sh</w:t>
      </w:r>
      <w:r>
        <w:br/>
      </w:r>
      <w:r>
        <w:rPr>
          <w:rStyle w:val="VerbatimChar"/>
        </w:rPr>
        <w:t xml:space="preserve">chmod +x nfs.sh</w:t>
      </w:r>
    </w:p>
    <w:p>
      <w:pPr>
        <w:pStyle w:val="FirstParagraph"/>
      </w:pPr>
      <w:r>
        <w:t xml:space="preserve">Открыв его на редактирование, пропишем в нём следующий скрипт:</w:t>
      </w:r>
    </w:p>
    <w:p>
      <w:pPr>
        <w:pStyle w:val="CaptionedFigure"/>
      </w:pPr>
      <w:r>
        <w:drawing>
          <wp:inline>
            <wp:extent cx="3733800" cy="3838485"/>
            <wp:effectExtent b="0" l="0" r="0" t="0"/>
            <wp:docPr descr="Редактирование файла" title="fig:" id="99" name="Picture"/>
            <a:graphic>
              <a:graphicData uri="http://schemas.openxmlformats.org/drawingml/2006/picture">
                <pic:pic>
                  <pic:nvPicPr>
                    <pic:cNvPr descr="image/2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 виртуальной машине client перейдем в каталог для внесения изменений в настройки внутреннего окружения /vagrant/provision/client/:</w:t>
      </w:r>
      <w:r>
        <w:t xml:space="preserve"> </w:t>
      </w:r>
      <w:r>
        <w:rPr>
          <w:rStyle w:val="VerbatimChar"/>
        </w:rPr>
        <w:t xml:space="preserve">cd /vagrant/provision/client</w:t>
      </w:r>
    </w:p>
    <w:p>
      <w:pPr>
        <w:pStyle w:val="BodyText"/>
      </w:pPr>
      <w:r>
        <w:t xml:space="preserve">В каталоге /vagrant/provision/client создадим исполняемый файл nfs.sh:</w:t>
      </w:r>
    </w:p>
    <w:p>
      <w:pPr>
        <w:pStyle w:val="SourceCode"/>
      </w:pPr>
      <w:r>
        <w:rPr>
          <w:rStyle w:val="VerbatimChar"/>
        </w:rPr>
        <w:t xml:space="preserve">cd /vagrant/provision/client</w:t>
      </w:r>
      <w:r>
        <w:br/>
      </w:r>
      <w:r>
        <w:rPr>
          <w:rStyle w:val="VerbatimChar"/>
        </w:rPr>
        <w:t xml:space="preserve">touch nfs.sh</w:t>
      </w:r>
      <w:r>
        <w:br/>
      </w:r>
      <w:r>
        <w:rPr>
          <w:rStyle w:val="VerbatimChar"/>
        </w:rPr>
        <w:t xml:space="preserve">chmod +x nfs.sh</w:t>
      </w:r>
    </w:p>
    <w:p>
      <w:pPr>
        <w:pStyle w:val="FirstParagraph"/>
      </w:pPr>
      <w:r>
        <w:t xml:space="preserve">Открыв его на редактирование, пропишем в нём следующий скрипт:</w:t>
      </w:r>
    </w:p>
    <w:p>
      <w:pPr>
        <w:pStyle w:val="CaptionedFigure"/>
      </w:pPr>
      <w:r>
        <w:drawing>
          <wp:inline>
            <wp:extent cx="3733800" cy="1448456"/>
            <wp:effectExtent b="0" l="0" r="0" t="0"/>
            <wp:docPr descr="Редактирование файла" title="fig:" id="102" name="Picture"/>
            <a:graphic>
              <a:graphicData uri="http://schemas.openxmlformats.org/drawingml/2006/picture">
                <pic:pic>
                  <pic:nvPicPr>
                    <pic:cNvPr descr="image/3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Для отработки созданных скриптов во время загрузки виртуальных машин server</w:t>
      </w:r>
      <w:r>
        <w:t xml:space="preserve"> </w:t>
      </w:r>
      <w:r>
        <w:t xml:space="preserve">и client в конфигурационном файле Vagrantfile необходимо добавить в соответствующих разделах конфигураций для сервера и клиента:</w:t>
      </w:r>
    </w:p>
    <w:p>
      <w:pPr>
        <w:pStyle w:val="SourceCode"/>
      </w:pPr>
      <w:r>
        <w:rPr>
          <w:rStyle w:val="VerbatimChar"/>
        </w:rPr>
        <w:t xml:space="preserve">server.vm.provision "server nfs",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"provision/server/nfs.sh"</w:t>
      </w:r>
    </w:p>
    <w:p>
      <w:pPr>
        <w:pStyle w:val="SourceCode"/>
      </w:pPr>
      <w:r>
        <w:rPr>
          <w:rStyle w:val="VerbatimChar"/>
        </w:rPr>
        <w:t xml:space="preserve">client.vm.provision "client nfs",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"provision/client/nfs.sh"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настройки сервера NFS для удалённого доступа к ресурсам.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Беличева Дарья Михайловна</dc:creator>
  <dc:language>ru-RU</dc:language>
  <cp:keywords/>
  <dcterms:created xsi:type="dcterms:W3CDTF">2023-12-23T15:25:40Z</dcterms:created>
  <dcterms:modified xsi:type="dcterms:W3CDTF">2023-12-23T15:25:40Z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NFS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