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officedocument.wordprocessingml.document" Extension="docx"/>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54" w:line="255" w:lineRule="auto"/>
        <w:ind w:left="686" w:right="2307" w:firstLine="720"/>
        <w:rPr>
          <w:sz w:val="36"/>
          <w:szCs w:val="36"/>
        </w:rPr>
      </w:pPr>
      <w:bookmarkStart w:colFirst="0" w:colLast="0" w:name="_heading=h.gjdgxs" w:id="0"/>
      <w:bookmarkEnd w:id="0"/>
      <w:r w:rsidDel="00000000" w:rsidR="00000000" w:rsidRPr="00000000">
        <w:rPr>
          <w:b w:val="1"/>
          <w:bCs w:val="1"/>
          <w:sz w:val="36"/>
          <w:szCs w:val="36"/>
        </w:rPr>
        <w:pict>
          <v:shape id="_x0000_i1025" style="width:450.75pt;height:21.75pt" o:ole="" type="#_x0000_t75">
            <v:imagedata r:id="rId1" o:title=""/>
          </v:shape>
          <o:OLEObject DrawAspect="Content" r:id="rId2" ObjectID="_1779017904" ProgID="Word.Document.12" ShapeID="_x0000_i1025" Type="Embed">
            <o:FieldCodes>\s</o:FieldCodes>
          </o:OLEObject>
        </w:pict>
      </w:r>
      <w:r w:rsidDel="00000000" w:rsidR="00000000" w:rsidRPr="00000000">
        <w:rPr>
          <w:b w:val="1"/>
          <w:bCs w:val="1"/>
          <w:sz w:val="36"/>
          <w:szCs w:val="36"/>
          <w:rtl w:val="0"/>
        </w:rPr>
        <w:t xml:space="preserve">BigFix Master Class 2026 </w:t>
      </w:r>
      <w:r w:rsidDel="00000000" w:rsidR="00000000" w:rsidRPr="00000000">
        <w:rPr>
          <w:rtl w:val="0"/>
        </w:rPr>
      </w:r>
    </w:p>
    <w:p w:rsidR="00000000" w:rsidDel="00000000" w:rsidP="00000000" w:rsidRDefault="00000000" w:rsidRPr="00000000" w14:paraId="00000003">
      <w:pPr>
        <w:spacing w:before="21" w:lineRule="auto"/>
        <w:ind w:left="696" w:firstLine="720"/>
        <w:rPr>
          <w:sz w:val="28"/>
          <w:szCs w:val="28"/>
        </w:rPr>
      </w:pPr>
      <w:r w:rsidDel="00000000" w:rsidR="00000000" w:rsidRPr="00000000">
        <w:rPr>
          <w:b w:val="1"/>
          <w:bCs w:val="1"/>
          <w:sz w:val="28"/>
          <w:szCs w:val="28"/>
          <w:rtl w:val="0"/>
        </w:rPr>
        <w:t xml:space="preserve">Student Workbook </w:t>
      </w:r>
      <w:r w:rsidDel="00000000" w:rsidR="00000000" w:rsidRPr="00000000">
        <w:rPr>
          <w:rtl w:val="0"/>
        </w:rPr>
      </w:r>
    </w:p>
    <w:p w:rsidR="00000000" w:rsidDel="00000000" w:rsidP="00000000" w:rsidRDefault="00000000" w:rsidRPr="00000000" w14:paraId="00000004">
      <w:pPr>
        <w:spacing w:before="18" w:line="260" w:lineRule="auto"/>
        <w:rPr>
          <w:sz w:val="26"/>
          <w:szCs w:val="26"/>
        </w:rPr>
      </w:pPr>
      <w:r w:rsidDel="00000000" w:rsidR="00000000" w:rsidRPr="00000000">
        <w:rPr>
          <w:rtl w:val="0"/>
        </w:rPr>
      </w:r>
    </w:p>
    <w:p w:rsidR="00000000" w:rsidDel="00000000" w:rsidP="00000000" w:rsidRDefault="00000000" w:rsidRPr="00000000" w14:paraId="00000005">
      <w:pPr>
        <w:ind w:left="696" w:firstLine="720"/>
        <w:rPr>
          <w:sz w:val="18"/>
          <w:szCs w:val="18"/>
        </w:rPr>
      </w:pPr>
      <w:r w:rsidDel="00000000" w:rsidR="00000000" w:rsidRPr="00000000">
        <w:rPr>
          <w:b w:val="1"/>
          <w:bCs w:val="1"/>
          <w:sz w:val="18"/>
          <w:szCs w:val="18"/>
          <w:rtl w:val="0"/>
        </w:rPr>
        <w:t xml:space="preserve">June 2024</w: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rtl w:val="0"/>
        </w:rPr>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rtl w:val="0"/>
        </w:rPr>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rtl w:val="0"/>
        </w:rPr>
      </w:r>
    </w:p>
    <w:p w:rsidR="00000000" w:rsidDel="00000000" w:rsidP="00000000" w:rsidRDefault="00000000" w:rsidRPr="00000000" w14:paraId="00000012">
      <w:pPr>
        <w:ind w:left="0" w:firstLine="0"/>
        <w:rPr>
          <w:sz w:val="18"/>
          <w:szCs w:val="18"/>
        </w:rPr>
      </w:pPr>
      <w:r w:rsidDel="00000000" w:rsidR="00000000" w:rsidRPr="00000000">
        <w:rPr>
          <w:rtl w:val="0"/>
        </w:rPr>
      </w:r>
    </w:p>
    <w:p w:rsidR="00000000" w:rsidDel="00000000" w:rsidP="00000000" w:rsidRDefault="00000000" w:rsidRPr="00000000" w14:paraId="00000013">
      <w:pPr>
        <w:ind w:left="0" w:firstLine="0"/>
        <w:rPr>
          <w:sz w:val="18"/>
          <w:szCs w:val="18"/>
        </w:rPr>
        <w:sectPr>
          <w:footerReference r:id="rId9" w:type="default"/>
          <w:footerReference r:id="rId10" w:type="even"/>
          <w:pgSz w:h="15840" w:w="12240" w:orient="portrait"/>
          <w:pgMar w:bottom="1440" w:top="1440" w:left="1440" w:right="1440" w:header="708" w:footer="708"/>
          <w:pgNumType w:start="1"/>
          <w:titlePg w:val="1"/>
        </w:sectPr>
      </w:pPr>
      <w:r w:rsidDel="00000000" w:rsidR="00000000" w:rsidRPr="00000000">
        <w:rPr>
          <w:sz w:val="18"/>
          <w:szCs w:val="18"/>
        </w:rPr>
        <w:drawing>
          <wp:inline distB="0" distT="0" distL="0" distR="0">
            <wp:extent cx="5943600" cy="2971800"/>
            <wp:effectExtent b="0" l="0" r="0" t="0"/>
            <wp:docPr descr="Logo&#10;&#10;Description automatically generated" id="101233322" name="image4.png"/>
            <a:graphic>
              <a:graphicData uri="http://schemas.openxmlformats.org/drawingml/2006/picture">
                <pic:pic>
                  <pic:nvPicPr>
                    <pic:cNvPr descr="Logo&#10;&#10;Description automatically generated" id="0" name="image4.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b w:val="1"/>
          <w:bCs w:val="1"/>
          <w:rtl w:val="0"/>
        </w:rPr>
        <w:t xml:space="preserve">For more information</w:t>
      </w:r>
      <w:r w:rsidDel="00000000" w:rsidR="00000000" w:rsidRPr="00000000">
        <w:rPr>
          <w:rtl w:val="0"/>
        </w:rPr>
      </w:r>
    </w:p>
    <w:p w:rsidR="00000000" w:rsidDel="00000000" w:rsidP="00000000" w:rsidRDefault="00000000" w:rsidRPr="00000000" w14:paraId="00000015">
      <w:pPr>
        <w:ind w:left="0" w:right="580" w:firstLine="0"/>
        <w:rPr/>
      </w:pPr>
      <w:r w:rsidDel="00000000" w:rsidR="00000000" w:rsidRPr="00000000">
        <w:rPr>
          <w:rtl w:val="0"/>
        </w:rPr>
        <w:t xml:space="preserve">To learn more about BigFix, contact your HCLSoftware representative, HCL Business Partner, or visit </w:t>
      </w:r>
      <w:hyperlink r:id="rId12">
        <w:r w:rsidDel="00000000" w:rsidR="00000000" w:rsidRPr="00000000">
          <w:rPr>
            <w:color w:val="0000ff"/>
            <w:u w:val="single"/>
            <w:rtl w:val="0"/>
          </w:rPr>
          <w:t xml:space="preserve">www.BigFix.com</w:t>
        </w:r>
      </w:hyperlink>
      <w:r w:rsidDel="00000000" w:rsidR="00000000" w:rsidRPr="00000000">
        <w:rPr>
          <w:rtl w:val="0"/>
        </w:rPr>
        <w:t xml:space="preserve">.</w:t>
      </w:r>
    </w:p>
    <w:p w:rsidR="00000000" w:rsidDel="00000000" w:rsidP="00000000" w:rsidRDefault="00000000" w:rsidRPr="00000000" w14:paraId="00000016">
      <w:pPr>
        <w:ind w:left="0" w:firstLine="72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rtl w:val="0"/>
        </w:rPr>
        <w:t xml:space="preserve">About HCLSoftware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HCLSoftware, a division of HCLTech, develops, markets, sells, and supports software for digital transformation, data, analytics and insights, AI and automation, and enterprise security. HCLSoftware is the cloud-native solution factory for enterprise software and powers millions of apps at more than 20,000 organizations, including more than half of the Fortune 1000 and Global 2000 companies. HCLSoftware's mission is to drive ultimate customer success through relentless product innovation.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0" w:firstLine="360"/>
        <w:jc w:val="left"/>
        <w:rPr>
          <w:rFonts w:ascii="Calibri" w:cs="Calibri" w:eastAsia="Calibri" w:hAnsi="Calibri"/>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HYPERLINK "https://www.hcltechsw.com" </w:instrText>
        <w:fldChar w:fldCharType="separate"/>
      </w: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https://www.hcltechsw.com</w:t>
      </w:r>
    </w:p>
    <w:p w:rsidR="00000000" w:rsidDel="00000000" w:rsidP="00000000" w:rsidRDefault="00000000" w:rsidRPr="00000000" w14:paraId="0000001A">
      <w:pPr>
        <w:ind w:left="0" w:firstLine="720"/>
        <w:rPr/>
      </w:pPr>
      <w:r w:rsidDel="00000000" w:rsidR="00000000" w:rsidRPr="00000000">
        <w:fldChar w:fldCharType="end"/>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 Copyright 2026 HCL</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Produced in the United States of America. </w:t>
      </w:r>
    </w:p>
    <w:p w:rsidR="00000000" w:rsidDel="00000000" w:rsidP="00000000" w:rsidRDefault="00000000" w:rsidRPr="00000000" w14:paraId="0000001E">
      <w:pPr>
        <w:ind w:left="0" w:firstLine="72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All product names, trademarks and registered trademarks are property of their respective owners.</w:t>
      </w:r>
    </w:p>
    <w:p w:rsidR="00000000" w:rsidDel="00000000" w:rsidP="00000000" w:rsidRDefault="00000000" w:rsidRPr="00000000" w14:paraId="00000020">
      <w:pPr>
        <w:spacing w:before="99" w:line="255" w:lineRule="auto"/>
        <w:ind w:left="440" w:right="482" w:firstLine="720"/>
        <w:rPr>
          <w:sz w:val="18"/>
          <w:szCs w:val="18"/>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before="99" w:line="255" w:lineRule="auto"/>
        <w:ind w:left="440" w:right="482" w:firstLine="720"/>
        <w:rPr>
          <w:sz w:val="18"/>
          <w:szCs w:val="18"/>
        </w:rPr>
      </w:pPr>
      <w:r w:rsidDel="00000000" w:rsidR="00000000" w:rsidRPr="00000000">
        <w:rPr>
          <w:rtl w:val="0"/>
        </w:rPr>
      </w:r>
    </w:p>
    <w:p w:rsidR="00000000" w:rsidDel="00000000" w:rsidP="00000000" w:rsidRDefault="00000000" w:rsidRPr="00000000" w14:paraId="00000023">
      <w:pPr>
        <w:spacing w:before="3" w:line="140" w:lineRule="auto"/>
        <w:rPr>
          <w:sz w:val="14"/>
          <w:szCs w:val="14"/>
        </w:rPr>
      </w:pPr>
      <w:r w:rsidDel="00000000" w:rsidR="00000000" w:rsidRPr="00000000">
        <w:rPr>
          <w:rtl w:val="0"/>
        </w:rPr>
      </w:r>
    </w:p>
    <w:p w:rsidR="00000000" w:rsidDel="00000000" w:rsidP="00000000" w:rsidRDefault="00000000" w:rsidRPr="00000000" w14:paraId="00000024">
      <w:pPr>
        <w:spacing w:line="200" w:lineRule="auto"/>
        <w:rPr>
          <w:sz w:val="20"/>
          <w:szCs w:val="20"/>
        </w:rPr>
      </w:pPr>
      <w:r w:rsidDel="00000000" w:rsidR="00000000" w:rsidRPr="00000000">
        <w:rPr>
          <w:rtl w:val="0"/>
        </w:rPr>
      </w:r>
    </w:p>
    <w:p w:rsidR="00000000" w:rsidDel="00000000" w:rsidP="00000000" w:rsidRDefault="00000000" w:rsidRPr="00000000" w14:paraId="00000025">
      <w:pPr>
        <w:widowControl w:val="0"/>
        <w:spacing w:after="0" w:lineRule="auto"/>
        <w:rPr>
          <w:sz w:val="20"/>
          <w:szCs w:val="20"/>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36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240418850"/>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0"/>
            </w:tabs>
            <w:spacing w:after="100" w:before="71" w:line="246.99999999999994" w:lineRule="auto"/>
            <w:ind w:left="360" w:right="360" w:hanging="3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BigFix Master Class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0"/>
            </w:tabs>
            <w:spacing w:after="100" w:before="71" w:line="246.99999999999994" w:lineRule="auto"/>
            <w:ind w:left="360" w:right="360" w:hanging="3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exercises</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0"/>
            </w:tabs>
            <w:spacing w:after="100" w:before="71" w:line="246.99999999999994" w:lineRule="auto"/>
            <w:ind w:left="360" w:right="360" w:hanging="3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Accessing Lab Environment</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1: Starting the Environment</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0"/>
            </w:tabs>
            <w:spacing w:after="100" w:before="71" w:line="246.99999999999994" w:lineRule="auto"/>
            <w:ind w:left="360" w:right="360" w:hanging="3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BigFix Foundation – BigFix Post-Installation Tasks</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2: Starting the Environment</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3 - Validate the Root Server</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4: Enabling External Sites</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5:  Post-Install Steps – Activating Analyses</w:t>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650"/>
            </w:tabs>
            <w:spacing w:after="100" w:before="71" w:line="246.99999999999994" w:lineRule="auto"/>
            <w:ind w:left="22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6:  Post-Install Steps – Install the BigFix Agent</w:t>
              <w:tab/>
              <w:t xml:space="preserve">23</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widowControl w:val="0"/>
        <w:spacing w:after="0" w:lineRule="auto"/>
        <w:rPr>
          <w:sz w:val="20"/>
          <w:szCs w:val="20"/>
        </w:rPr>
      </w:pPr>
      <w:r w:rsidDel="00000000" w:rsidR="00000000" w:rsidRPr="00000000">
        <w:rPr>
          <w:rtl w:val="0"/>
        </w:rPr>
      </w:r>
    </w:p>
    <w:p w:rsidR="00000000" w:rsidDel="00000000" w:rsidP="00000000" w:rsidRDefault="00000000" w:rsidRPr="00000000" w14:paraId="00000035">
      <w:pPr>
        <w:spacing w:line="200" w:lineRule="auto"/>
        <w:rPr>
          <w:sz w:val="20"/>
          <w:szCs w:val="20"/>
        </w:rPr>
      </w:pPr>
      <w:r w:rsidDel="00000000" w:rsidR="00000000" w:rsidRPr="00000000">
        <w:rPr>
          <w:rtl w:val="0"/>
        </w:rPr>
      </w:r>
    </w:p>
    <w:p w:rsidR="00000000" w:rsidDel="00000000" w:rsidP="00000000" w:rsidRDefault="00000000" w:rsidRPr="00000000" w14:paraId="00000036">
      <w:pPr>
        <w:widowControl w:val="0"/>
        <w:spacing w:after="0" w:lineRule="auto"/>
        <w:rPr>
          <w:b w:val="1"/>
          <w:bCs w:val="1"/>
          <w:sz w:val="52"/>
          <w:szCs w:val="52"/>
        </w:rPr>
      </w:pPr>
      <w:bookmarkStart w:colFirst="0" w:colLast="0" w:name="_heading=h.30j0zll" w:id="1"/>
      <w:bookmarkEnd w:id="1"/>
      <w:r w:rsidDel="00000000" w:rsidR="00000000" w:rsidRPr="00000000">
        <w:br w:type="page"/>
      </w:r>
      <w:r w:rsidDel="00000000" w:rsidR="00000000" w:rsidRPr="00000000">
        <w:rPr>
          <w:rtl w:val="0"/>
        </w:rPr>
      </w:r>
    </w:p>
    <w:tbl>
      <w:tblPr>
        <w:tblStyle w:val="Table1"/>
        <w:tblW w:w="10238.0" w:type="dxa"/>
        <w:jc w:val="left"/>
        <w:tblInd w:w="14.0" w:type="dxa"/>
        <w:tblLayout w:type="fixed"/>
        <w:tblLook w:val="0400"/>
      </w:tblPr>
      <w:tblGrid>
        <w:gridCol w:w="1868"/>
        <w:gridCol w:w="990"/>
        <w:gridCol w:w="2340"/>
        <w:gridCol w:w="5040"/>
        <w:tblGridChange w:id="0">
          <w:tblGrid>
            <w:gridCol w:w="1868"/>
            <w:gridCol w:w="990"/>
            <w:gridCol w:w="2340"/>
            <w:gridCol w:w="5040"/>
          </w:tblGrid>
        </w:tblGridChange>
      </w:tblGrid>
      <w:tr>
        <w:trPr>
          <w:cantSplit w:val="0"/>
          <w:trHeight w:val="305" w:hRule="atLeast"/>
          <w:tblHeader w:val="0"/>
        </w:trPr>
        <w:tc>
          <w:tcPr>
            <w:tcBorders>
              <w:top w:color="000000" w:space="0" w:sz="6" w:val="single"/>
              <w:left w:color="000000" w:space="0" w:sz="6" w:val="single"/>
              <w:bottom w:color="000000" w:space="0" w:sz="6" w:val="single"/>
              <w:right w:color="000000" w:space="0" w:sz="6" w:val="single"/>
            </w:tcBorders>
            <w:shd w:fill="365f91" w:val="clear"/>
            <w:vAlign w:val="center"/>
          </w:tcPr>
          <w:p w:rsidR="00000000" w:rsidDel="00000000" w:rsidP="00000000" w:rsidRDefault="00000000" w:rsidRPr="00000000" w14:paraId="00000037">
            <w:pPr>
              <w:ind w:left="0" w:firstLine="0"/>
              <w:jc w:val="center"/>
              <w:rPr>
                <w:rFonts w:ascii="Calibri" w:cs="Calibri" w:eastAsia="Calibri" w:hAnsi="Calibri"/>
                <w:b w:val="1"/>
                <w:bCs w:val="1"/>
                <w:color w:val="ffffff"/>
              </w:rPr>
            </w:pPr>
            <w:bookmarkStart w:colFirst="0" w:colLast="0" w:name="_heading=h.1fob9te" w:id="2"/>
            <w:bookmarkEnd w:id="2"/>
            <w:r w:rsidDel="00000000" w:rsidR="00000000" w:rsidRPr="00000000">
              <w:rPr>
                <w:rFonts w:ascii="Calibri" w:cs="Calibri" w:eastAsia="Calibri" w:hAnsi="Calibri"/>
                <w:b w:val="1"/>
                <w:bCs w:val="1"/>
                <w:color w:val="ffffff"/>
                <w:rtl w:val="0"/>
              </w:rPr>
              <w:t xml:space="preserve">Release Date</w:t>
            </w:r>
          </w:p>
        </w:tc>
        <w:tc>
          <w:tcPr>
            <w:tcBorders>
              <w:top w:color="000000" w:space="0" w:sz="6" w:val="single"/>
              <w:left w:color="000000" w:space="0" w:sz="6" w:val="single"/>
              <w:bottom w:color="000000" w:space="0" w:sz="6" w:val="single"/>
              <w:right w:color="000000" w:space="0" w:sz="6" w:val="single"/>
            </w:tcBorders>
            <w:shd w:fill="365f91" w:val="clear"/>
            <w:vAlign w:val="center"/>
          </w:tcPr>
          <w:p w:rsidR="00000000" w:rsidDel="00000000" w:rsidP="00000000" w:rsidRDefault="00000000" w:rsidRPr="00000000" w14:paraId="00000038">
            <w:pPr>
              <w:ind w:left="0" w:firstLine="0"/>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Version</w:t>
            </w:r>
          </w:p>
        </w:tc>
        <w:tc>
          <w:tcPr>
            <w:tcBorders>
              <w:top w:color="000000" w:space="0" w:sz="6" w:val="single"/>
              <w:left w:color="000000" w:space="0" w:sz="6" w:val="single"/>
              <w:bottom w:color="000000" w:space="0" w:sz="6" w:val="single"/>
              <w:right w:color="000000" w:space="0" w:sz="6" w:val="single"/>
            </w:tcBorders>
            <w:shd w:fill="365f91" w:val="clear"/>
            <w:vAlign w:val="center"/>
          </w:tcPr>
          <w:p w:rsidR="00000000" w:rsidDel="00000000" w:rsidP="00000000" w:rsidRDefault="00000000" w:rsidRPr="00000000" w14:paraId="00000039">
            <w:pPr>
              <w:ind w:left="0" w:right="695"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Authors</w:t>
            </w:r>
          </w:p>
        </w:tc>
        <w:tc>
          <w:tcPr>
            <w:tcBorders>
              <w:top w:color="000000" w:space="0" w:sz="6" w:val="single"/>
              <w:left w:color="000000" w:space="0" w:sz="6" w:val="single"/>
              <w:bottom w:color="000000" w:space="0" w:sz="6" w:val="single"/>
              <w:right w:color="000000" w:space="0" w:sz="6" w:val="single"/>
            </w:tcBorders>
            <w:shd w:fill="365f91" w:val="clear"/>
            <w:vAlign w:val="center"/>
          </w:tcPr>
          <w:p w:rsidR="00000000" w:rsidDel="00000000" w:rsidP="00000000" w:rsidRDefault="00000000" w:rsidRPr="00000000" w14:paraId="0000003A">
            <w:pPr>
              <w:ind w:left="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Comments</w:t>
            </w:r>
          </w:p>
        </w:tc>
      </w:tr>
      <w:tr>
        <w:trPr>
          <w:cantSplit w:val="0"/>
          <w:trHeight w:val="71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ind w:left="11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June 2024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ind w:left="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ind w:left="0" w:right="60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Kathy Nguyen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ind w:left="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Initial version</w:t>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ind w:left="11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ind w:left="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ind w:left="0" w:right="540" w:firstLine="0"/>
              <w:jc w:val="both"/>
              <w:rPr>
                <w:rFonts w:ascii="Calibri" w:cs="Calibri" w:eastAsia="Calibri" w:hAnsi="Calibri"/>
                <w:color w:val="000000"/>
              </w:rPr>
            </w:pPr>
            <w:r w:rsidDel="00000000" w:rsidR="00000000" w:rsidRPr="00000000">
              <w:rPr>
                <w:rtl w:val="0"/>
              </w:rPr>
            </w:r>
          </w:p>
        </w:tc>
      </w:tr>
      <w:tr>
        <w:trPr>
          <w:cantSplit w:val="0"/>
          <w:trHeight w:val="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ind w:left="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ind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ind w:left="0" w:right="180" w:firstLine="0"/>
              <w:jc w:val="both"/>
              <w:rPr>
                <w:rFonts w:ascii="Calibri" w:cs="Calibri" w:eastAsia="Calibri" w:hAnsi="Calibri"/>
                <w:color w:val="000000"/>
              </w:rPr>
            </w:pPr>
            <w:r w:rsidDel="00000000" w:rsidR="00000000" w:rsidRPr="00000000">
              <w:rPr>
                <w:rtl w:val="0"/>
              </w:rPr>
            </w:r>
          </w:p>
        </w:tc>
      </w:tr>
      <w:tr>
        <w:trPr>
          <w:cantSplit w:val="0"/>
          <w:trHeight w:val="60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ind w:left="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ind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ind w:left="0" w:right="1152" w:firstLine="0"/>
              <w:jc w:val="both"/>
              <w:rPr>
                <w:rFonts w:ascii="Calibri" w:cs="Calibri" w:eastAsia="Calibri" w:hAnsi="Calibri"/>
                <w:color w:val="000000"/>
              </w:rPr>
            </w:pPr>
            <w:r w:rsidDel="00000000" w:rsidR="00000000" w:rsidRPr="00000000">
              <w:rPr>
                <w:rtl w:val="0"/>
              </w:rPr>
            </w:r>
          </w:p>
        </w:tc>
      </w:tr>
      <w:tr>
        <w:trPr>
          <w:cantSplit w:val="0"/>
          <w:trHeight w:val="60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ind w:left="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ind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ind w:left="0" w:right="1152" w:firstLine="0"/>
              <w:jc w:val="both"/>
              <w:rPr>
                <w:rFonts w:ascii="Calibri" w:cs="Calibri" w:eastAsia="Calibri" w:hAnsi="Calibri"/>
                <w:color w:val="000000"/>
              </w:rPr>
            </w:pPr>
            <w:r w:rsidDel="00000000" w:rsidR="00000000" w:rsidRPr="00000000">
              <w:rPr>
                <w:rtl w:val="0"/>
              </w:rPr>
            </w:r>
          </w:p>
        </w:tc>
      </w:tr>
      <w:tr>
        <w:trPr>
          <w:cantSplit w:val="0"/>
          <w:trHeight w:val="82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ind w:left="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ind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ind w:left="0" w:right="136" w:firstLine="0"/>
              <w:jc w:val="both"/>
              <w:rPr>
                <w:rFonts w:ascii="Calibri" w:cs="Calibri" w:eastAsia="Calibri" w:hAnsi="Calibri"/>
                <w:color w:val="000000"/>
              </w:rPr>
            </w:pPr>
            <w:r w:rsidDel="00000000" w:rsidR="00000000" w:rsidRPr="00000000">
              <w:rPr>
                <w:rtl w:val="0"/>
              </w:rPr>
            </w:r>
          </w:p>
        </w:tc>
      </w:tr>
      <w:tr>
        <w:trPr>
          <w:cantSplit w:val="0"/>
          <w:trHeight w:val="90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ind w:left="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ind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ind w:left="0" w:right="136" w:firstLine="0"/>
              <w:jc w:val="both"/>
              <w:rPr>
                <w:rFonts w:ascii="Calibri" w:cs="Calibri" w:eastAsia="Calibri" w:hAnsi="Calibri"/>
                <w:color w:val="000000"/>
              </w:rPr>
            </w:pPr>
            <w:r w:rsidDel="00000000" w:rsidR="00000000" w:rsidRPr="00000000">
              <w:rPr>
                <w:rtl w:val="0"/>
              </w:rPr>
            </w:r>
          </w:p>
        </w:tc>
      </w:tr>
      <w:tr>
        <w:trPr>
          <w:cantSplit w:val="0"/>
          <w:trHeight w:val="99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ind w:left="0"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ind w:left="0"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ind w:left="0" w:right="136" w:firstLine="0"/>
              <w:jc w:val="both"/>
              <w:rPr>
                <w:rFonts w:ascii="Calibri" w:cs="Calibri" w:eastAsia="Calibri" w:hAnsi="Calibri"/>
                <w:color w:val="000000"/>
              </w:rPr>
            </w:pPr>
            <w:r w:rsidDel="00000000" w:rsidR="00000000" w:rsidRPr="00000000">
              <w:rPr>
                <w:rtl w:val="0"/>
              </w:rPr>
            </w:r>
          </w:p>
        </w:tc>
      </w:tr>
      <w:tr>
        <w:trPr>
          <w:cantSplit w:val="0"/>
          <w:trHeight w:val="72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ind w:left="110"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ind w:left="0"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ind w:left="0" w:right="136" w:firstLine="0"/>
              <w:jc w:val="both"/>
              <w:rPr>
                <w:rFonts w:ascii="Calibri" w:cs="Calibri" w:eastAsia="Calibri" w:hAnsi="Calibri"/>
                <w:color w:val="000000"/>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ind w:left="110" w:firstLine="0"/>
              <w:jc w:val="both"/>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ind w:left="0"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ind w:left="0" w:right="136" w:firstLine="0"/>
              <w:jc w:val="both"/>
              <w:rPr>
                <w:rFonts w:ascii="Calibri" w:cs="Calibri" w:eastAsia="Calibri" w:hAnsi="Calibri"/>
                <w:color w:val="000000"/>
              </w:rPr>
            </w:pPr>
            <w:r w:rsidDel="00000000" w:rsidR="00000000" w:rsidRPr="00000000">
              <w:rPr>
                <w:rtl w:val="0"/>
              </w:rPr>
            </w:r>
          </w:p>
        </w:tc>
      </w:tr>
      <w:tr>
        <w:trPr>
          <w:cantSplit w:val="0"/>
          <w:trHeight w:val="81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ind w:left="110" w:firstLine="0"/>
              <w:jc w:val="both"/>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ind w:left="0"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ind w:left="0" w:right="136" w:firstLine="0"/>
              <w:jc w:val="both"/>
              <w:rPr>
                <w:rFonts w:ascii="Calibri" w:cs="Calibri" w:eastAsia="Calibri" w:hAnsi="Calibri"/>
                <w:color w:val="000000"/>
              </w:rPr>
            </w:pPr>
            <w:r w:rsidDel="00000000" w:rsidR="00000000" w:rsidRPr="00000000">
              <w:rPr>
                <w:rtl w:val="0"/>
              </w:rPr>
            </w:r>
          </w:p>
        </w:tc>
      </w:tr>
      <w:tr>
        <w:trPr>
          <w:cantSplit w:val="0"/>
          <w:trHeight w:val="81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ind w:left="110" w:firstLine="0"/>
              <w:jc w:val="both"/>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ind w:left="0"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ind w:left="0" w:right="136" w:firstLine="0"/>
              <w:jc w:val="both"/>
              <w:rPr>
                <w:rFonts w:ascii="Calibri" w:cs="Calibri" w:eastAsia="Calibri" w:hAnsi="Calibri"/>
                <w:color w:val="000000"/>
              </w:rPr>
            </w:pPr>
            <w:r w:rsidDel="00000000" w:rsidR="00000000" w:rsidRPr="00000000">
              <w:rPr>
                <w:rtl w:val="0"/>
              </w:rPr>
            </w:r>
          </w:p>
        </w:tc>
      </w:tr>
      <w:tr>
        <w:trPr>
          <w:cantSplit w:val="0"/>
          <w:trHeight w:val="81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ind w:left="110" w:firstLine="0"/>
              <w:jc w:val="both"/>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ind w:left="0" w:firstLine="0"/>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ind w:left="0" w:right="605" w:firstLine="0"/>
              <w:jc w:val="center"/>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ind w:left="0" w:right="136" w:firstLine="0"/>
              <w:jc w:val="both"/>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6F">
      <w:pPr>
        <w:pStyle w:val="Heading1"/>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color w:val="000000"/>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heading=h.3znysh7" w:id="3"/>
      <w:bookmarkEnd w:id="3"/>
      <w:r w:rsidDel="00000000" w:rsidR="00000000" w:rsidRPr="00000000">
        <w:rPr>
          <w:rtl w:val="0"/>
        </w:rPr>
        <w:t xml:space="preserve">BigFix Master Class </w:t>
      </w:r>
    </w:p>
    <w:p w:rsidR="00000000" w:rsidDel="00000000" w:rsidP="00000000" w:rsidRDefault="00000000" w:rsidRPr="00000000" w14:paraId="00000072">
      <w:pPr>
        <w:pStyle w:val="Heading1"/>
        <w:rPr>
          <w:sz w:val="18"/>
          <w:szCs w:val="18"/>
        </w:rPr>
      </w:pPr>
      <w:r w:rsidDel="00000000" w:rsidR="00000000" w:rsidRPr="00000000">
        <w:rPr>
          <w:rtl w:val="0"/>
        </w:rPr>
      </w:r>
    </w:p>
    <w:p w:rsidR="00000000" w:rsidDel="00000000" w:rsidP="00000000" w:rsidRDefault="00000000" w:rsidRPr="00000000" w14:paraId="00000073">
      <w:pPr>
        <w:rPr>
          <w:rFonts w:ascii="Arial" w:cs="Arial" w:eastAsia="Arial" w:hAnsi="Arial"/>
          <w:b w:val="1"/>
          <w:bCs w:val="1"/>
          <w:color w:val="000000"/>
          <w:sz w:val="52"/>
          <w:szCs w:val="52"/>
        </w:rPr>
      </w:pPr>
      <w:r w:rsidDel="00000000" w:rsidR="00000000" w:rsidRPr="00000000">
        <w:rPr>
          <w:rtl w:val="0"/>
        </w:rPr>
      </w:r>
    </w:p>
    <w:p w:rsidR="00000000" w:rsidDel="00000000" w:rsidP="00000000" w:rsidRDefault="00000000" w:rsidRPr="00000000" w14:paraId="00000074">
      <w:pPr>
        <w:pStyle w:val="Heading1"/>
        <w:rPr>
          <w:b w:val="0"/>
          <w:bCs w:val="0"/>
        </w:rPr>
      </w:pPr>
      <w:bookmarkStart w:colFirst="0" w:colLast="0" w:name="_heading=h.2et92p0" w:id="4"/>
      <w:bookmarkEnd w:id="4"/>
      <w:r w:rsidDel="00000000" w:rsidR="00000000" w:rsidRPr="00000000">
        <w:rPr>
          <w:rtl w:val="0"/>
        </w:rPr>
        <w:t xml:space="preserve">Student exercises</w:t>
      </w:r>
      <w:r w:rsidDel="00000000" w:rsidR="00000000" w:rsidRPr="00000000">
        <w:rPr>
          <w:rtl w:val="0"/>
        </w:rPr>
      </w:r>
    </w:p>
    <w:p w:rsidR="00000000" w:rsidDel="00000000" w:rsidP="00000000" w:rsidRDefault="00000000" w:rsidRPr="00000000" w14:paraId="00000075">
      <w:pPr>
        <w:spacing w:before="4" w:line="150" w:lineRule="auto"/>
        <w:rPr>
          <w:sz w:val="15"/>
          <w:szCs w:val="15"/>
        </w:rPr>
      </w:pPr>
      <w:r w:rsidDel="00000000" w:rsidR="00000000" w:rsidRPr="00000000">
        <w:rPr>
          <w:rtl w:val="0"/>
        </w:rPr>
      </w:r>
    </w:p>
    <w:bookmarkStart w:colFirst="0" w:colLast="0" w:name="bookmark=id.tyjcwt" w:id="5"/>
    <w:bookmarkEnd w:id="5"/>
    <w:p w:rsidR="00000000" w:rsidDel="00000000" w:rsidP="00000000" w:rsidRDefault="00000000" w:rsidRPr="00000000" w14:paraId="00000076">
      <w:pPr>
        <w:pStyle w:val="Heading2"/>
        <w:ind w:left="1264" w:firstLine="0"/>
        <w:rPr>
          <w:b w:val="0"/>
          <w:bCs w:val="0"/>
        </w:rPr>
      </w:pPr>
      <w:bookmarkStart w:colFirst="0" w:colLast="0" w:name="_heading=h.3dy6vkm" w:id="6"/>
      <w:bookmarkEnd w:id="6"/>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77">
      <w:pPr>
        <w:spacing w:line="200" w:lineRule="auto"/>
        <w:rPr>
          <w:sz w:val="20"/>
          <w:szCs w:val="20"/>
        </w:rPr>
      </w:pPr>
      <w:r w:rsidDel="00000000" w:rsidR="00000000" w:rsidRPr="00000000">
        <w:rPr>
          <w:rtl w:val="0"/>
        </w:rPr>
      </w:r>
    </w:p>
    <w:p w:rsidR="00000000" w:rsidDel="00000000" w:rsidP="00000000" w:rsidRDefault="00000000" w:rsidRPr="00000000" w14:paraId="00000078">
      <w:pPr>
        <w:spacing w:before="108" w:lineRule="auto"/>
        <w:ind w:left="544" w:right="1008" w:firstLine="710"/>
        <w:rPr/>
      </w:pPr>
      <w:r w:rsidDel="00000000" w:rsidR="00000000" w:rsidRPr="00000000">
        <w:rPr>
          <w:rtl w:val="0"/>
        </w:rPr>
        <w:t xml:space="preserve">In this lab you will learn how to:</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2126"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BigFix</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2126"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BigFix Server - Windows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2126"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BigFix Server - Linux</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2126"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BigFix Console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2126"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BigFix Client(s)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2126"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BigFix WebUI </w:t>
      </w:r>
    </w:p>
    <w:p w:rsidR="00000000" w:rsidDel="00000000" w:rsidP="00000000" w:rsidRDefault="00000000" w:rsidRPr="00000000" w14:paraId="0000007F">
      <w:pPr>
        <w:spacing w:before="1" w:line="150" w:lineRule="auto"/>
        <w:rPr>
          <w:sz w:val="15"/>
          <w:szCs w:val="15"/>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416"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exercises in this lab guide focus on installing and configuring the BigFix Server, BigFix Console, BigFix Client and BigFix Relay on separate virtual machines.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416"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exercises in this lab guide are based on VMware Workstation v12, but other versions of VMware Workstation could be used. VMware Fusion could also be used.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416" w:right="360" w:hanging="1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not a deployment guide and it is not designed to show a secure implementation.</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416"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widowControl w:val="0"/>
        <w:spacing w:after="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1" w:line="240" w:lineRule="auto"/>
        <w:ind w:left="1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w:t>
      </w:r>
      <w:r w:rsidDel="00000000" w:rsidR="00000000" w:rsidRPr="00000000">
        <w:drawing>
          <wp:anchor allowOverlap="1" behindDoc="0" distB="0" distT="0" distL="114300" distR="114300" hidden="0" layoutInCell="1" locked="0" relativeHeight="0" simplePos="0">
            <wp:simplePos x="0" y="0"/>
            <wp:positionH relativeFrom="column">
              <wp:posOffset>891742</wp:posOffset>
            </wp:positionH>
            <wp:positionV relativeFrom="paragraph">
              <wp:posOffset>444500</wp:posOffset>
            </wp:positionV>
            <wp:extent cx="4962525" cy="2704575"/>
            <wp:effectExtent b="0" l="0" r="0" t="0"/>
            <wp:wrapTopAndBottom distB="0" distT="0"/>
            <wp:docPr id="1012333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62525" cy="2704575"/>
                    </a:xfrm>
                    <a:prstGeom prst="rect"/>
                    <a:ln/>
                  </pic:spPr>
                </pic:pic>
              </a:graphicData>
            </a:graphic>
          </wp:anchor>
        </w:drawing>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1" w:line="240" w:lineRule="auto"/>
        <w:ind w:left="10" w:right="360" w:hanging="10"/>
        <w:jc w:val="left"/>
        <w:rPr>
          <w:rFonts w:ascii="Calibri" w:cs="Calibri" w:eastAsia="Calibri" w:hAnsi="Calibri"/>
          <w:b w:val="0"/>
          <w:bCs w:val="0"/>
          <w:i w:val="0"/>
          <w:iCs w:val="0"/>
          <w:smallCaps w:val="0"/>
          <w:strike w:val="0"/>
          <w:color w:val="1d3549"/>
          <w:sz w:val="32"/>
          <w:szCs w:val="32"/>
          <w:u w:val="none"/>
          <w:shd w:fill="auto" w:val="clear"/>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1" w:line="240" w:lineRule="auto"/>
        <w:ind w:left="1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88">
      <w:pPr>
        <w:widowControl w:val="0"/>
        <w:spacing w:after="0" w:lineRule="auto"/>
        <w:rPr/>
      </w:pPr>
      <w:r w:rsidDel="00000000" w:rsidR="00000000" w:rsidRPr="00000000">
        <w:rPr>
          <w:rtl w:val="0"/>
        </w:rPr>
        <w:t xml:space="preserve">The below table contains a summary of the VM images used in this lab guide:</w:t>
      </w:r>
    </w:p>
    <w:p w:rsidR="00000000" w:rsidDel="00000000" w:rsidP="00000000" w:rsidRDefault="00000000" w:rsidRPr="00000000" w14:paraId="00000089">
      <w:pPr>
        <w:widowControl w:val="0"/>
        <w:spacing w:after="0" w:lineRule="auto"/>
        <w:rPr>
          <w:b w:val="1"/>
          <w:bCs w:val="1"/>
          <w:color w:val="1d3549"/>
          <w:sz w:val="32"/>
          <w:szCs w:val="32"/>
        </w:rPr>
      </w:pPr>
      <w:r w:rsidDel="00000000" w:rsidR="00000000" w:rsidRPr="00000000">
        <w:rPr>
          <w:rtl w:val="0"/>
        </w:rPr>
      </w:r>
    </w:p>
    <w:tbl>
      <w:tblPr>
        <w:tblStyle w:val="Table2"/>
        <w:tblW w:w="10032.0" w:type="dxa"/>
        <w:jc w:val="left"/>
        <w:tblInd w:w="43.0" w:type="dxa"/>
        <w:tblLayout w:type="fixed"/>
        <w:tblLook w:val="0000"/>
      </w:tblPr>
      <w:tblGrid>
        <w:gridCol w:w="306"/>
        <w:gridCol w:w="1716"/>
        <w:gridCol w:w="2907"/>
        <w:gridCol w:w="1539"/>
        <w:gridCol w:w="1851"/>
        <w:gridCol w:w="1713"/>
        <w:tblGridChange w:id="0">
          <w:tblGrid>
            <w:gridCol w:w="306"/>
            <w:gridCol w:w="1716"/>
            <w:gridCol w:w="2907"/>
            <w:gridCol w:w="1539"/>
            <w:gridCol w:w="1851"/>
            <w:gridCol w:w="1713"/>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365f91" w:val="clear"/>
          </w:tcPr>
          <w:p w:rsidR="00000000" w:rsidDel="00000000" w:rsidP="00000000" w:rsidRDefault="00000000" w:rsidRPr="00000000" w14:paraId="0000008A">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65f91" w:val="clear"/>
            <w:vAlign w:val="center"/>
          </w:tcPr>
          <w:p w:rsidR="00000000" w:rsidDel="00000000" w:rsidP="00000000" w:rsidRDefault="00000000" w:rsidRPr="00000000" w14:paraId="0000008B">
            <w:pPr>
              <w:ind w:left="0" w:firstLine="0"/>
              <w:jc w:val="center"/>
              <w:rPr>
                <w:b w:val="1"/>
                <w:bCs w:val="1"/>
                <w:color w:val="ffffff"/>
                <w:sz w:val="23"/>
                <w:szCs w:val="23"/>
              </w:rPr>
            </w:pPr>
            <w:r w:rsidDel="00000000" w:rsidR="00000000" w:rsidRPr="00000000">
              <w:rPr>
                <w:b w:val="1"/>
                <w:bCs w:val="1"/>
                <w:color w:val="ffffff"/>
                <w:sz w:val="23"/>
                <w:szCs w:val="23"/>
                <w:rtl w:val="0"/>
              </w:rPr>
              <w:t xml:space="preserve">Host Name</w:t>
            </w:r>
          </w:p>
        </w:tc>
        <w:tc>
          <w:tcPr>
            <w:tcBorders>
              <w:top w:color="000000" w:space="0" w:sz="4" w:val="single"/>
              <w:left w:color="000000" w:space="0" w:sz="4" w:val="single"/>
              <w:bottom w:color="000000" w:space="0" w:sz="4" w:val="single"/>
              <w:right w:color="000000" w:space="0" w:sz="4" w:val="single"/>
            </w:tcBorders>
            <w:shd w:fill="365f91" w:val="clear"/>
            <w:vAlign w:val="center"/>
          </w:tcPr>
          <w:p w:rsidR="00000000" w:rsidDel="00000000" w:rsidP="00000000" w:rsidRDefault="00000000" w:rsidRPr="00000000" w14:paraId="0000008C">
            <w:pPr>
              <w:ind w:left="0" w:right="511" w:firstLine="0"/>
              <w:jc w:val="center"/>
              <w:rPr>
                <w:b w:val="1"/>
                <w:bCs w:val="1"/>
                <w:color w:val="ffffff"/>
                <w:sz w:val="23"/>
                <w:szCs w:val="23"/>
              </w:rPr>
            </w:pPr>
            <w:r w:rsidDel="00000000" w:rsidR="00000000" w:rsidRPr="00000000">
              <w:rPr>
                <w:b w:val="1"/>
                <w:bCs w:val="1"/>
                <w:color w:val="ffffff"/>
                <w:sz w:val="23"/>
                <w:szCs w:val="23"/>
                <w:rtl w:val="0"/>
              </w:rPr>
              <w:t xml:space="preserve">BigFix Components</w:t>
            </w:r>
          </w:p>
        </w:tc>
        <w:tc>
          <w:tcPr>
            <w:tcBorders>
              <w:top w:color="000000" w:space="0" w:sz="4" w:val="single"/>
              <w:left w:color="000000" w:space="0" w:sz="4" w:val="single"/>
              <w:bottom w:color="000000" w:space="0" w:sz="4" w:val="single"/>
              <w:right w:color="000000" w:space="0" w:sz="4" w:val="single"/>
            </w:tcBorders>
            <w:shd w:fill="365f91" w:val="clear"/>
            <w:vAlign w:val="center"/>
          </w:tcPr>
          <w:p w:rsidR="00000000" w:rsidDel="00000000" w:rsidP="00000000" w:rsidRDefault="00000000" w:rsidRPr="00000000" w14:paraId="0000008D">
            <w:pPr>
              <w:ind w:left="0" w:firstLine="0"/>
              <w:jc w:val="center"/>
              <w:rPr>
                <w:b w:val="1"/>
                <w:bCs w:val="1"/>
                <w:color w:val="ffffff"/>
                <w:sz w:val="23"/>
                <w:szCs w:val="23"/>
              </w:rPr>
            </w:pPr>
            <w:r w:rsidDel="00000000" w:rsidR="00000000" w:rsidRPr="00000000">
              <w:rPr>
                <w:b w:val="1"/>
                <w:bCs w:val="1"/>
                <w:color w:val="ffffff"/>
                <w:sz w:val="23"/>
                <w:szCs w:val="23"/>
                <w:rtl w:val="0"/>
              </w:rPr>
              <w:t xml:space="preserve">OS</w:t>
            </w:r>
          </w:p>
        </w:tc>
        <w:tc>
          <w:tcPr>
            <w:tcBorders>
              <w:top w:color="000000" w:space="0" w:sz="4" w:val="single"/>
              <w:left w:color="000000" w:space="0" w:sz="4" w:val="single"/>
              <w:bottom w:color="000000" w:space="0" w:sz="4" w:val="single"/>
              <w:right w:color="000000" w:space="0" w:sz="4" w:val="single"/>
            </w:tcBorders>
            <w:shd w:fill="365f91" w:val="clear"/>
            <w:vAlign w:val="center"/>
          </w:tcPr>
          <w:p w:rsidR="00000000" w:rsidDel="00000000" w:rsidP="00000000" w:rsidRDefault="00000000" w:rsidRPr="00000000" w14:paraId="0000008E">
            <w:pPr>
              <w:ind w:left="0" w:firstLine="0"/>
              <w:jc w:val="center"/>
              <w:rPr>
                <w:b w:val="1"/>
                <w:bCs w:val="1"/>
                <w:color w:val="ffffff"/>
                <w:sz w:val="23"/>
                <w:szCs w:val="23"/>
              </w:rPr>
            </w:pPr>
            <w:r w:rsidDel="00000000" w:rsidR="00000000" w:rsidRPr="00000000">
              <w:rPr>
                <w:b w:val="1"/>
                <w:bCs w:val="1"/>
                <w:color w:val="ffffff"/>
                <w:sz w:val="23"/>
                <w:szCs w:val="23"/>
                <w:rtl w:val="0"/>
              </w:rPr>
              <w:t xml:space="preserve">IP Address</w:t>
            </w:r>
          </w:p>
        </w:tc>
        <w:tc>
          <w:tcPr>
            <w:tcBorders>
              <w:top w:color="000000" w:space="0" w:sz="4" w:val="single"/>
              <w:left w:color="000000" w:space="0" w:sz="4" w:val="single"/>
              <w:bottom w:color="000000" w:space="0" w:sz="4" w:val="single"/>
              <w:right w:color="000000" w:space="0" w:sz="4" w:val="single"/>
            </w:tcBorders>
            <w:shd w:fill="365f91" w:val="clear"/>
          </w:tcPr>
          <w:p w:rsidR="00000000" w:rsidDel="00000000" w:rsidP="00000000" w:rsidRDefault="00000000" w:rsidRPr="00000000" w14:paraId="0000008F">
            <w:pPr>
              <w:spacing w:before="36" w:lineRule="auto"/>
              <w:ind w:left="0" w:firstLine="0"/>
              <w:jc w:val="center"/>
              <w:rPr>
                <w:b w:val="1"/>
                <w:bCs w:val="1"/>
                <w:color w:val="ffffff"/>
                <w:sz w:val="23"/>
                <w:szCs w:val="23"/>
              </w:rPr>
            </w:pPr>
            <w:r w:rsidDel="00000000" w:rsidR="00000000" w:rsidRPr="00000000">
              <w:rPr>
                <w:b w:val="1"/>
                <w:bCs w:val="1"/>
                <w:color w:val="ffffff"/>
                <w:sz w:val="23"/>
                <w:szCs w:val="23"/>
                <w:rtl w:val="0"/>
              </w:rPr>
              <w:t xml:space="preserve">Userid &amp; </w:t>
              <w:br w:type="textWrapping"/>
              <w:t xml:space="preserve">Password</w:t>
            </w:r>
          </w:p>
        </w:tc>
      </w:tr>
      <w:tr>
        <w:trPr>
          <w:cantSplit w:val="0"/>
          <w:trHeight w:val="716" w:hRule="atLeast"/>
          <w:tblHeader w:val="0"/>
        </w:trPr>
        <w:tc>
          <w:tcPr>
            <w:tcBorders>
              <w:top w:color="000000" w:space="0" w:sz="4" w:val="single"/>
              <w:left w:color="000000" w:space="0" w:sz="4" w:val="single"/>
              <w:bottom w:color="000000" w:space="0" w:sz="4" w:val="single"/>
              <w:right w:color="000000" w:space="0" w:sz="4" w:val="single"/>
            </w:tcBorders>
            <w:shd w:fill="dbe4f0" w:val="clear"/>
            <w:vAlign w:val="center"/>
          </w:tcPr>
          <w:p w:rsidR="00000000" w:rsidDel="00000000" w:rsidP="00000000" w:rsidRDefault="00000000" w:rsidRPr="00000000" w14:paraId="00000090">
            <w:pPr>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ind w:left="0" w:firstLine="0"/>
              <w:rPr>
                <w:sz w:val="18"/>
                <w:szCs w:val="18"/>
              </w:rPr>
            </w:pPr>
            <w:r w:rsidDel="00000000" w:rsidR="00000000" w:rsidRPr="00000000">
              <w:rPr>
                <w:sz w:val="18"/>
                <w:szCs w:val="18"/>
                <w:rtl w:val="0"/>
              </w:rPr>
              <w:t xml:space="preserve">BESFNDWINROOT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before="36" w:lineRule="auto"/>
              <w:ind w:left="0" w:right="324" w:firstLine="0"/>
              <w:rPr>
                <w:sz w:val="20"/>
                <w:szCs w:val="20"/>
              </w:rPr>
            </w:pPr>
            <w:r w:rsidDel="00000000" w:rsidR="00000000" w:rsidRPr="00000000">
              <w:rPr>
                <w:sz w:val="20"/>
                <w:szCs w:val="20"/>
                <w:rtl w:val="0"/>
              </w:rPr>
              <w:t xml:space="preserve">BigFix Windows based Server, Console, WebUI, and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before="36" w:lineRule="auto"/>
              <w:ind w:left="0" w:firstLine="0"/>
              <w:rPr>
                <w:sz w:val="20"/>
                <w:szCs w:val="20"/>
              </w:rPr>
            </w:pPr>
            <w:r w:rsidDel="00000000" w:rsidR="00000000" w:rsidRPr="00000000">
              <w:rPr>
                <w:sz w:val="20"/>
                <w:szCs w:val="20"/>
                <w:rtl w:val="0"/>
              </w:rPr>
              <w:t xml:space="preserve">Windows </w:t>
              <w:br w:type="textWrapping"/>
              <w:t xml:space="preserve">2016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ind w:left="0" w:firstLine="0"/>
              <w:rPr>
                <w:sz w:val="20"/>
                <w:szCs w:val="20"/>
              </w:rPr>
            </w:pPr>
            <w:r w:rsidDel="00000000" w:rsidR="00000000" w:rsidRPr="00000000">
              <w:rPr>
                <w:sz w:val="20"/>
                <w:szCs w:val="20"/>
                <w:rtl w:val="0"/>
              </w:rPr>
              <w:t xml:space="preserve">10.0.0.1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before="36" w:lineRule="auto"/>
              <w:ind w:left="0" w:firstLine="0"/>
              <w:rPr>
                <w:sz w:val="20"/>
                <w:szCs w:val="20"/>
              </w:rPr>
            </w:pPr>
            <w:r w:rsidDel="00000000" w:rsidR="00000000" w:rsidRPr="00000000">
              <w:rPr>
                <w:sz w:val="20"/>
                <w:szCs w:val="20"/>
                <w:rtl w:val="0"/>
              </w:rPr>
              <w:t xml:space="preserve">Administrator </w:t>
              <w:br w:type="textWrapping"/>
              <w:t xml:space="preserve">bigfixrocks</w:t>
            </w:r>
          </w:p>
        </w:tc>
      </w:tr>
      <w:tr>
        <w:trPr>
          <w:cantSplit w:val="0"/>
          <w:trHeight w:val="734" w:hRule="atLeast"/>
          <w:tblHeader w:val="0"/>
        </w:trPr>
        <w:tc>
          <w:tcPr>
            <w:tcBorders>
              <w:top w:color="000000" w:space="0" w:sz="4" w:val="single"/>
              <w:left w:color="000000" w:space="0" w:sz="4" w:val="single"/>
              <w:bottom w:color="000000" w:space="0" w:sz="4" w:val="single"/>
              <w:right w:color="000000" w:space="0" w:sz="4" w:val="single"/>
            </w:tcBorders>
            <w:shd w:fill="dbe4f0" w:val="clear"/>
            <w:vAlign w:val="center"/>
          </w:tcPr>
          <w:p w:rsidR="00000000" w:rsidDel="00000000" w:rsidP="00000000" w:rsidRDefault="00000000" w:rsidRPr="00000000" w14:paraId="00000096">
            <w:pPr>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ind w:left="0" w:firstLine="0"/>
              <w:rPr>
                <w:sz w:val="20"/>
                <w:szCs w:val="20"/>
              </w:rPr>
            </w:pPr>
            <w:r w:rsidDel="00000000" w:rsidR="00000000" w:rsidRPr="00000000">
              <w:rPr>
                <w:sz w:val="20"/>
                <w:szCs w:val="20"/>
                <w:rtl w:val="0"/>
              </w:rPr>
              <w:t xml:space="preserve">BESFNDWIN10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ind w:left="0" w:firstLine="0"/>
              <w:rPr>
                <w:sz w:val="20"/>
                <w:szCs w:val="20"/>
              </w:rPr>
            </w:pPr>
            <w:r w:rsidDel="00000000" w:rsidR="00000000" w:rsidRPr="00000000">
              <w:rPr>
                <w:sz w:val="20"/>
                <w:szCs w:val="20"/>
                <w:rtl w:val="0"/>
              </w:rPr>
              <w:t xml:space="preserve">BigFix Client, Console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ind w:left="0" w:firstLine="0"/>
              <w:rPr>
                <w:sz w:val="20"/>
                <w:szCs w:val="20"/>
              </w:rPr>
            </w:pPr>
            <w:r w:rsidDel="00000000" w:rsidR="00000000" w:rsidRPr="00000000">
              <w:rPr>
                <w:sz w:val="20"/>
                <w:szCs w:val="20"/>
                <w:rtl w:val="0"/>
              </w:rPr>
              <w:t xml:space="preserve">Windows 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ind w:left="0" w:firstLine="0"/>
              <w:rPr>
                <w:sz w:val="20"/>
                <w:szCs w:val="20"/>
              </w:rPr>
            </w:pPr>
            <w:r w:rsidDel="00000000" w:rsidR="00000000" w:rsidRPr="00000000">
              <w:rPr>
                <w:sz w:val="20"/>
                <w:szCs w:val="20"/>
                <w:rtl w:val="0"/>
              </w:rPr>
              <w:t xml:space="preserve">10.0.0.2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before="36" w:lineRule="auto"/>
              <w:ind w:left="0" w:firstLine="0"/>
              <w:rPr>
                <w:sz w:val="20"/>
                <w:szCs w:val="20"/>
              </w:rPr>
            </w:pPr>
            <w:r w:rsidDel="00000000" w:rsidR="00000000" w:rsidRPr="00000000">
              <w:rPr>
                <w:sz w:val="20"/>
                <w:szCs w:val="20"/>
                <w:rtl w:val="0"/>
              </w:rPr>
              <w:t xml:space="preserve">tecuser </w:t>
              <w:br w:type="textWrapping"/>
              <w:t xml:space="preserve">bigfixrocks</w:t>
            </w:r>
          </w:p>
        </w:tc>
      </w:tr>
      <w:tr>
        <w:trPr>
          <w:cantSplit w:val="0"/>
          <w:trHeight w:val="716" w:hRule="atLeast"/>
          <w:tblHeader w:val="0"/>
        </w:trPr>
        <w:tc>
          <w:tcPr>
            <w:tcBorders>
              <w:top w:color="000000" w:space="0" w:sz="4" w:val="single"/>
              <w:left w:color="000000" w:space="0" w:sz="4" w:val="single"/>
              <w:bottom w:color="000000" w:space="0" w:sz="4" w:val="single"/>
              <w:right w:color="000000" w:space="0" w:sz="4" w:val="single"/>
            </w:tcBorders>
            <w:shd w:fill="dbe4f0" w:val="clear"/>
            <w:vAlign w:val="center"/>
          </w:tcPr>
          <w:p w:rsidR="00000000" w:rsidDel="00000000" w:rsidP="00000000" w:rsidRDefault="00000000" w:rsidRPr="00000000" w14:paraId="0000009C">
            <w:pPr>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ind w:left="0" w:firstLine="0"/>
              <w:rPr>
                <w:sz w:val="20"/>
                <w:szCs w:val="20"/>
              </w:rPr>
            </w:pPr>
            <w:r w:rsidDel="00000000" w:rsidR="00000000" w:rsidRPr="00000000">
              <w:rPr>
                <w:sz w:val="20"/>
                <w:szCs w:val="20"/>
                <w:rtl w:val="0"/>
              </w:rPr>
              <w:t xml:space="preserve">BESFNDCENTOS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ind w:left="0" w:firstLine="0"/>
              <w:rPr>
                <w:sz w:val="20"/>
                <w:szCs w:val="20"/>
              </w:rPr>
            </w:pPr>
            <w:r w:rsidDel="00000000" w:rsidR="00000000" w:rsidRPr="00000000">
              <w:rPr>
                <w:sz w:val="20"/>
                <w:szCs w:val="20"/>
                <w:rtl w:val="0"/>
              </w:rPr>
              <w:t xml:space="preserve">BigFix Client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ind w:left="0" w:firstLine="0"/>
              <w:rPr>
                <w:sz w:val="20"/>
                <w:szCs w:val="20"/>
              </w:rPr>
            </w:pPr>
            <w:r w:rsidDel="00000000" w:rsidR="00000000" w:rsidRPr="00000000">
              <w:rPr>
                <w:sz w:val="20"/>
                <w:szCs w:val="20"/>
                <w:rtl w:val="0"/>
              </w:rPr>
              <w:t xml:space="preserve">CentOS7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ind w:left="0" w:firstLine="0"/>
              <w:rPr>
                <w:sz w:val="20"/>
                <w:szCs w:val="20"/>
              </w:rPr>
            </w:pPr>
            <w:r w:rsidDel="00000000" w:rsidR="00000000" w:rsidRPr="00000000">
              <w:rPr>
                <w:sz w:val="20"/>
                <w:szCs w:val="20"/>
                <w:rtl w:val="0"/>
              </w:rPr>
              <w:t xml:space="preserve">10.0.0.3</w:t>
            </w:r>
          </w:p>
          <w:p w:rsidR="00000000" w:rsidDel="00000000" w:rsidP="00000000" w:rsidRDefault="00000000" w:rsidRPr="00000000" w14:paraId="000000A1">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before="36" w:lineRule="auto"/>
              <w:ind w:left="0" w:firstLine="0"/>
              <w:rPr>
                <w:sz w:val="20"/>
                <w:szCs w:val="20"/>
              </w:rPr>
            </w:pPr>
            <w:r w:rsidDel="00000000" w:rsidR="00000000" w:rsidRPr="00000000">
              <w:rPr>
                <w:sz w:val="20"/>
                <w:szCs w:val="20"/>
                <w:rtl w:val="0"/>
              </w:rPr>
              <w:t xml:space="preserve">root        bigfixrocks</w:t>
            </w:r>
          </w:p>
        </w:tc>
      </w:tr>
      <w:tr>
        <w:trPr>
          <w:cantSplit w:val="0"/>
          <w:trHeight w:val="1499" w:hRule="atLeast"/>
          <w:tblHeader w:val="0"/>
        </w:trPr>
        <w:tc>
          <w:tcPr>
            <w:tcBorders>
              <w:top w:color="000000" w:space="0" w:sz="4" w:val="single"/>
              <w:left w:color="000000" w:space="0" w:sz="4" w:val="single"/>
              <w:bottom w:color="000000" w:space="0" w:sz="4" w:val="single"/>
              <w:right w:color="000000" w:space="0" w:sz="4" w:val="single"/>
            </w:tcBorders>
            <w:shd w:fill="dbe4f0" w:val="clear"/>
            <w:vAlign w:val="center"/>
          </w:tcPr>
          <w:p w:rsidR="00000000" w:rsidDel="00000000" w:rsidP="00000000" w:rsidRDefault="00000000" w:rsidRPr="00000000" w14:paraId="000000A3">
            <w:pPr>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ind w:left="0" w:firstLine="0"/>
              <w:rPr>
                <w:sz w:val="20"/>
                <w:szCs w:val="20"/>
              </w:rPr>
            </w:pPr>
            <w:r w:rsidDel="00000000" w:rsidR="00000000" w:rsidRPr="00000000">
              <w:rPr>
                <w:sz w:val="20"/>
                <w:szCs w:val="20"/>
                <w:rtl w:val="0"/>
              </w:rPr>
              <w:t xml:space="preserve">All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ind w:left="0" w:firstLine="0"/>
              <w:rPr>
                <w:sz w:val="20"/>
                <w:szCs w:val="20"/>
              </w:rPr>
            </w:pPr>
            <w:r w:rsidDel="00000000" w:rsidR="00000000" w:rsidRPr="00000000">
              <w:rPr>
                <w:sz w:val="20"/>
                <w:szCs w:val="20"/>
                <w:rtl w:val="0"/>
              </w:rPr>
              <w:t xml:space="preserve">BigFix Console creds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before="36" w:lineRule="auto"/>
              <w:ind w:left="0" w:firstLine="0"/>
              <w:rPr>
                <w:sz w:val="20"/>
                <w:szCs w:val="20"/>
              </w:rPr>
            </w:pPr>
            <w:r w:rsidDel="00000000" w:rsidR="00000000" w:rsidRPr="00000000">
              <w:rPr>
                <w:sz w:val="20"/>
                <w:szCs w:val="20"/>
                <w:rtl w:val="0"/>
              </w:rPr>
              <w:t xml:space="preserve">adminmo</w:t>
            </w:r>
          </w:p>
          <w:p w:rsidR="00000000" w:rsidDel="00000000" w:rsidP="00000000" w:rsidRDefault="00000000" w:rsidRPr="00000000" w14:paraId="000000A9">
            <w:pPr>
              <w:spacing w:before="36" w:lineRule="auto"/>
              <w:ind w:left="0" w:firstLine="0"/>
              <w:rPr>
                <w:sz w:val="20"/>
                <w:szCs w:val="20"/>
              </w:rPr>
            </w:pPr>
            <w:r w:rsidDel="00000000" w:rsidR="00000000" w:rsidRPr="00000000">
              <w:rPr>
                <w:sz w:val="20"/>
                <w:szCs w:val="20"/>
                <w:rtl w:val="0"/>
              </w:rPr>
              <w:t xml:space="preserve">B1gfixrocks</w:t>
            </w:r>
          </w:p>
        </w:tc>
      </w:tr>
    </w:tbl>
    <w:p w:rsidR="00000000" w:rsidDel="00000000" w:rsidP="00000000" w:rsidRDefault="00000000" w:rsidRPr="00000000" w14:paraId="000000AA">
      <w:pPr>
        <w:widowControl w:val="0"/>
        <w:spacing w:after="0" w:lineRule="auto"/>
        <w:rPr>
          <w:b w:val="1"/>
          <w:bCs w:val="1"/>
          <w:color w:val="1d354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ind w:left="0" w:hanging="6"/>
        <w:rPr/>
      </w:pPr>
      <w:bookmarkStart w:colFirst="0" w:colLast="0" w:name="_heading=h.17dp8vu" w:id="10"/>
      <w:bookmarkEnd w:id="10"/>
      <w:r w:rsidDel="00000000" w:rsidR="00000000" w:rsidRPr="00000000">
        <w:rPr>
          <w:rtl w:val="0"/>
        </w:rPr>
        <w:t xml:space="preserve">Accessing Lab Environment</w:t>
      </w:r>
    </w:p>
    <w:p w:rsidR="00000000" w:rsidDel="00000000" w:rsidP="00000000" w:rsidRDefault="00000000" w:rsidRPr="00000000" w14:paraId="000000AC">
      <w:pPr>
        <w:rPr/>
      </w:pPr>
      <w:r w:rsidDel="00000000" w:rsidR="00000000" w:rsidRPr="00000000">
        <w:rPr>
          <w:rtl w:val="0"/>
        </w:rPr>
        <w:t xml:space="preserve">The BigFix Lab environment is currently being hosted in Skytap’s (</w:t>
      </w:r>
      <w:hyperlink r:id="rId14">
        <w:r w:rsidDel="00000000" w:rsidR="00000000" w:rsidRPr="00000000">
          <w:rPr>
            <w:color w:val="0000ff"/>
            <w:u w:val="single"/>
            <w:rtl w:val="0"/>
          </w:rPr>
          <w:t xml:space="preserve">www.skytap.com</w:t>
        </w:r>
      </w:hyperlink>
      <w:r w:rsidDel="00000000" w:rsidR="00000000" w:rsidRPr="00000000">
        <w:rPr>
          <w:rtl w:val="0"/>
        </w:rPr>
        <w:t xml:space="preserve">).  To access this environment, you will need the url, id, and password sent to your registered email address (this would be from Skytap.com).  If you are a USA Federal customer – your instructor will provide you your credentials and access url(s).</w:t>
      </w:r>
    </w:p>
    <w:p w:rsidR="00000000" w:rsidDel="00000000" w:rsidP="00000000" w:rsidRDefault="00000000" w:rsidRPr="00000000" w14:paraId="000000AD">
      <w:pPr>
        <w:rPr/>
      </w:pPr>
      <w:r w:rsidDel="00000000" w:rsidR="00000000" w:rsidRPr="00000000">
        <w:rPr>
          <w:rtl w:val="0"/>
        </w:rPr>
        <w:t xml:space="preserve">Students will receive an email (this is the email address you provided when you registered for the course) from Skytap that contains the url to YOUR Skytap environment, the login id and password for this specific course.  It will look something like this:</w:t>
      </w:r>
    </w:p>
    <w:p w:rsidR="00000000" w:rsidDel="00000000" w:rsidP="00000000" w:rsidRDefault="00000000" w:rsidRPr="00000000" w14:paraId="000000AE">
      <w:pPr>
        <w:rPr/>
      </w:pPr>
      <w:r w:rsidDel="00000000" w:rsidR="00000000" w:rsidRPr="00000000">
        <w:rPr/>
        <w:drawing>
          <wp:inline distB="0" distT="0" distL="0" distR="0">
            <wp:extent cx="6654800" cy="2521636"/>
            <wp:effectExtent b="0" l="0" r="0" t="0"/>
            <wp:docPr descr="C:\Users\JAMES~1.LEA\AppData\Local\Temp\SNAGHTML61fc3a.PNG" id="101233324" name="image10.png"/>
            <a:graphic>
              <a:graphicData uri="http://schemas.openxmlformats.org/drawingml/2006/picture">
                <pic:pic>
                  <pic:nvPicPr>
                    <pic:cNvPr descr="C:\Users\JAMES~1.LEA\AppData\Local\Temp\SNAGHTML61fc3a.PNG" id="0" name="image10.png"/>
                    <pic:cNvPicPr preferRelativeResize="0"/>
                  </pic:nvPicPr>
                  <pic:blipFill>
                    <a:blip r:embed="rId15"/>
                    <a:srcRect b="0" l="0" r="0" t="0"/>
                    <a:stretch>
                      <a:fillRect/>
                    </a:stretch>
                  </pic:blipFill>
                  <pic:spPr>
                    <a:xfrm>
                      <a:off x="0" y="0"/>
                      <a:ext cx="6654800" cy="252163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Click on the url provided in your email and provide your credentials (if asked).  You will be taken into Skytap and you will see your provisioned environment.</w:t>
      </w:r>
    </w:p>
    <w:p w:rsidR="00000000" w:rsidDel="00000000" w:rsidP="00000000" w:rsidRDefault="00000000" w:rsidRPr="00000000" w14:paraId="000000B0">
      <w:pPr>
        <w:rPr/>
      </w:pPr>
      <w:r w:rsidDel="00000000" w:rsidR="00000000" w:rsidRPr="00000000">
        <w:rPr/>
        <w:drawing>
          <wp:inline distB="0" distT="0" distL="0" distR="0">
            <wp:extent cx="6654800" cy="2480945"/>
            <wp:effectExtent b="0" l="0" r="0" t="0"/>
            <wp:docPr id="10123332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654800" cy="248094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vm’s provided here are accessible via your browser (rdp is not required).  Click on a vm and your browser will present your vm:</w:t>
      </w:r>
    </w:p>
    <w:p w:rsidR="00000000" w:rsidDel="00000000" w:rsidP="00000000" w:rsidRDefault="00000000" w:rsidRPr="00000000" w14:paraId="000000B5">
      <w:pPr>
        <w:rPr/>
      </w:pPr>
      <w:r w:rsidDel="00000000" w:rsidR="00000000" w:rsidRPr="00000000">
        <w:rPr/>
        <w:drawing>
          <wp:inline distB="0" distT="0" distL="0" distR="0">
            <wp:extent cx="6328478" cy="3271049"/>
            <wp:effectExtent b="0" l="0" r="0" t="0"/>
            <wp:docPr id="101233326"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6328478" cy="327104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Now let’s look at the controls in the browser for this vm.</w:t>
      </w:r>
    </w:p>
    <w:p w:rsidR="00000000" w:rsidDel="00000000" w:rsidP="00000000" w:rsidRDefault="00000000" w:rsidRPr="00000000" w14:paraId="000000B7">
      <w:pPr>
        <w:rPr/>
      </w:pPr>
      <w:r w:rsidDel="00000000" w:rsidR="00000000" w:rsidRPr="00000000">
        <w:rPr/>
        <w:drawing>
          <wp:inline distB="0" distT="0" distL="0" distR="0">
            <wp:extent cx="6334008" cy="1027347"/>
            <wp:effectExtent b="0" l="0" r="0" t="0"/>
            <wp:docPr descr="C:\Users\JAMES~1.LEA\AppData\Local\Temp\SNAGHTML80a0b6.PNG" id="101233325" name="image18.png"/>
            <a:graphic>
              <a:graphicData uri="http://schemas.openxmlformats.org/drawingml/2006/picture">
                <pic:pic>
                  <pic:nvPicPr>
                    <pic:cNvPr descr="C:\Users\JAMES~1.LEA\AppData\Local\Temp\SNAGHTML80a0b6.PNG" id="0" name="image18.png"/>
                    <pic:cNvPicPr preferRelativeResize="0"/>
                  </pic:nvPicPr>
                  <pic:blipFill>
                    <a:blip r:embed="rId18"/>
                    <a:srcRect b="0" l="0" r="0" t="0"/>
                    <a:stretch>
                      <a:fillRect/>
                    </a:stretch>
                  </pic:blipFill>
                  <pic:spPr>
                    <a:xfrm>
                      <a:off x="0" y="0"/>
                      <a:ext cx="6334008" cy="102734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 VM’s:  View all vm’s in your environment or switch to another vm in your environment</w:t>
      </w:r>
    </w:p>
    <w:p w:rsidR="00000000" w:rsidDel="00000000" w:rsidP="00000000" w:rsidRDefault="00000000" w:rsidRPr="00000000" w14:paraId="000000B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Suspend this vm</w:t>
      </w:r>
    </w:p>
    <w:p w:rsidR="00000000" w:rsidDel="00000000" w:rsidP="00000000" w:rsidRDefault="00000000" w:rsidRPr="00000000" w14:paraId="000000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Shutdown this vm</w:t>
      </w:r>
    </w:p>
    <w:p w:rsidR="00000000" w:rsidDel="00000000" w:rsidP="00000000" w:rsidRDefault="00000000" w:rsidRPr="00000000" w14:paraId="000000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Power options for vm -  a) shutdown, b) reset, c) power off</w:t>
      </w:r>
    </w:p>
    <w:p w:rsidR="00000000" w:rsidDel="00000000" w:rsidP="00000000" w:rsidRDefault="00000000" w:rsidRPr="00000000" w14:paraId="000000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Ctrl-Alt-Del is passed to the vm</w:t>
      </w:r>
    </w:p>
    <w:p w:rsidR="00000000" w:rsidDel="00000000" w:rsidP="00000000" w:rsidRDefault="00000000" w:rsidRPr="00000000" w14:paraId="000000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Keyboard layout and or inject key combinations</w:t>
      </w:r>
    </w:p>
    <w:p w:rsidR="00000000" w:rsidDel="00000000" w:rsidP="00000000" w:rsidRDefault="00000000" w:rsidRPr="00000000" w14:paraId="000000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Credentials: operating system and applications in this vm</w:t>
      </w:r>
    </w:p>
    <w:p w:rsidR="00000000" w:rsidDel="00000000" w:rsidP="00000000" w:rsidRDefault="00000000" w:rsidRPr="00000000" w14:paraId="000000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VM Clipboard</w:t>
      </w:r>
    </w:p>
    <w:p w:rsidR="00000000" w:rsidDel="00000000" w:rsidP="00000000" w:rsidRDefault="00000000" w:rsidRPr="00000000" w14:paraId="000000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 to window</w:t>
      </w:r>
    </w:p>
    <w:p w:rsidR="00000000" w:rsidDel="00000000" w:rsidP="00000000" w:rsidRDefault="00000000" w:rsidRPr="00000000" w14:paraId="000000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video resolution</w:t>
      </w:r>
    </w:p>
    <w:p w:rsidR="00000000" w:rsidDel="00000000" w:rsidP="00000000" w:rsidRDefault="00000000" w:rsidRPr="00000000" w14:paraId="000000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Quality Indicator </w:t>
      </w:r>
    </w:p>
    <w:p w:rsidR="00000000" w:rsidDel="00000000" w:rsidP="00000000" w:rsidRDefault="00000000" w:rsidRPr="00000000" w14:paraId="000000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Hide this tool bar</w:t>
      </w:r>
    </w:p>
    <w:p w:rsidR="00000000" w:rsidDel="00000000" w:rsidP="00000000" w:rsidRDefault="00000000" w:rsidRPr="00000000" w14:paraId="000000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w:t>
      </w:r>
    </w:p>
    <w:p w:rsidR="00000000" w:rsidDel="00000000" w:rsidP="00000000" w:rsidRDefault="00000000" w:rsidRPr="00000000" w14:paraId="000000C5">
      <w:pPr>
        <w:ind w:firstLine="0"/>
        <w:rPr/>
      </w:pPr>
      <w:r w:rsidDel="00000000" w:rsidR="00000000" w:rsidRPr="00000000">
        <w:rPr>
          <w:b w:val="1"/>
          <w:bCs w:val="1"/>
          <w:rtl w:val="0"/>
        </w:rPr>
        <w:t xml:space="preserve">When you open any of the Windows vm’s, always answer YES to the network connection question.</w:t>
      </w:r>
      <w:r w:rsidDel="00000000" w:rsidR="00000000" w:rsidRPr="00000000">
        <w:rPr>
          <w:rtl w:val="0"/>
        </w:rPr>
      </w:r>
    </w:p>
    <w:p w:rsidR="00000000" w:rsidDel="00000000" w:rsidP="00000000" w:rsidRDefault="00000000" w:rsidRPr="00000000" w14:paraId="000000C6">
      <w:pPr>
        <w:pStyle w:val="Heading2"/>
        <w:ind w:left="370" w:firstLine="0"/>
        <w:rPr/>
      </w:pPr>
      <w:bookmarkStart w:colFirst="0" w:colLast="0" w:name="_heading=h.3rdcrjn" w:id="11"/>
      <w:bookmarkEnd w:id="11"/>
      <w:r w:rsidDel="00000000" w:rsidR="00000000" w:rsidRPr="00000000">
        <w:rPr>
          <w:rtl w:val="0"/>
        </w:rPr>
        <w:t xml:space="preserve">Exercise 1: Starting the Environment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36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exercise, you will install BigFix and start the configuration process.</w:t>
      </w:r>
    </w:p>
    <w:p w:rsidR="00000000" w:rsidDel="00000000" w:rsidP="00000000" w:rsidRDefault="00000000" w:rsidRPr="00000000" w14:paraId="000000C8">
      <w:pPr>
        <w:spacing w:line="120" w:lineRule="auto"/>
        <w:rPr>
          <w:sz w:val="12"/>
          <w:szCs w:val="1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758"/>
        </w:tabs>
        <w:spacing w:after="142" w:before="71" w:line="246.99999999999994"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 following virtual machines are started:</w:t>
      </w:r>
    </w:p>
    <w:p w:rsidR="00000000" w:rsidDel="00000000" w:rsidP="00000000" w:rsidRDefault="00000000" w:rsidRPr="00000000" w14:paraId="000000CA">
      <w:pPr>
        <w:spacing w:before="6" w:line="120" w:lineRule="auto"/>
        <w:rPr>
          <w:sz w:val="12"/>
          <w:szCs w:val="12"/>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43"/>
        </w:tabs>
        <w:spacing w:after="142" w:before="71" w:line="246.99999999999994" w:lineRule="auto"/>
        <w:ind w:left="144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BigFix Server: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9"/>
          <w:tab w:val="left" w:leader="none" w:pos="2344"/>
        </w:tabs>
        <w:spacing w:after="142" w:before="71" w:line="246.99999999999994" w:lineRule="auto"/>
        <w:ind w:left="144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BigFix Windows Client: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BESFNDWIN10</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9"/>
          <w:tab w:val="left" w:leader="none" w:pos="2344"/>
        </w:tabs>
        <w:spacing w:after="142" w:before="71" w:line="246.99999999999994" w:lineRule="auto"/>
        <w:ind w:left="144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BigFix Linux Client: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BESFNDCENTOS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9"/>
          <w:tab w:val="left" w:leader="none" w:pos="2344"/>
        </w:tabs>
        <w:spacing w:after="142" w:before="71" w:line="246.99999999999994" w:lineRule="auto"/>
        <w:ind w:left="2344" w:right="50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758"/>
        </w:tabs>
        <w:spacing w:after="142" w:before="71" w:line="246.99999999999994"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virtual machine. If you are logged off, log in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password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bigfixrocks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0">
      <w:pPr>
        <w:spacing w:line="200" w:lineRule="auto"/>
        <w:rPr>
          <w:sz w:val="20"/>
          <w:szCs w:val="20"/>
        </w:rPr>
      </w:pPr>
      <w:r w:rsidDel="00000000" w:rsidR="00000000" w:rsidRPr="00000000">
        <w:rPr>
          <w:rtl w:val="0"/>
        </w:rPr>
      </w:r>
    </w:p>
    <w:p w:rsidR="00000000" w:rsidDel="00000000" w:rsidP="00000000" w:rsidRDefault="00000000" w:rsidRPr="00000000" w14:paraId="000000D1">
      <w:pPr>
        <w:spacing w:before="8" w:line="200" w:lineRule="auto"/>
        <w:rPr>
          <w:sz w:val="20"/>
          <w:szCs w:val="20"/>
        </w:rPr>
      </w:pPr>
      <w:r w:rsidDel="00000000" w:rsidR="00000000" w:rsidRPr="00000000">
        <w:rPr>
          <w:rtl w:val="0"/>
        </w:rPr>
      </w:r>
    </w:p>
    <w:bookmarkStart w:colFirst="0" w:colLast="0" w:name="bookmark=id.26in1rg" w:id="12"/>
    <w:bookmarkEnd w:id="12"/>
    <w:p w:rsidR="00000000" w:rsidDel="00000000" w:rsidP="00000000" w:rsidRDefault="00000000" w:rsidRPr="00000000" w14:paraId="000000D2">
      <w:pPr>
        <w:widowControl w:val="0"/>
        <w:ind w:firstLine="0"/>
        <w:rPr>
          <w:color w:val="1d3549"/>
        </w:rPr>
      </w:pPr>
      <w:bookmarkStart w:colFirst="0" w:colLast="0" w:name="_heading=h.lnxbz9" w:id="13"/>
      <w:bookmarkEnd w:id="13"/>
      <w:r w:rsidDel="00000000" w:rsidR="00000000" w:rsidRPr="00000000">
        <w:rPr>
          <w:b w:val="1"/>
          <w:bCs w:val="1"/>
          <w:color w:val="1d3549"/>
          <w:rtl w:val="0"/>
        </w:rPr>
        <w:t xml:space="preserve">NOTE:   </w:t>
      </w:r>
      <w:r w:rsidDel="00000000" w:rsidR="00000000" w:rsidRPr="00000000">
        <w:rPr>
          <w:color w:val="1d3549"/>
          <w:rtl w:val="0"/>
        </w:rPr>
        <w:t xml:space="preserve">This lab guide has been created for installing/configuring BigFix on only the image set using a Windows Root Server.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have now successfully completed Exercise 1.</w:t>
      </w:r>
    </w:p>
    <w:p w:rsidR="00000000" w:rsidDel="00000000" w:rsidP="00000000" w:rsidRDefault="00000000" w:rsidRPr="00000000" w14:paraId="000000D4">
      <w:pPr>
        <w:widowControl w:val="0"/>
        <w:ind w:firstLine="0"/>
        <w:rPr>
          <w:b w:val="1"/>
          <w:bCs w:val="1"/>
          <w:color w:val="1d3549"/>
        </w:rPr>
      </w:pPr>
      <w:r w:rsidDel="00000000" w:rsidR="00000000" w:rsidRPr="00000000">
        <w:rPr>
          <w:rtl w:val="0"/>
        </w:rPr>
      </w:r>
    </w:p>
    <w:p w:rsidR="00000000" w:rsidDel="00000000" w:rsidP="00000000" w:rsidRDefault="00000000" w:rsidRPr="00000000" w14:paraId="000000D5">
      <w:pPr>
        <w:ind w:left="0" w:firstLine="0"/>
        <w:rPr>
          <w:rFonts w:ascii="Calibri" w:cs="Calibri" w:eastAsia="Calibri" w:hAnsi="Calibri"/>
          <w:b w:val="1"/>
          <w:bCs w:val="1"/>
          <w:color w:val="1d3549"/>
          <w:sz w:val="32"/>
          <w:szCs w:val="32"/>
        </w:rPr>
      </w:pPr>
      <w:bookmarkStart w:colFirst="0" w:colLast="0" w:name="_heading=h.35nkun2" w:id="14"/>
      <w:bookmarkEnd w:id="14"/>
      <w:r w:rsidDel="00000000" w:rsidR="00000000" w:rsidRPr="00000000">
        <w:br w:type="page"/>
      </w:r>
      <w:r w:rsidDel="00000000" w:rsidR="00000000" w:rsidRPr="00000000">
        <w:rPr>
          <w:rtl w:val="0"/>
        </w:rPr>
      </w:r>
    </w:p>
    <w:p w:rsidR="00000000" w:rsidDel="00000000" w:rsidP="00000000" w:rsidRDefault="00000000" w:rsidRPr="00000000" w14:paraId="000000D6">
      <w:pPr>
        <w:widowControl w:val="0"/>
        <w:spacing w:after="0" w:lineRule="auto"/>
        <w:rPr/>
      </w:pPr>
      <w:r w:rsidDel="00000000" w:rsidR="00000000" w:rsidRPr="00000000">
        <w:rPr>
          <w:rtl w:val="0"/>
        </w:rPr>
      </w:r>
    </w:p>
    <w:p w:rsidR="00000000" w:rsidDel="00000000" w:rsidP="00000000" w:rsidRDefault="00000000" w:rsidRPr="00000000" w14:paraId="000000D7">
      <w:pPr>
        <w:pStyle w:val="Heading1"/>
        <w:spacing w:line="240" w:lineRule="auto"/>
        <w:ind w:left="0" w:firstLine="0"/>
        <w:rPr/>
      </w:pPr>
      <w:bookmarkStart w:colFirst="0" w:colLast="0" w:name="_heading=h.1ksv4uv" w:id="15"/>
      <w:bookmarkEnd w:id="15"/>
      <w:r w:rsidDel="00000000" w:rsidR="00000000" w:rsidRPr="00000000">
        <w:rPr>
          <w:rtl w:val="0"/>
        </w:rPr>
        <w:t xml:space="preserve">EXAMPLE: BigFix Foundation – BigFix Post-Installation Tasks</w:t>
      </w:r>
    </w:p>
    <w:p w:rsidR="00000000" w:rsidDel="00000000" w:rsidP="00000000" w:rsidRDefault="00000000" w:rsidRPr="00000000" w14:paraId="000000D8">
      <w:pPr>
        <w:pStyle w:val="Heading2"/>
        <w:spacing w:line="240" w:lineRule="auto"/>
        <w:ind w:left="360" w:firstLine="0"/>
        <w:rPr>
          <w:b w:val="0"/>
          <w:bCs w:val="0"/>
        </w:rPr>
      </w:pPr>
      <w:bookmarkStart w:colFirst="0" w:colLast="0" w:name="_heading=h.44sinio" w:id="16"/>
      <w:bookmarkEnd w:id="16"/>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D9">
      <w:pPr>
        <w:spacing w:line="200" w:lineRule="auto"/>
        <w:rPr>
          <w:sz w:val="20"/>
          <w:szCs w:val="20"/>
        </w:rPr>
      </w:pP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t xml:space="preserve">The lab exercises in this section describe the post installation tasks that are done to access the external site content and configure your BigFix deployment for managing your endpoints.  In these exercises you perform the following activities: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180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Post-Install Steps – Windows Root Server</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2" w:before="71" w:line="246.99999999999994" w:lineRule="auto"/>
        <w:ind w:left="180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products/sites in BigFix</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0" w:lineRule="auto"/>
        <w:ind w:left="360" w:right="36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labs are not a production deployment guide.  It is not designed to show a secure BigFix implementation.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416"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spacing w:line="240" w:lineRule="auto"/>
        <w:ind w:left="360" w:firstLine="0"/>
        <w:rPr/>
      </w:pPr>
      <w:bookmarkStart w:colFirst="0" w:colLast="0" w:name="_heading=h.2jxsxqh" w:id="17"/>
      <w:bookmarkEnd w:id="17"/>
      <w:r w:rsidDel="00000000" w:rsidR="00000000" w:rsidRPr="00000000">
        <w:rPr>
          <w:rtl w:val="0"/>
        </w:rPr>
        <w:t xml:space="preserve">Exercise 2: Starting the Environment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0" w:lineRule="auto"/>
        <w:ind w:left="36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exercise, you start the required virtual machines and open the BigFix console.</w:t>
      </w:r>
    </w:p>
    <w:p w:rsidR="00000000" w:rsidDel="00000000" w:rsidP="00000000" w:rsidRDefault="00000000" w:rsidRPr="00000000" w14:paraId="000000E2">
      <w:pPr>
        <w:spacing w:line="120" w:lineRule="auto"/>
        <w:rPr>
          <w:sz w:val="12"/>
          <w:szCs w:val="12"/>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758"/>
        </w:tabs>
        <w:spacing w:after="142" w:before="71" w:line="240" w:lineRule="auto"/>
        <w:ind w:left="0" w:right="360" w:firstLine="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 following virtual machines are started:</w:t>
      </w:r>
    </w:p>
    <w:p w:rsidR="00000000" w:rsidDel="00000000" w:rsidP="00000000" w:rsidRDefault="00000000" w:rsidRPr="00000000" w14:paraId="000000E4">
      <w:pPr>
        <w:spacing w:before="6" w:line="120" w:lineRule="auto"/>
        <w:rPr>
          <w:sz w:val="12"/>
          <w:szCs w:val="12"/>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43"/>
        </w:tabs>
        <w:spacing w:after="142" w:before="71" w:line="246.99999999999994" w:lineRule="auto"/>
        <w:ind w:left="216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BigFix Server: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9"/>
          <w:tab w:val="left" w:leader="none" w:pos="2344"/>
        </w:tabs>
        <w:spacing w:after="142" w:before="71" w:line="246.99999999999994" w:lineRule="auto"/>
        <w:ind w:left="2160" w:right="4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BigFix Windows Client: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BESFNDWIN10</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9"/>
          <w:tab w:val="left" w:leader="none" w:pos="2344"/>
        </w:tabs>
        <w:spacing w:after="142" w:before="71" w:line="246.99999999999994" w:lineRule="auto"/>
        <w:ind w:left="2160" w:right="508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BigFix Linux Client: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BESFNDCENTOS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9"/>
          <w:tab w:val="left" w:leader="none" w:pos="2344"/>
        </w:tabs>
        <w:spacing w:after="142" w:before="71" w:line="246.99999999999994" w:lineRule="auto"/>
        <w:ind w:left="2344" w:right="50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758"/>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 to the BigFix Server virtual machine: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are logged off, log in to the server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password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bigfixrocks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758"/>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 to the BigFix Console by double-clicking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BigFix Console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icon on the Windows desktop.</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758"/>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adminmo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the user name, and enter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B1gfixrocks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password.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Console opens.</w:t>
      </w:r>
    </w:p>
    <w:p w:rsidR="00000000" w:rsidDel="00000000" w:rsidP="00000000" w:rsidRDefault="00000000" w:rsidRPr="00000000" w14:paraId="000000EC">
      <w:pPr>
        <w:tabs>
          <w:tab w:val="left" w:leader="none" w:pos="1910"/>
        </w:tabs>
        <w:ind w:firstLine="0"/>
        <w:rPr/>
      </w:pPr>
      <w:r w:rsidDel="00000000" w:rsidR="00000000" w:rsidRPr="00000000">
        <w:rPr>
          <w:rtl w:val="0"/>
        </w:rPr>
        <w:t xml:space="preserve">You have now successfully completed Exercise 3.</w:t>
      </w:r>
    </w:p>
    <w:p w:rsidR="00000000" w:rsidDel="00000000" w:rsidP="00000000" w:rsidRDefault="00000000" w:rsidRPr="00000000" w14:paraId="000000ED">
      <w:pPr>
        <w:spacing w:line="200" w:lineRule="auto"/>
        <w:ind w:left="0" w:firstLine="720"/>
        <w:rPr/>
      </w:pPr>
      <w:r w:rsidDel="00000000" w:rsidR="00000000" w:rsidRPr="00000000">
        <w:rPr>
          <w:rtl w:val="0"/>
        </w:rPr>
      </w:r>
    </w:p>
    <w:p w:rsidR="00000000" w:rsidDel="00000000" w:rsidP="00000000" w:rsidRDefault="00000000" w:rsidRPr="00000000" w14:paraId="000000EE">
      <w:pPr>
        <w:pStyle w:val="Heading2"/>
        <w:spacing w:line="240" w:lineRule="auto"/>
        <w:ind w:left="360" w:firstLine="0"/>
        <w:rPr/>
      </w:pPr>
      <w:bookmarkStart w:colFirst="0" w:colLast="0" w:name="_heading=h.z337ya" w:id="18"/>
      <w:bookmarkEnd w:id="18"/>
      <w:r w:rsidDel="00000000" w:rsidR="00000000" w:rsidRPr="00000000">
        <w:rPr>
          <w:rtl w:val="0"/>
        </w:rPr>
        <w:t xml:space="preserve">Exercise 3 - Validate the Root Server</w:t>
      </w:r>
    </w:p>
    <w:p w:rsidR="00000000" w:rsidDel="00000000" w:rsidP="00000000" w:rsidRDefault="00000000" w:rsidRPr="00000000" w14:paraId="000000EF">
      <w:pPr>
        <w:spacing w:line="200" w:lineRule="auto"/>
        <w:rPr>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0" w:lineRule="auto"/>
        <w:ind w:left="36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exercise, you will configure the BigFix Server.</w:t>
      </w:r>
    </w:p>
    <w:p w:rsidR="00000000" w:rsidDel="00000000" w:rsidP="00000000" w:rsidRDefault="00000000" w:rsidRPr="00000000" w14:paraId="000000F1">
      <w:pPr>
        <w:spacing w:before="7" w:line="120" w:lineRule="auto"/>
        <w:rPr>
          <w:sz w:val="12"/>
          <w:szCs w:val="1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 Start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menu 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-&gt; BigFix Diagnostics 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BigFix Diagnostics Tool opens.</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align>center</wp:align>
            </wp:positionH>
            <wp:positionV relativeFrom="page">
              <wp:posOffset>1076325</wp:posOffset>
            </wp:positionV>
            <wp:extent cx="4445000" cy="4838700"/>
            <wp:effectExtent b="0" l="0" r="0" t="0"/>
            <wp:wrapTopAndBottom distB="0" distT="0"/>
            <wp:docPr id="1012333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445000" cy="483870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 if it is not already selected and verify that there is a green checkmark beside all the checks.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207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there is a green checkmark beside all the BigFix services.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720" w:right="36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760582" cy="5181172"/>
            <wp:effectExtent b="0" l="0" r="0" t="0"/>
            <wp:docPr descr="Graphical user interface, text, application&#10;&#10;Description automatically generated" id="101233327" name="image12.png"/>
            <a:graphic>
              <a:graphicData uri="http://schemas.openxmlformats.org/drawingml/2006/picture">
                <pic:pic>
                  <pic:nvPicPr>
                    <pic:cNvPr descr="Graphical user interface, text, application&#10;&#10;Description automatically generated" id="0" name="image12.png"/>
                    <pic:cNvPicPr preferRelativeResize="0"/>
                  </pic:nvPicPr>
                  <pic:blipFill>
                    <a:blip r:embed="rId20"/>
                    <a:srcRect b="0" l="0" r="0" t="0"/>
                    <a:stretch>
                      <a:fillRect/>
                    </a:stretch>
                  </pic:blipFill>
                  <pic:spPr>
                    <a:xfrm>
                      <a:off x="0" y="0"/>
                      <a:ext cx="4760582" cy="518117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Reports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that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Reports 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running.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416" w:right="360"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754487" cy="1785980"/>
            <wp:effectExtent b="0" l="0" r="0" t="0"/>
            <wp:docPr id="10123333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754487" cy="178598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  Verify that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Server Diagnostics 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matches the version of the BigFix platform that you installed.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730" w:right="360"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047295" cy="1482929"/>
            <wp:effectExtent b="0" l="0" r="0" t="0"/>
            <wp:docPr id="101233328"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4047295" cy="148292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BigFix Diagnostics Tool closes.</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it is not open, then double-click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BigFix 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icon on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 Desktop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user name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B1gfixrocks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password and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008"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BigFix Console opens.</w:t>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domain and verify that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computer object appears in the list.  Review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Report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ensure that the computer has reported recently.  Review the Console connection information in the lower-right portion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0" w:right="36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222551" cy="3820506"/>
            <wp:effectExtent b="0" l="0" r="0" t="0"/>
            <wp:docPr descr="Graphical user interface&#10;&#10;Description automatically generated" id="101233329" name="image11.png"/>
            <a:graphic>
              <a:graphicData uri="http://schemas.openxmlformats.org/drawingml/2006/picture">
                <pic:pic>
                  <pic:nvPicPr>
                    <pic:cNvPr descr="Graphical user interface&#10;&#10;Description automatically generated" id="0" name="image11.png"/>
                    <pic:cNvPicPr preferRelativeResize="0"/>
                  </pic:nvPicPr>
                  <pic:blipFill>
                    <a:blip r:embed="rId23"/>
                    <a:srcRect b="0" l="0" r="0" t="0"/>
                    <a:stretch>
                      <a:fillRect/>
                    </a:stretch>
                  </pic:blipFill>
                  <pic:spPr>
                    <a:xfrm>
                      <a:off x="0" y="0"/>
                      <a:ext cx="6222551" cy="3820506"/>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36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have now successfully completed Exercise 4.</w:t>
      </w:r>
    </w:p>
    <w:p w:rsidR="00000000" w:rsidDel="00000000" w:rsidP="00000000" w:rsidRDefault="00000000" w:rsidRPr="00000000" w14:paraId="00000103">
      <w:pPr>
        <w:widowControl w:val="0"/>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line="257" w:lineRule="auto"/>
        <w:ind w:left="374" w:hanging="13.999999999999986"/>
        <w:rPr/>
      </w:pPr>
      <w:bookmarkStart w:colFirst="0" w:colLast="0" w:name="_heading=h.3j2qqm3" w:id="19"/>
      <w:bookmarkEnd w:id="19"/>
      <w:r w:rsidDel="00000000" w:rsidR="00000000" w:rsidRPr="00000000">
        <w:rPr>
          <w:rtl w:val="0"/>
        </w:rPr>
        <w:t xml:space="preserve">Exercise 4: Enabling External Sites</w:t>
      </w:r>
    </w:p>
    <w:p w:rsidR="00000000" w:rsidDel="00000000" w:rsidP="00000000" w:rsidRDefault="00000000" w:rsidRPr="00000000" w14:paraId="00000105">
      <w:pPr>
        <w:ind w:left="10" w:firstLine="720"/>
        <w:rPr>
          <w:b w:val="1"/>
          <w:bCs w:val="1"/>
        </w:rPr>
      </w:pPr>
      <w:r w:rsidDel="00000000" w:rsidR="00000000" w:rsidRPr="00000000">
        <w:rPr>
          <w:b w:val="1"/>
          <w:bCs w:val="1"/>
          <w:rtl w:val="0"/>
        </w:rPr>
        <w:t xml:space="preserve">MASTER OPERATOR REQUIRED</w:t>
      </w:r>
    </w:p>
    <w:p w:rsidR="00000000" w:rsidDel="00000000" w:rsidP="00000000" w:rsidRDefault="00000000" w:rsidRPr="00000000" w14:paraId="00000106">
      <w:pPr>
        <w:spacing w:before="6" w:lineRule="auto"/>
        <w:ind w:left="1984" w:firstLine="719.9999999999998"/>
        <w:rPr/>
      </w:pPr>
      <w:r w:rsidDel="00000000" w:rsidR="00000000" w:rsidRPr="00000000">
        <w:rPr>
          <w:rtl w:val="0"/>
        </w:rPr>
      </w:r>
    </w:p>
    <w:p w:rsidR="00000000" w:rsidDel="00000000" w:rsidP="00000000" w:rsidRDefault="00000000" w:rsidRPr="00000000" w14:paraId="00000107">
      <w:pPr>
        <w:spacing w:before="6" w:lineRule="auto"/>
        <w:ind w:firstLine="0"/>
        <w:rPr/>
      </w:pPr>
      <w:r w:rsidDel="00000000" w:rsidR="00000000" w:rsidRPr="00000000">
        <w:rPr>
          <w:rtl w:val="0"/>
        </w:rPr>
        <w:t xml:space="preserve">You have validated that the environment is installed and running.  You now enable external sites and configure BigFix.  This process could take up to 30 min to complete because the BigFix Server must perform a full gather and import of all the enabled external sites</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are logged off, log in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password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B1gfixrocks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 in the lower-left portion of the Console.  The navigation pane is updated to show only content from the BigFix Management domain. </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License 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navigation pane.  The License Overview dashboard opens.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10"/>
        </w:tabs>
        <w:spacing w:after="142" w:before="71" w:line="246" w:lineRule="auto"/>
        <w:ind w:left="0" w:right="76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769100" cy="4156075"/>
            <wp:effectExtent b="0" l="0" r="0" t="0"/>
            <wp:docPr descr="Graphical user interface, text, application, email&#10;&#10;Description automatically generated" id="101233331" name="image15.png"/>
            <a:graphic>
              <a:graphicData uri="http://schemas.openxmlformats.org/drawingml/2006/picture">
                <pic:pic>
                  <pic:nvPicPr>
                    <pic:cNvPr descr="Graphical user interface, text, application, email&#10;&#10;Description automatically generated" id="0" name="image15.png"/>
                    <pic:cNvPicPr preferRelativeResize="0"/>
                  </pic:nvPicPr>
                  <pic:blipFill>
                    <a:blip r:embed="rId24"/>
                    <a:srcRect b="0" l="0" r="0" t="0"/>
                    <a:stretch>
                      <a:fillRect/>
                    </a:stretch>
                  </pic:blipFill>
                  <pic:spPr>
                    <a:xfrm>
                      <a:off x="0" y="0"/>
                      <a:ext cx="6769100" cy="41560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0"/>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the arrow in the upper-right portion of the License Overview dashboard, scroll to the right until you locate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Lifecycle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LifeCycle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EULA Info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LifeCycle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displayed in the lower portion of the dashboard.</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down and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dashboard view updates to show a list of external sites that are associated with the LifeCycle domain.</w:t>
      </w:r>
    </w:p>
    <w:p w:rsidR="00000000" w:rsidDel="00000000" w:rsidP="00000000" w:rsidRDefault="00000000" w:rsidRPr="00000000" w14:paraId="0000010F">
      <w:pPr>
        <w:tabs>
          <w:tab w:val="left" w:leader="none" w:pos="1910"/>
        </w:tabs>
        <w:spacing w:line="246" w:lineRule="auto"/>
        <w:ind w:right="763"/>
        <w:jc w:val="center"/>
        <w:rPr/>
      </w:pPr>
      <w:r w:rsidDel="00000000" w:rsidR="00000000" w:rsidRPr="00000000">
        <w:rPr/>
        <w:drawing>
          <wp:inline distB="0" distT="0" distL="0" distR="0">
            <wp:extent cx="5455469" cy="3827971"/>
            <wp:effectExtent b="0" l="0" r="0" t="0"/>
            <wp:docPr descr="Graphical user interface, text, application&#10;&#10;Description automatically generated" id="101233332" name="image16.png"/>
            <a:graphic>
              <a:graphicData uri="http://schemas.openxmlformats.org/drawingml/2006/picture">
                <pic:pic>
                  <pic:nvPicPr>
                    <pic:cNvPr descr="Graphical user interface, text, application&#10;&#10;Description automatically generated" id="0" name="image16.png"/>
                    <pic:cNvPicPr preferRelativeResize="0"/>
                  </pic:nvPicPr>
                  <pic:blipFill>
                    <a:blip r:embed="rId25"/>
                    <a:srcRect b="0" l="0" r="0" t="0"/>
                    <a:stretch>
                      <a:fillRect/>
                    </a:stretch>
                  </pic:blipFill>
                  <pic:spPr>
                    <a:xfrm>
                      <a:off x="0" y="0"/>
                      <a:ext cx="5455469" cy="3827971"/>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LABS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products section at the top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License 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dashboard.  Place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checkmark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beside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agree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lower-portion of the dashboard.</w:t>
      </w:r>
    </w:p>
    <w:p w:rsidR="00000000" w:rsidDel="00000000" w:rsidP="00000000" w:rsidRDefault="00000000" w:rsidRPr="00000000" w14:paraId="00000112">
      <w:pPr>
        <w:tabs>
          <w:tab w:val="left" w:leader="none" w:pos="1910"/>
        </w:tabs>
        <w:spacing w:line="246" w:lineRule="auto"/>
        <w:ind w:right="763"/>
        <w:jc w:val="center"/>
        <w:rPr/>
      </w:pPr>
      <w:r w:rsidDel="00000000" w:rsidR="00000000" w:rsidRPr="00000000">
        <w:rPr/>
        <w:drawing>
          <wp:inline distB="0" distT="0" distL="0" distR="0">
            <wp:extent cx="5461564" cy="3827971"/>
            <wp:effectExtent b="0" l="0" r="0" t="0"/>
            <wp:docPr descr="Graphical user interface, text, application, email&#10;&#10;Description automatically generated" id="101233333" name="image14.png"/>
            <a:graphic>
              <a:graphicData uri="http://schemas.openxmlformats.org/drawingml/2006/picture">
                <pic:pic>
                  <pic:nvPicPr>
                    <pic:cNvPr descr="Graphical user interface, text, application, email&#10;&#10;Description automatically generated" id="0" name="image14.png"/>
                    <pic:cNvPicPr preferRelativeResize="0"/>
                  </pic:nvPicPr>
                  <pic:blipFill>
                    <a:blip r:embed="rId26"/>
                    <a:srcRect b="0" l="0" r="0" t="0"/>
                    <a:stretch>
                      <a:fillRect/>
                    </a:stretch>
                  </pic:blipFill>
                  <pic:spPr>
                    <a:xfrm>
                      <a:off x="0" y="0"/>
                      <a:ext cx="5461564" cy="382797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LIFECYCLE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products section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License 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dashboard. You now enable external sites and subscribe computers to those sites.  Enabling a site allows BigFix to gather content for this site making the site content available for subscribed endpoints to evaluate.</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of the following sites.</w:t>
      </w:r>
    </w:p>
    <w:p w:rsidR="00000000" w:rsidDel="00000000" w:rsidP="00000000" w:rsidRDefault="00000000" w:rsidRPr="00000000" w14:paraId="00000115">
      <w:pPr>
        <w:tabs>
          <w:tab w:val="left" w:leader="none" w:pos="1910"/>
        </w:tabs>
        <w:ind w:left="1440" w:firstLine="0"/>
        <w:rPr/>
      </w:pPr>
      <w:r w:rsidDel="00000000" w:rsidR="00000000" w:rsidRPr="00000000">
        <w:rPr>
          <w:b w:val="1"/>
          <w:bCs w:val="1"/>
          <w:rtl w:val="0"/>
        </w:rPr>
        <w:t xml:space="preserve">NOTE</w:t>
      </w:r>
      <w:r w:rsidDel="00000000" w:rsidR="00000000" w:rsidRPr="00000000">
        <w:rPr>
          <w:rtl w:val="0"/>
        </w:rPr>
        <w:t xml:space="preserve">: Please enable only the sites listed below so that you do not exceed the drive space on the BESWINROOT virtual machine.  As you click the </w:t>
      </w:r>
      <w:r w:rsidDel="00000000" w:rsidR="00000000" w:rsidRPr="00000000">
        <w:rPr>
          <w:b w:val="1"/>
          <w:bCs w:val="1"/>
          <w:rtl w:val="0"/>
        </w:rPr>
        <w:t xml:space="preserve">Enable</w:t>
      </w:r>
      <w:r w:rsidDel="00000000" w:rsidR="00000000" w:rsidRPr="00000000">
        <w:rPr>
          <w:rtl w:val="0"/>
        </w:rPr>
        <w:t xml:space="preserve"> link, each site will be move to the top of the list and the </w:t>
      </w:r>
      <w:r w:rsidDel="00000000" w:rsidR="00000000" w:rsidRPr="00000000">
        <w:rPr>
          <w:b w:val="1"/>
          <w:bCs w:val="1"/>
          <w:rtl w:val="0"/>
        </w:rPr>
        <w:t xml:space="preserve">Enable</w:t>
      </w:r>
      <w:r w:rsidDel="00000000" w:rsidR="00000000" w:rsidRPr="00000000">
        <w:rPr>
          <w:rtl w:val="0"/>
        </w:rPr>
        <w:t xml:space="preserve"> link changes to </w:t>
      </w:r>
      <w:r w:rsidDel="00000000" w:rsidR="00000000" w:rsidRPr="00000000">
        <w:rPr>
          <w:b w:val="1"/>
          <w:bCs w:val="1"/>
          <w:rtl w:val="0"/>
        </w:rPr>
        <w:t xml:space="preserve">Enabled</w:t>
      </w: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 Asset Discovery</w:t>
      </w:r>
    </w:p>
    <w:p w:rsidR="00000000" w:rsidDel="00000000" w:rsidP="00000000" w:rsidRDefault="00000000" w:rsidRPr="00000000" w14:paraId="000001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 Inventory and License</w:t>
      </w:r>
    </w:p>
    <w:p w:rsidR="00000000" w:rsidDel="00000000" w:rsidP="00000000" w:rsidRDefault="00000000" w:rsidRPr="00000000" w14:paraId="000001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Patches for CentOS7 Plugin R2</w:t>
      </w:r>
    </w:p>
    <w:p w:rsidR="00000000" w:rsidDel="00000000" w:rsidP="00000000" w:rsidRDefault="00000000" w:rsidRPr="00000000" w14:paraId="000001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Patches for RHEL 7</w:t>
      </w:r>
    </w:p>
    <w:p w:rsidR="00000000" w:rsidDel="00000000" w:rsidP="00000000" w:rsidRDefault="00000000" w:rsidRPr="00000000" w14:paraId="000001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Patches for Windows (English)</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2016"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site is displayed as Enterprise Security after it is gathered.</w:t>
      </w:r>
    </w:p>
    <w:p w:rsidR="00000000" w:rsidDel="00000000" w:rsidP="00000000" w:rsidRDefault="00000000" w:rsidRPr="00000000" w14:paraId="000001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Patching Support</w:t>
      </w:r>
    </w:p>
    <w:p w:rsidR="00000000" w:rsidDel="00000000" w:rsidP="00000000" w:rsidRDefault="00000000" w:rsidRPr="00000000" w14:paraId="000001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Distribution</w:t>
      </w:r>
    </w:p>
    <w:p w:rsidR="00000000" w:rsidDel="00000000" w:rsidP="00000000" w:rsidRDefault="00000000" w:rsidRPr="00000000" w14:paraId="000001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Updates for Windows Applications</w:t>
      </w:r>
    </w:p>
    <w:p w:rsidR="00000000" w:rsidDel="00000000" w:rsidP="00000000" w:rsidRDefault="00000000" w:rsidRPr="00000000" w14:paraId="000001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180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cyberfocus</w:t>
      </w:r>
    </w:p>
    <w:p w:rsidR="00000000" w:rsidDel="00000000" w:rsidP="00000000" w:rsidRDefault="00000000" w:rsidRPr="00000000" w14:paraId="00000120">
      <w:pPr>
        <w:tabs>
          <w:tab w:val="left" w:leader="none" w:pos="1910"/>
        </w:tabs>
        <w:ind w:left="1440" w:firstLine="0"/>
        <w:rPr/>
      </w:pPr>
      <w:r w:rsidDel="00000000" w:rsidR="00000000" w:rsidRPr="00000000">
        <w:rPr>
          <w:b w:val="1"/>
          <w:bCs w:val="1"/>
          <w:color w:val="ff0000"/>
          <w:rtl w:val="0"/>
        </w:rPr>
        <w:t xml:space="preserve">Important</w:t>
      </w:r>
      <w:r w:rsidDel="00000000" w:rsidR="00000000" w:rsidRPr="00000000">
        <w:rPr>
          <w:rtl w:val="0"/>
        </w:rPr>
        <w:t xml:space="preserve">: The License Overview dashboard displays 50 sites at a time by default.  You might have to change the displayed Rows per page at the bottom of the dashboard to locate every all of the external sites in the list.</w:t>
      </w:r>
    </w:p>
    <w:p w:rsidR="00000000" w:rsidDel="00000000" w:rsidP="00000000" w:rsidRDefault="00000000" w:rsidRPr="00000000" w14:paraId="00000121">
      <w:pPr>
        <w:tabs>
          <w:tab w:val="left" w:leader="none" w:pos="1910"/>
        </w:tabs>
        <w:spacing w:line="246" w:lineRule="auto"/>
        <w:ind w:left="1440" w:right="763" w:firstLine="720"/>
        <w:jc w:val="center"/>
        <w:rPr/>
      </w:pPr>
      <w:r w:rsidDel="00000000" w:rsidR="00000000" w:rsidRPr="00000000">
        <w:rPr/>
        <w:drawing>
          <wp:inline distB="0" distT="0" distL="0" distR="0">
            <wp:extent cx="2669827" cy="1657975"/>
            <wp:effectExtent b="0" l="0" r="0" t="0"/>
            <wp:docPr descr="Graphical user interface, application&#10;&#10;Description automatically generated" id="101233334" name="image22.png"/>
            <a:graphic>
              <a:graphicData uri="http://schemas.openxmlformats.org/drawingml/2006/picture">
                <pic:pic>
                  <pic:nvPicPr>
                    <pic:cNvPr descr="Graphical user interface, application&#10;&#10;Description automatically generated" id="0" name="image22.png"/>
                    <pic:cNvPicPr preferRelativeResize="0"/>
                  </pic:nvPicPr>
                  <pic:blipFill>
                    <a:blip r:embed="rId27"/>
                    <a:srcRect b="0" l="0" r="0" t="0"/>
                    <a:stretch>
                      <a:fillRect/>
                    </a:stretch>
                  </pic:blipFill>
                  <pic:spPr>
                    <a:xfrm>
                      <a:off x="0" y="0"/>
                      <a:ext cx="2669827" cy="16579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tabs>
          <w:tab w:val="left" w:leader="none" w:pos="1910"/>
        </w:tabs>
        <w:spacing w:line="246" w:lineRule="auto"/>
        <w:ind w:left="1440" w:right="763" w:firstLine="720"/>
        <w:rPr/>
      </w:pPr>
      <w:r w:rsidDel="00000000" w:rsidR="00000000" w:rsidRPr="00000000">
        <w:rPr>
          <w:rtl w:val="0"/>
        </w:rPr>
      </w:r>
    </w:p>
    <w:p w:rsidR="00000000" w:rsidDel="00000000" w:rsidP="00000000" w:rsidRDefault="00000000" w:rsidRPr="00000000" w14:paraId="00000123">
      <w:pPr>
        <w:tabs>
          <w:tab w:val="left" w:leader="none" w:pos="1910"/>
        </w:tabs>
        <w:spacing w:line="246" w:lineRule="auto"/>
        <w:ind w:right="763"/>
        <w:jc w:val="center"/>
        <w:rPr/>
      </w:pPr>
      <w:r w:rsidDel="00000000" w:rsidR="00000000" w:rsidRPr="00000000">
        <w:rPr/>
        <w:drawing>
          <wp:inline distB="0" distT="0" distL="0" distR="0">
            <wp:extent cx="5461564" cy="3824603"/>
            <wp:effectExtent b="0" l="0" r="0" t="0"/>
            <wp:docPr id="10123333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461564" cy="382460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tabs>
          <w:tab w:val="left" w:leader="none" w:pos="1910"/>
        </w:tabs>
        <w:ind w:left="1440" w:firstLine="0"/>
        <w:rPr/>
      </w:pPr>
      <w:r w:rsidDel="00000000" w:rsidR="00000000" w:rsidRPr="00000000">
        <w:rPr>
          <w:rtl w:val="0"/>
        </w:rPr>
        <w:t xml:space="preserve">You now subscribe computers for each of the external sites that you enabled.  Before computers can be subscribed, the BigFix Server must gather and import the site contents into the BigFix Enterprise DB.</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domain in the lower-left portion of the Console and then 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Warnings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 in the navigation pane.  The List pane is updated to show a list of the external sites that do not currently have computers subscribed.</w:t>
      </w:r>
    </w:p>
    <w:p w:rsidR="00000000" w:rsidDel="00000000" w:rsidP="00000000" w:rsidRDefault="00000000" w:rsidRPr="00000000" w14:paraId="00000126">
      <w:pPr>
        <w:tabs>
          <w:tab w:val="left" w:leader="none" w:pos="1910"/>
        </w:tabs>
        <w:spacing w:line="246" w:lineRule="auto"/>
        <w:ind w:right="763"/>
        <w:jc w:val="center"/>
        <w:rPr/>
      </w:pPr>
      <w:r w:rsidDel="00000000" w:rsidR="00000000" w:rsidRPr="00000000">
        <w:rPr/>
        <w:drawing>
          <wp:inline distB="0" distT="0" distL="0" distR="0">
            <wp:extent cx="6115430" cy="3894042"/>
            <wp:effectExtent b="0" l="0" r="0" t="0"/>
            <wp:docPr id="10123333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6115430" cy="389404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10"/>
        </w:tabs>
        <w:spacing w:after="142" w:before="71" w:line="246" w:lineRule="auto"/>
        <w:ind w:left="1766" w:right="76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an external site name that is displayed in the list area.  The details for the selected site are shown in the work area below.</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1y810tw" w:id="20"/>
      <w:bookmarkEnd w:id="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Computer Subscriptions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  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Computers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radio button and then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Save Changes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keep your chosen subscriptions.</w:t>
      </w:r>
    </w:p>
    <w:p w:rsidR="00000000" w:rsidDel="00000000" w:rsidP="00000000" w:rsidRDefault="00000000" w:rsidRPr="00000000" w14:paraId="0000012A">
      <w:pPr>
        <w:tabs>
          <w:tab w:val="left" w:leader="none" w:pos="1910"/>
        </w:tabs>
        <w:ind w:left="720" w:firstLine="0"/>
        <w:rPr/>
      </w:pPr>
      <w:r w:rsidDel="00000000" w:rsidR="00000000" w:rsidRPr="00000000">
        <w:rPr>
          <w:b w:val="1"/>
          <w:bCs w:val="1"/>
          <w:color w:val="ff0000"/>
          <w:rtl w:val="0"/>
        </w:rPr>
        <w:t xml:space="preserve">Important</w:t>
      </w:r>
      <w:r w:rsidDel="00000000" w:rsidR="00000000" w:rsidRPr="00000000">
        <w:rPr>
          <w:rtl w:val="0"/>
        </w:rPr>
        <w:t xml:space="preserve">: You are only able to subscribe computers to those sites whose content has been gathered by the BigFix Server and imported into the database.  If the Current Version shown on the Details tab is 0 then all the options on the Computer Subscriptions tab will be greyed out.  You must wait until the site has been gathered before you can subscribe computers.</w:t>
      </w:r>
    </w:p>
    <w:p w:rsidR="00000000" w:rsidDel="00000000" w:rsidP="00000000" w:rsidRDefault="00000000" w:rsidRPr="00000000" w14:paraId="0000012B">
      <w:pPr>
        <w:tabs>
          <w:tab w:val="left" w:leader="none" w:pos="1910"/>
        </w:tabs>
        <w:spacing w:line="246" w:lineRule="auto"/>
        <w:ind w:left="720" w:right="763" w:firstLine="720"/>
        <w:jc w:val="center"/>
        <w:rPr/>
      </w:pPr>
      <w:r w:rsidDel="00000000" w:rsidR="00000000" w:rsidRPr="00000000">
        <w:rPr/>
        <w:drawing>
          <wp:inline distB="0" distT="0" distL="0" distR="0">
            <wp:extent cx="5443278" cy="3797494"/>
            <wp:effectExtent b="0" l="0" r="0" t="0"/>
            <wp:docPr descr="Graphical user interface, application&#10;&#10;Description automatically generated" id="101233337" name="image19.png"/>
            <a:graphic>
              <a:graphicData uri="http://schemas.openxmlformats.org/drawingml/2006/picture">
                <pic:pic>
                  <pic:nvPicPr>
                    <pic:cNvPr descr="Graphical user interface, application&#10;&#10;Description automatically generated" id="0" name="image19.png"/>
                    <pic:cNvPicPr preferRelativeResize="0"/>
                  </pic:nvPicPr>
                  <pic:blipFill>
                    <a:blip r:embed="rId30"/>
                    <a:srcRect b="0" l="0" r="0" t="0"/>
                    <a:stretch>
                      <a:fillRect/>
                    </a:stretch>
                  </pic:blipFill>
                  <pic:spPr>
                    <a:xfrm>
                      <a:off x="0" y="0"/>
                      <a:ext cx="5443278" cy="379749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the previous step for each of the external sites that are shown in the list area.  As the site subscriptions are completed, they will be removed from the list of sites that are displayed in the list area.</w:t>
      </w:r>
    </w:p>
    <w:p w:rsidR="00000000" w:rsidDel="00000000" w:rsidP="00000000" w:rsidRDefault="00000000" w:rsidRPr="00000000" w14:paraId="0000012D">
      <w:pPr>
        <w:tabs>
          <w:tab w:val="left" w:leader="none" w:pos="1910"/>
        </w:tabs>
        <w:ind w:left="374" w:firstLine="0"/>
        <w:rPr/>
      </w:pPr>
      <w:r w:rsidDel="00000000" w:rsidR="00000000" w:rsidRPr="00000000">
        <w:rPr>
          <w:rtl w:val="0"/>
        </w:rPr>
        <w:t xml:space="preserve">You have now successfully completed Exercise 5.</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widowControl w:val="0"/>
        <w:spacing w:after="0" w:lineRule="auto"/>
        <w:rPr>
          <w:b w:val="1"/>
          <w:bCs w:val="1"/>
          <w:color w:val="1d354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spacing w:line="257" w:lineRule="auto"/>
        <w:ind w:left="374" w:hanging="13.999999999999986"/>
        <w:rPr/>
      </w:pPr>
      <w:bookmarkStart w:colFirst="0" w:colLast="0" w:name="_heading=h.4i7ojhp" w:id="21"/>
      <w:bookmarkEnd w:id="21"/>
      <w:r w:rsidDel="00000000" w:rsidR="00000000" w:rsidRPr="00000000">
        <w:rPr>
          <w:rtl w:val="0"/>
        </w:rPr>
        <w:t xml:space="preserve">Exercise 5:  Post-Install Steps – Activating Analyses</w:t>
      </w:r>
    </w:p>
    <w:p w:rsidR="00000000" w:rsidDel="00000000" w:rsidP="00000000" w:rsidRDefault="00000000" w:rsidRPr="00000000" w14:paraId="00000131">
      <w:pPr>
        <w:widowControl w:val="0"/>
        <w:spacing w:after="0" w:lineRule="auto"/>
        <w:ind w:left="0" w:firstLine="720"/>
        <w:rPr/>
      </w:pPr>
      <w:r w:rsidDel="00000000" w:rsidR="00000000" w:rsidRPr="00000000">
        <w:rPr>
          <w:b w:val="1"/>
          <w:bCs w:val="1"/>
          <w:rtl w:val="0"/>
        </w:rPr>
        <w:t xml:space="preserve">MASTER OPERATOR REQUIRED</w:t>
      </w:r>
      <w:r w:rsidDel="00000000" w:rsidR="00000000" w:rsidRPr="00000000">
        <w:rPr>
          <w:rtl w:val="0"/>
        </w:rPr>
        <w:t xml:space="preserve"> </w:t>
      </w:r>
    </w:p>
    <w:p w:rsidR="00000000" w:rsidDel="00000000" w:rsidP="00000000" w:rsidRDefault="00000000" w:rsidRPr="00000000" w14:paraId="00000132">
      <w:pPr>
        <w:widowControl w:val="0"/>
        <w:spacing w:after="0" w:lineRule="auto"/>
        <w:rPr/>
      </w:pPr>
      <w:r w:rsidDel="00000000" w:rsidR="00000000" w:rsidRPr="00000000">
        <w:rPr>
          <w:rtl w:val="0"/>
        </w:rPr>
      </w:r>
    </w:p>
    <w:p w:rsidR="00000000" w:rsidDel="00000000" w:rsidP="00000000" w:rsidRDefault="00000000" w:rsidRPr="00000000" w14:paraId="00000133">
      <w:pPr>
        <w:widowControl w:val="0"/>
        <w:spacing w:after="0" w:lineRule="auto"/>
        <w:ind w:firstLine="0"/>
        <w:rPr/>
      </w:pPr>
      <w:r w:rsidDel="00000000" w:rsidR="00000000" w:rsidRPr="00000000">
        <w:rPr>
          <w:rtl w:val="0"/>
        </w:rPr>
        <w:t xml:space="preserve">In this section, you activate several analyses that are delivered with the external site content.  These Analyses are a key part of BigFix.  They allow BigFix to gather information from the subscribed endpoints and use that information to populate various dashboards.  As additional external sites are enabled, you must review the Analyses that are associated with those sites and Activate the ones that are required.</w:t>
      </w:r>
    </w:p>
    <w:p w:rsidR="00000000" w:rsidDel="00000000" w:rsidP="00000000" w:rsidRDefault="00000000" w:rsidRPr="00000000" w14:paraId="00000134">
      <w:pPr>
        <w:widowControl w:val="0"/>
        <w:spacing w:after="0" w:lineRule="auto"/>
        <w:ind w:left="1440" w:hanging="1440"/>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are logged off, log in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password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B1gfixrocks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domain in the lower-left portion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 in the navigation pane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list area is updated to show a list of all the Analyses that are associated with the external sites that you enabled in the previous exercise.</w:t>
      </w:r>
    </w:p>
    <w:p w:rsidR="00000000" w:rsidDel="00000000" w:rsidP="00000000" w:rsidRDefault="00000000" w:rsidRPr="00000000" w14:paraId="000001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Show Non-Relevant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button at the top of the Console is enabled.  When enabled, the Console shows all content whether that content is Relevant to any computers or not.</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jc w:val="center"/>
        <w:rPr/>
      </w:pPr>
      <w:r w:rsidDel="00000000" w:rsidR="00000000" w:rsidRPr="00000000">
        <w:rPr/>
        <w:drawing>
          <wp:inline distB="0" distT="0" distL="0" distR="0">
            <wp:extent cx="5181161" cy="906185"/>
            <wp:effectExtent b="0" l="0" r="0" t="0"/>
            <wp:docPr descr="Graphical user interface, application, Word&#10;&#10;Description automatically generated" id="101233338" name="image24.png"/>
            <a:graphic>
              <a:graphicData uri="http://schemas.openxmlformats.org/drawingml/2006/picture">
                <pic:pic>
                  <pic:nvPicPr>
                    <pic:cNvPr descr="Graphical user interface, application, Word&#10;&#10;Description automatically generated" id="0" name="image24.png"/>
                    <pic:cNvPicPr preferRelativeResize="0"/>
                  </pic:nvPicPr>
                  <pic:blipFill>
                    <a:blip r:embed="rId31"/>
                    <a:srcRect b="0" l="0" r="0" t="0"/>
                    <a:stretch>
                      <a:fillRect/>
                    </a:stretch>
                  </pic:blipFill>
                  <pic:spPr>
                    <a:xfrm>
                      <a:off x="0" y="0"/>
                      <a:ext cx="5181161" cy="90618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42" w:before="71" w:line="240" w:lineRule="auto"/>
        <w:ind w:left="1766"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Area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Analyses are sorted in ascending order by their name and an arrow appears above the Name column to show the sort order for the display.</w:t>
      </w:r>
    </w:p>
    <w:p w:rsidR="00000000" w:rsidDel="00000000" w:rsidP="00000000" w:rsidRDefault="00000000" w:rsidRPr="00000000" w14:paraId="0000013C">
      <w:pPr>
        <w:widowControl w:val="0"/>
        <w:jc w:val="center"/>
        <w:rPr/>
      </w:pPr>
      <w:r w:rsidDel="00000000" w:rsidR="00000000" w:rsidRPr="00000000">
        <w:rPr/>
        <w:drawing>
          <wp:inline distB="0" distT="0" distL="0" distR="0">
            <wp:extent cx="5455469" cy="2139519"/>
            <wp:effectExtent b="0" l="0" r="0" t="0"/>
            <wp:docPr descr="Graphical user interface, text, application&#10;&#10;Description automatically generated" id="101233314" name="image29.png"/>
            <a:graphic>
              <a:graphicData uri="http://schemas.openxmlformats.org/drawingml/2006/picture">
                <pic:pic>
                  <pic:nvPicPr>
                    <pic:cNvPr descr="Graphical user interface, text, application&#10;&#10;Description automatically generated" id="0" name="image29.png"/>
                    <pic:cNvPicPr preferRelativeResize="0"/>
                  </pic:nvPicPr>
                  <pic:blipFill>
                    <a:blip r:embed="rId32"/>
                    <a:srcRect b="0" l="0" r="0" t="0"/>
                    <a:stretch>
                      <a:fillRect/>
                    </a:stretch>
                  </pic:blipFill>
                  <pic:spPr>
                    <a:xfrm>
                      <a:off x="0" y="0"/>
                      <a:ext cx="5455469" cy="213951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list.  You can then type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Ctrl-A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select every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list and then while depressing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Ctrl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select each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name.  The result is that all Analyses except the Deprecated ones are selected.</w:t>
      </w:r>
    </w:p>
    <w:p w:rsidR="00000000" w:rsidDel="00000000" w:rsidP="00000000" w:rsidRDefault="00000000" w:rsidRPr="00000000" w14:paraId="0000013E">
      <w:pPr>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Right-click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list-area over any selected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choose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menu.</w:t>
      </w:r>
    </w:p>
    <w:p w:rsidR="00000000" w:rsidDel="00000000" w:rsidP="00000000" w:rsidRDefault="00000000" w:rsidRPr="00000000" w14:paraId="00000140">
      <w:pPr>
        <w:widowControl w:val="0"/>
        <w:jc w:val="center"/>
        <w:rPr/>
      </w:pPr>
      <w:r w:rsidDel="00000000" w:rsidR="00000000" w:rsidRPr="00000000">
        <w:rPr/>
        <w:drawing>
          <wp:inline distB="0" distT="0" distL="0" distR="0">
            <wp:extent cx="5461564" cy="3974263"/>
            <wp:effectExtent b="0" l="0" r="0" t="0"/>
            <wp:docPr descr="Graphical user interface, text, application&#10;&#10;Description automatically generated" id="101233315" name="image6.png"/>
            <a:graphic>
              <a:graphicData uri="http://schemas.openxmlformats.org/drawingml/2006/picture">
                <pic:pic>
                  <pic:nvPicPr>
                    <pic:cNvPr descr="Graphical user interface, text, application&#10;&#10;Description automatically generated" id="0" name="image6.png"/>
                    <pic:cNvPicPr preferRelativeResize="0"/>
                  </pic:nvPicPr>
                  <pic:blipFill>
                    <a:blip r:embed="rId33"/>
                    <a:srcRect b="0" l="0" r="0" t="0"/>
                    <a:stretch>
                      <a:fillRect/>
                    </a:stretch>
                  </pic:blipFill>
                  <pic:spPr>
                    <a:xfrm>
                      <a:off x="0" y="0"/>
                      <a:ext cx="5461564" cy="397426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ind w:left="720" w:firstLine="720"/>
        <w:rPr/>
      </w:pPr>
      <w:r w:rsidDel="00000000" w:rsidR="00000000" w:rsidRPr="00000000">
        <w:rPr>
          <w:rtl w:val="0"/>
        </w:rPr>
        <w:t xml:space="preserve">The status for each of the select Analyses changes from Not Activated to Activated Globally.</w:t>
      </w:r>
    </w:p>
    <w:p w:rsidR="00000000" w:rsidDel="00000000" w:rsidP="00000000" w:rsidRDefault="00000000" w:rsidRPr="00000000" w14:paraId="00000142">
      <w:pPr>
        <w:widowControl w:val="0"/>
        <w:jc w:val="center"/>
        <w:rPr/>
      </w:pPr>
      <w:r w:rsidDel="00000000" w:rsidR="00000000" w:rsidRPr="00000000">
        <w:rPr/>
        <w:drawing>
          <wp:inline distB="0" distT="0" distL="0" distR="0">
            <wp:extent cx="5473755" cy="2109042"/>
            <wp:effectExtent b="0" l="0" r="0" t="0"/>
            <wp:docPr descr="Graphical user interface, text, application&#10;&#10;Description automatically generated" id="101233316" name="image27.png"/>
            <a:graphic>
              <a:graphicData uri="http://schemas.openxmlformats.org/drawingml/2006/picture">
                <pic:pic>
                  <pic:nvPicPr>
                    <pic:cNvPr descr="Graphical user interface, text, application&#10;&#10;Description automatically generated" id="0" name="image27.png"/>
                    <pic:cNvPicPr preferRelativeResize="0"/>
                  </pic:nvPicPr>
                  <pic:blipFill>
                    <a:blip r:embed="rId34"/>
                    <a:srcRect b="0" l="0" r="0" t="0"/>
                    <a:stretch>
                      <a:fillRect/>
                    </a:stretch>
                  </pic:blipFill>
                  <pic:spPr>
                    <a:xfrm>
                      <a:off x="0" y="0"/>
                      <a:ext cx="5473755" cy="210904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ind w:left="720" w:firstLine="0"/>
        <w:rPr/>
      </w:pPr>
      <w:r w:rsidDel="00000000" w:rsidR="00000000" w:rsidRPr="00000000">
        <w:rPr>
          <w:b w:val="1"/>
          <w:bCs w:val="1"/>
          <w:rtl w:val="0"/>
        </w:rPr>
        <w:t xml:space="preserve">Tip</w:t>
      </w:r>
      <w:r w:rsidDel="00000000" w:rsidR="00000000" w:rsidRPr="00000000">
        <w:rPr>
          <w:rtl w:val="0"/>
        </w:rPr>
        <w:t xml:space="preserve">: Make sure that you choose Activate from the Context menu.  If you choose the Activate button that is shown in the Work area, then only that selected Analysis is activated.</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10"/>
        </w:tabs>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have now successfully completed Exercise 6.</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spacing w:after="0" w:lineRule="auto"/>
        <w:rPr>
          <w:b w:val="1"/>
          <w:bCs w:val="1"/>
          <w:color w:val="1d3549"/>
          <w:sz w:val="32"/>
          <w:szCs w:val="32"/>
        </w:rPr>
      </w:pPr>
      <w:r w:rsidDel="00000000" w:rsidR="00000000" w:rsidRPr="00000000">
        <w:rPr>
          <w:rtl w:val="0"/>
        </w:rPr>
      </w:r>
    </w:p>
    <w:p w:rsidR="00000000" w:rsidDel="00000000" w:rsidP="00000000" w:rsidRDefault="00000000" w:rsidRPr="00000000" w14:paraId="00000148">
      <w:pPr>
        <w:pStyle w:val="Heading2"/>
        <w:spacing w:line="257" w:lineRule="auto"/>
        <w:ind w:left="374" w:hanging="13.999999999999986"/>
        <w:rPr/>
      </w:pPr>
      <w:bookmarkStart w:colFirst="0" w:colLast="0" w:name="_heading=h.2xcytpi" w:id="22"/>
      <w:bookmarkEnd w:id="22"/>
      <w:r w:rsidDel="00000000" w:rsidR="00000000" w:rsidRPr="00000000">
        <w:rPr>
          <w:rtl w:val="0"/>
        </w:rPr>
        <w:t xml:space="preserve">Exercise 6:  Post-Install Steps – Install the BigFix Agent</w:t>
      </w:r>
    </w:p>
    <w:p w:rsidR="00000000" w:rsidDel="00000000" w:rsidP="00000000" w:rsidRDefault="00000000" w:rsidRPr="00000000" w14:paraId="00000149">
      <w:pPr>
        <w:tabs>
          <w:tab w:val="left" w:leader="none" w:pos="1910"/>
        </w:tabs>
        <w:spacing w:line="246.99999999999994" w:lineRule="auto"/>
        <w:ind w:left="0" w:right="763" w:firstLine="720"/>
        <w:rPr/>
      </w:pPr>
      <w:r w:rsidDel="00000000" w:rsidR="00000000" w:rsidRPr="00000000">
        <w:rPr>
          <w:b w:val="1"/>
          <w:bCs w:val="1"/>
          <w:rtl w:val="0"/>
        </w:rPr>
        <w:t xml:space="preserve">MASTER OPERATOR REQUIRED</w:t>
      </w:r>
      <w:r w:rsidDel="00000000" w:rsidR="00000000" w:rsidRPr="00000000">
        <w:rPr>
          <w:rtl w:val="0"/>
        </w:rPr>
      </w:r>
    </w:p>
    <w:p w:rsidR="00000000" w:rsidDel="00000000" w:rsidP="00000000" w:rsidRDefault="00000000" w:rsidRPr="00000000" w14:paraId="0000014A">
      <w:pPr>
        <w:widowControl w:val="0"/>
        <w:spacing w:after="0" w:lineRule="auto"/>
        <w:ind w:left="0" w:firstLine="720"/>
        <w:rPr/>
      </w:pPr>
      <w:r w:rsidDel="00000000" w:rsidR="00000000" w:rsidRPr="00000000">
        <w:rPr>
          <w:rtl w:val="0"/>
        </w:rPr>
        <w:t xml:space="preserve">In this exercise, you use the Client Deploy Tool to remotely install the BigFix Agent on client computers.</w:t>
      </w:r>
    </w:p>
    <w:p w:rsidR="00000000" w:rsidDel="00000000" w:rsidP="00000000" w:rsidRDefault="00000000" w:rsidRPr="00000000" w14:paraId="0000014B">
      <w:pPr>
        <w:widowControl w:val="0"/>
        <w:spacing w:after="0" w:lineRule="auto"/>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71" w:line="240" w:lineRule="auto"/>
        <w:ind w:left="72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highlight w:val="yellow"/>
          <w:u w:val="none"/>
          <w:vertAlign w:val="baseline"/>
          <w:rtl w:val="0"/>
        </w:rPr>
        <w:t xml:space="preserve">Important</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Installing agent remotely using the Client Deploy Tool has sever prerequisites.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There are several things that will prevent this from working as desired in this lab.</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None of which BigFix can address directly.  These include things like ACL’s, Firewall Rules, open ports, services configured for remote install.  You will need to review the documentation for the Client Deploy Tool target prerequisites to ensure that the Windows 10 target is configured to support remote installs.  You can review the documentation:  </w:t>
      </w:r>
      <w:hyperlink r:id="rId35">
        <w:r w:rsidDel="00000000" w:rsidR="00000000" w:rsidRPr="00000000">
          <w:rPr>
            <w:rFonts w:ascii="Calibri" w:cs="Calibri" w:eastAsia="Calibri" w:hAnsi="Calibri"/>
            <w:b w:val="0"/>
            <w:bCs w:val="0"/>
            <w:i w:val="0"/>
            <w:iCs w:val="0"/>
            <w:smallCaps w:val="0"/>
            <w:strike w:val="0"/>
            <w:color w:val="0000ff"/>
            <w:sz w:val="22"/>
            <w:szCs w:val="22"/>
            <w:highlight w:val="yellow"/>
            <w:u w:val="single"/>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Please review each prerequisite and make the changes accordingly before attempting the remote install.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67310</wp:posOffset>
            </wp:positionV>
            <wp:extent cx="338455" cy="304165"/>
            <wp:effectExtent b="0" l="0" r="0" t="0"/>
            <wp:wrapNone/>
            <wp:docPr id="10123331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338455" cy="304165"/>
                    </a:xfrm>
                    <a:prstGeom prst="rect"/>
                    <a:ln/>
                  </pic:spPr>
                </pic:pic>
              </a:graphicData>
            </a:graphic>
          </wp:anchor>
        </w:drawing>
      </w:r>
    </w:p>
    <w:p w:rsidR="00000000" w:rsidDel="00000000" w:rsidP="00000000" w:rsidRDefault="00000000" w:rsidRPr="00000000" w14:paraId="0000014D">
      <w:pPr>
        <w:widowControl w:val="0"/>
        <w:spacing w:after="0" w:lineRule="auto"/>
        <w:ind w:left="1406" w:hanging="1496"/>
        <w:rPr/>
      </w:pPr>
      <w:r w:rsidDel="00000000" w:rsidR="00000000" w:rsidRPr="00000000">
        <w:rPr>
          <w:rtl w:val="0"/>
        </w:rPr>
      </w:r>
    </w:p>
    <w:p w:rsidR="00000000" w:rsidDel="00000000" w:rsidP="00000000" w:rsidRDefault="00000000" w:rsidRPr="00000000" w14:paraId="0000014E">
      <w:pPr>
        <w:widowControl w:val="0"/>
        <w:spacing w:after="0" w:lineRule="auto"/>
        <w:ind w:hanging="1496"/>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virtual machine and return to the BigFix Console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password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B1gfixrocks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none of the virtual machines in the image set are in a suspended state.  The virtual machines automatically suspend after 2 hours with no activity.</w:t>
      </w:r>
    </w:p>
    <w:p w:rsidR="00000000" w:rsidDel="00000000" w:rsidP="00000000" w:rsidRDefault="00000000" w:rsidRPr="00000000" w14:paraId="000001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domain in the lower-left portion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navigation pane updates to show only the BigFix Management content.</w:t>
      </w:r>
    </w:p>
    <w:p w:rsidR="00000000" w:rsidDel="00000000" w:rsidP="00000000" w:rsidRDefault="00000000" w:rsidRPr="00000000" w14:paraId="000001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 Deployment Upgrade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 in the navigation pane.  The List area in the upper-right portion of the Console is updated to show the Deployment Upgrade content.</w:t>
      </w:r>
    </w:p>
    <w:p w:rsidR="00000000" w:rsidDel="00000000" w:rsidP="00000000" w:rsidRDefault="00000000" w:rsidRPr="00000000" w14:paraId="00000153">
      <w:pPr>
        <w:widowControl w:val="0"/>
        <w:jc w:val="center"/>
        <w:rPr/>
      </w:pPr>
      <w:r w:rsidDel="00000000" w:rsidR="00000000" w:rsidRPr="00000000">
        <w:rPr/>
        <w:drawing>
          <wp:inline distB="0" distT="0" distL="0" distR="0">
            <wp:extent cx="6039617" cy="3772777"/>
            <wp:effectExtent b="0" l="0" r="0" t="0"/>
            <wp:docPr descr="Graphical user interface, text, application, email&#10;&#10;Description automatically generated" id="101233317"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37"/>
                    <a:srcRect b="0" l="0" r="0" t="0"/>
                    <a:stretch>
                      <a:fillRect/>
                    </a:stretch>
                  </pic:blipFill>
                  <pic:spPr>
                    <a:xfrm>
                      <a:off x="0" y="0"/>
                      <a:ext cx="6039617" cy="3772777"/>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Install Bigfix Clients with Client Deploy 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in the list area.  The details for the selected Task are shown in the work area below.</w:t>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 is selected in the work area.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Scroll down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 and locate the parameters that must be entered on the Description tab before taking the action.  Enter the parameters as follows:</w:t>
      </w:r>
    </w:p>
    <w:p w:rsidR="00000000" w:rsidDel="00000000" w:rsidP="00000000" w:rsidRDefault="00000000" w:rsidRPr="00000000" w14:paraId="00000156">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spacing w:after="142" w:before="71" w:line="240" w:lineRule="auto"/>
        <w:ind w:left="144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Operating systems: Place a check beside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 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Linux Intel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options.</w:t>
      </w:r>
    </w:p>
    <w:p w:rsidR="00000000" w:rsidDel="00000000" w:rsidP="00000000" w:rsidRDefault="00000000" w:rsidRPr="00000000" w14:paraId="00000157">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spacing w:after="142" w:before="71" w:line="240" w:lineRule="auto"/>
        <w:ind w:left="144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Version: 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11.0.0.175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drop-down list.  The selected version should match or be older than the Root Server/Relay version.</w:t>
      </w:r>
    </w:p>
    <w:p w:rsidR="00000000" w:rsidDel="00000000" w:rsidP="00000000" w:rsidRDefault="00000000" w:rsidRPr="00000000" w14:paraId="00000158">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spacing w:after="142" w:before="71" w:line="240" w:lineRule="auto"/>
        <w:ind w:left="144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Deploy Tool Computer credentials:</w:t>
      </w:r>
    </w:p>
    <w:p w:rsidR="00000000" w:rsidDel="00000000" w:rsidP="00000000" w:rsidRDefault="00000000" w:rsidRPr="00000000" w14:paraId="00000159">
      <w:pPr>
        <w:keepNext w:val="0"/>
        <w:keepLines w:val="0"/>
        <w:pageBreakBefore w:val="0"/>
        <w:widowControl w:val="0"/>
        <w:numPr>
          <w:ilvl w:val="4"/>
          <w:numId w:val="10"/>
        </w:numPr>
        <w:pBdr>
          <w:top w:space="0" w:sz="0" w:val="nil"/>
          <w:left w:space="0" w:sz="0" w:val="nil"/>
          <w:bottom w:space="0" w:sz="0" w:val="nil"/>
          <w:right w:space="0" w:sz="0" w:val="nil"/>
          <w:between w:space="0" w:sz="0" w:val="nil"/>
        </w:pBdr>
        <w:shd w:fill="auto" w:val="clear"/>
        <w:spacing w:after="142" w:before="71" w:line="240" w:lineRule="auto"/>
        <w:ind w:left="180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Username: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Administrator</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4"/>
          <w:numId w:val="10"/>
        </w:numPr>
        <w:pBdr>
          <w:top w:space="0" w:sz="0" w:val="nil"/>
          <w:left w:space="0" w:sz="0" w:val="nil"/>
          <w:bottom w:space="0" w:sz="0" w:val="nil"/>
          <w:right w:space="0" w:sz="0" w:val="nil"/>
          <w:between w:space="0" w:sz="0" w:val="nil"/>
        </w:pBdr>
        <w:shd w:fill="auto" w:val="clear"/>
        <w:spacing w:after="142" w:before="71" w:line="240" w:lineRule="auto"/>
        <w:ind w:left="1800" w:right="36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bigfixrocks</w:t>
      </w:r>
      <w:r w:rsidDel="00000000" w:rsidR="00000000" w:rsidRPr="00000000">
        <w:rPr>
          <w:rtl w:val="0"/>
        </w:rPr>
      </w:r>
    </w:p>
    <w:p w:rsidR="00000000" w:rsidDel="00000000" w:rsidP="00000000" w:rsidRDefault="00000000" w:rsidRPr="00000000" w14:paraId="0000015B">
      <w:pPr>
        <w:widowControl w:val="0"/>
        <w:jc w:val="center"/>
        <w:rPr/>
      </w:pPr>
      <w:r w:rsidDel="00000000" w:rsidR="00000000" w:rsidRPr="00000000">
        <w:rPr/>
        <w:drawing>
          <wp:inline distB="0" distT="0" distL="0" distR="0">
            <wp:extent cx="5517750" cy="3550329"/>
            <wp:effectExtent b="0" l="0" r="0" t="0"/>
            <wp:docPr id="101233318" name="image20.jpg"/>
            <a:graphic>
              <a:graphicData uri="http://schemas.openxmlformats.org/drawingml/2006/picture">
                <pic:pic>
                  <pic:nvPicPr>
                    <pic:cNvPr id="0" name="image20.jpg"/>
                    <pic:cNvPicPr preferRelativeResize="0"/>
                  </pic:nvPicPr>
                  <pic:blipFill>
                    <a:blip r:embed="rId38"/>
                    <a:srcRect b="0" l="0" r="0" t="0"/>
                    <a:stretch>
                      <a:fillRect/>
                    </a:stretch>
                  </pic:blipFill>
                  <pic:spPr>
                    <a:xfrm>
                      <a:off x="0" y="0"/>
                      <a:ext cx="5517750" cy="355032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0" w:right="69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6.99999999999994"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following information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1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42" w:before="71" w:line="246.99999999999994" w:lineRule="auto"/>
        <w:ind w:left="1080" w:right="69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besfndwin10</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42" w:before="71" w:line="246.99999999999994" w:lineRule="auto"/>
        <w:ind w:left="1080" w:right="69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Username: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tecuser</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42" w:before="71" w:line="246.99999999999994" w:lineRule="auto"/>
        <w:ind w:left="1080" w:right="69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bigfixrocks</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99999999999994" w:lineRule="auto"/>
        <w:ind w:left="10" w:right="691" w:hanging="1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drawing>
          <wp:inline distB="0" distT="0" distL="0" distR="0">
            <wp:extent cx="5333559" cy="3437860"/>
            <wp:effectExtent b="0" l="0" r="0" t="0"/>
            <wp:docPr descr="Graphical user interface, text&#10;&#10;Description automatically generated" id="101233319" name="image7.png"/>
            <a:graphic>
              <a:graphicData uri="http://schemas.openxmlformats.org/drawingml/2006/picture">
                <pic:pic>
                  <pic:nvPicPr>
                    <pic:cNvPr descr="Graphical user interface, text&#10;&#10;Description automatically generated" id="0" name="image7.png"/>
                    <pic:cNvPicPr preferRelativeResize="0"/>
                  </pic:nvPicPr>
                  <pic:blipFill>
                    <a:blip r:embed="rId39"/>
                    <a:srcRect b="0" l="0" r="0" t="0"/>
                    <a:stretch>
                      <a:fillRect/>
                    </a:stretch>
                  </pic:blipFill>
                  <pic:spPr>
                    <a:xfrm>
                      <a:off x="0" y="0"/>
                      <a:ext cx="5333559" cy="343786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69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group of targets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new Computers section opens in the Description tab where you can specify the Linux target information.</w:t>
      </w:r>
    </w:p>
    <w:p w:rsidR="00000000" w:rsidDel="00000000" w:rsidP="00000000" w:rsidRDefault="00000000" w:rsidRPr="00000000" w14:paraId="00000164">
      <w:pPr>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6.99999999999994"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following information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BESFNDCENTOS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1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42" w:before="71" w:line="246.99999999999994" w:lineRule="auto"/>
        <w:ind w:left="1080" w:right="69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besfndcentos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42" w:before="71" w:line="246.99999999999994" w:lineRule="auto"/>
        <w:ind w:left="1080" w:right="69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Username: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42" w:before="71" w:line="246.99999999999994" w:lineRule="auto"/>
        <w:ind w:left="1080" w:right="69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bigfixrocks</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0" w:lineRule="auto"/>
        <w:ind w:left="720" w:right="69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327463" cy="4480189"/>
            <wp:effectExtent b="0" l="0" r="0" t="0"/>
            <wp:docPr descr="Graphical user interface&#10;&#10;Description automatically generated" id="101233320" name="image25.png"/>
            <a:graphic>
              <a:graphicData uri="http://schemas.openxmlformats.org/drawingml/2006/picture">
                <pic:pic>
                  <pic:nvPicPr>
                    <pic:cNvPr descr="Graphical user interface&#10;&#10;Description automatically generated" id="0" name="image25.png"/>
                    <pic:cNvPicPr preferRelativeResize="0"/>
                  </pic:nvPicPr>
                  <pic:blipFill>
                    <a:blip r:embed="rId40"/>
                    <a:srcRect b="0" l="0" r="0" t="0"/>
                    <a:stretch>
                      <a:fillRect/>
                    </a:stretch>
                  </pic:blipFill>
                  <pic:spPr>
                    <a:xfrm>
                      <a:off x="0" y="0"/>
                      <a:ext cx="5327463" cy="448018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 w:lineRule="auto"/>
        <w:ind w:left="360" w:right="69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Take 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Take Action window opens.</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 if it is not already selected and 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list of available targets.</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initiate the action.  Monitor the status of the action and wait for the status to change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continuing.</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0" w:lineRule="auto"/>
        <w:ind w:left="720" w:right="36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domain in the lower-left portion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click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navigation pane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list area shows a list of all computers with the BigFix Agent installed.</w:t>
      </w:r>
    </w:p>
    <w:p w:rsidR="00000000" w:rsidDel="00000000" w:rsidP="00000000" w:rsidRDefault="00000000" w:rsidRPr="00000000" w14:paraId="0000016F">
      <w:pPr>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2" w:before="71" w:line="246" w:lineRule="auto"/>
        <w:ind w:left="360" w:right="697"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the list of managed computers in the list area.  You should now see 3 computers in the list.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 w:lineRule="auto"/>
        <w:ind w:left="370" w:right="697"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69520" cy="3386275"/>
            <wp:effectExtent b="0" l="0" r="0" t="0"/>
            <wp:docPr descr="Graphical user interface, text, application&#10;&#10;Description automatically generated" id="101233321" name="image5.png"/>
            <a:graphic>
              <a:graphicData uri="http://schemas.openxmlformats.org/drawingml/2006/picture">
                <pic:pic>
                  <pic:nvPicPr>
                    <pic:cNvPr descr="Graphical user interface, text, application&#10;&#10;Description automatically generated" id="0" name="image5.png"/>
                    <pic:cNvPicPr preferRelativeResize="0"/>
                  </pic:nvPicPr>
                  <pic:blipFill>
                    <a:blip r:embed="rId41"/>
                    <a:srcRect b="0" l="0" r="0" t="0"/>
                    <a:stretch>
                      <a:fillRect/>
                    </a:stretch>
                  </pic:blipFill>
                  <pic:spPr>
                    <a:xfrm>
                      <a:off x="0" y="0"/>
                      <a:ext cx="5969520" cy="33862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 w:lineRule="auto"/>
        <w:ind w:left="370" w:right="697"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do not see 3 managed computers in the list, the most likely cause is a missed BigFix Client Deploy Tool prerequisite or an incorrect password.  You can go back and review the target prerequisites to verify that they have all be completed correctly.  You can also review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BESClientDeployTool.log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 located in the following directory on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BESFNDWINROOT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virtual machine: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71" w:line="246" w:lineRule="auto"/>
        <w:ind w:left="370" w:right="697" w:hanging="1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C:\Program Files (x86)\BigFix Enterprise\BES Console\BesClientDeploy</w:t>
      </w:r>
    </w:p>
    <w:p w:rsidR="00000000" w:rsidDel="00000000" w:rsidP="00000000" w:rsidRDefault="00000000" w:rsidRPr="00000000" w14:paraId="00000174">
      <w:pPr>
        <w:tabs>
          <w:tab w:val="left" w:leader="none" w:pos="1910"/>
        </w:tabs>
        <w:ind w:left="0" w:firstLine="0"/>
        <w:rPr/>
      </w:pPr>
      <w:r w:rsidDel="00000000" w:rsidR="00000000" w:rsidRPr="00000000">
        <w:rPr>
          <w:rtl w:val="0"/>
        </w:rPr>
        <w:t xml:space="preserve">You have now successfully completed Exercise 7.</w:t>
      </w:r>
    </w:p>
    <w:p w:rsidR="00000000" w:rsidDel="00000000" w:rsidP="00000000" w:rsidRDefault="00000000" w:rsidRPr="00000000" w14:paraId="00000175">
      <w:pPr>
        <w:widowControl w:val="0"/>
        <w:spacing w:after="0" w:lineRule="auto"/>
        <w:rPr/>
      </w:pPr>
      <w:r w:rsidDel="00000000" w:rsidR="00000000" w:rsidRPr="00000000">
        <w:rPr>
          <w:rtl w:val="0"/>
        </w:rPr>
      </w:r>
    </w:p>
    <w:p w:rsidR="00000000" w:rsidDel="00000000" w:rsidP="00000000" w:rsidRDefault="00000000" w:rsidRPr="00000000" w14:paraId="00000176">
      <w:pPr>
        <w:ind w:left="0" w:firstLine="0"/>
        <w:rPr>
          <w:rFonts w:ascii="Calibri" w:cs="Calibri" w:eastAsia="Calibri" w:hAnsi="Calibri"/>
          <w:b w:val="1"/>
          <w:bCs w:val="1"/>
          <w:color w:val="1d3549"/>
          <w:sz w:val="32"/>
          <w:szCs w:val="32"/>
        </w:rPr>
      </w:pPr>
      <w:bookmarkStart w:colFirst="0" w:colLast="0" w:name="_heading=h.1ci93xb" w:id="23"/>
      <w:bookmarkEnd w:id="23"/>
      <w:r w:rsidDel="00000000" w:rsidR="00000000" w:rsidRPr="00000000">
        <w:rPr>
          <w:rtl w:val="0"/>
        </w:rPr>
      </w:r>
    </w:p>
    <w:sectPr>
      <w:footerReference r:id="rId42" w:type="default"/>
      <w:footerReference r:id="rId43" w:type="even"/>
      <w:type w:val="nextPage"/>
      <w:pgSz w:h="15840" w:w="12240" w:orient="portrait"/>
      <w:pgMar w:bottom="1180" w:top="860" w:left="1040" w:right="540" w:header="674" w:footer="9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Times New Roman"/>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71" w:line="240" w:lineRule="auto"/>
      <w:ind w:left="10" w:right="360" w:hanging="1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71" w:line="240" w:lineRule="auto"/>
      <w:ind w:left="1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71" w:line="240" w:lineRule="auto"/>
      <w:ind w:left="10" w:right="360" w:hanging="1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71" w:line="240" w:lineRule="auto"/>
      <w:ind w:left="1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71" w:line="240" w:lineRule="auto"/>
      <w:ind w:left="10" w:right="360" w:hanging="1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71" w:line="240" w:lineRule="auto"/>
      <w:ind w:left="10" w:right="36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71" w:line="240" w:lineRule="auto"/>
      <w:ind w:left="10" w:right="360" w:hanging="1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E">
    <w:pPr>
      <w:spacing w:line="200" w:lineRule="auto"/>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Times New Roman" w:cs="Times New Roman" w:eastAsia="Times New Roman" w:hAnsi="Times New Roman"/>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2126" w:hanging="360"/>
      </w:pPr>
      <w:rPr>
        <w:rFonts w:ascii="Noto Sans Symbols" w:cs="Noto Sans Symbols" w:eastAsia="Noto Sans Symbols" w:hAnsi="Noto Sans Symbols"/>
      </w:rPr>
    </w:lvl>
    <w:lvl w:ilvl="1">
      <w:start w:val="1"/>
      <w:numFmt w:val="bullet"/>
      <w:lvlText w:val="o"/>
      <w:lvlJc w:val="left"/>
      <w:pPr>
        <w:ind w:left="2846" w:hanging="360"/>
      </w:pPr>
      <w:rPr>
        <w:rFonts w:ascii="Courier New" w:cs="Courier New" w:eastAsia="Courier New" w:hAnsi="Courier New"/>
      </w:rPr>
    </w:lvl>
    <w:lvl w:ilvl="2">
      <w:start w:val="1"/>
      <w:numFmt w:val="bullet"/>
      <w:lvlText w:val="▪"/>
      <w:lvlJc w:val="left"/>
      <w:pPr>
        <w:ind w:left="3566" w:hanging="360"/>
      </w:pPr>
      <w:rPr>
        <w:rFonts w:ascii="Noto Sans Symbols" w:cs="Noto Sans Symbols" w:eastAsia="Noto Sans Symbols" w:hAnsi="Noto Sans Symbols"/>
      </w:rPr>
    </w:lvl>
    <w:lvl w:ilvl="3">
      <w:start w:val="1"/>
      <w:numFmt w:val="bullet"/>
      <w:lvlText w:val="●"/>
      <w:lvlJc w:val="left"/>
      <w:pPr>
        <w:ind w:left="4286" w:hanging="360"/>
      </w:pPr>
      <w:rPr>
        <w:rFonts w:ascii="Noto Sans Symbols" w:cs="Noto Sans Symbols" w:eastAsia="Noto Sans Symbols" w:hAnsi="Noto Sans Symbols"/>
      </w:rPr>
    </w:lvl>
    <w:lvl w:ilvl="4">
      <w:start w:val="1"/>
      <w:numFmt w:val="bullet"/>
      <w:lvlText w:val="o"/>
      <w:lvlJc w:val="left"/>
      <w:pPr>
        <w:ind w:left="5006" w:hanging="360"/>
      </w:pPr>
      <w:rPr>
        <w:rFonts w:ascii="Courier New" w:cs="Courier New" w:eastAsia="Courier New" w:hAnsi="Courier New"/>
      </w:rPr>
    </w:lvl>
    <w:lvl w:ilvl="5">
      <w:start w:val="1"/>
      <w:numFmt w:val="bullet"/>
      <w:lvlText w:val="▪"/>
      <w:lvlJc w:val="left"/>
      <w:pPr>
        <w:ind w:left="5726" w:hanging="360"/>
      </w:pPr>
      <w:rPr>
        <w:rFonts w:ascii="Noto Sans Symbols" w:cs="Noto Sans Symbols" w:eastAsia="Noto Sans Symbols" w:hAnsi="Noto Sans Symbols"/>
      </w:rPr>
    </w:lvl>
    <w:lvl w:ilvl="6">
      <w:start w:val="1"/>
      <w:numFmt w:val="bullet"/>
      <w:lvlText w:val="●"/>
      <w:lvlJc w:val="left"/>
      <w:pPr>
        <w:ind w:left="6446" w:hanging="360"/>
      </w:pPr>
      <w:rPr>
        <w:rFonts w:ascii="Noto Sans Symbols" w:cs="Noto Sans Symbols" w:eastAsia="Noto Sans Symbols" w:hAnsi="Noto Sans Symbols"/>
      </w:rPr>
    </w:lvl>
    <w:lvl w:ilvl="7">
      <w:start w:val="1"/>
      <w:numFmt w:val="bullet"/>
      <w:lvlText w:val="o"/>
      <w:lvlJc w:val="left"/>
      <w:pPr>
        <w:ind w:left="7166" w:hanging="360"/>
      </w:pPr>
      <w:rPr>
        <w:rFonts w:ascii="Courier New" w:cs="Courier New" w:eastAsia="Courier New" w:hAnsi="Courier New"/>
      </w:rPr>
    </w:lvl>
    <w:lvl w:ilvl="8">
      <w:start w:val="1"/>
      <w:numFmt w:val="bullet"/>
      <w:lvlText w:val="▪"/>
      <w:lvlJc w:val="left"/>
      <w:pPr>
        <w:ind w:left="7886" w:hanging="360"/>
      </w:pPr>
      <w:rPr>
        <w:rFonts w:ascii="Noto Sans Symbols" w:cs="Noto Sans Symbols" w:eastAsia="Noto Sans Symbols" w:hAnsi="Noto Sans Symbols"/>
      </w:rPr>
    </w:lvl>
  </w:abstractNum>
  <w:abstractNum w:abstractNumId="3">
    <w:lvl w:ilvl="0">
      <w:start w:val="1"/>
      <w:numFmt w:val="decimal"/>
      <w:lvlText w:val="____%1)"/>
      <w:lvlJc w:val="left"/>
      <w:pPr>
        <w:ind w:left="1710" w:hanging="360"/>
      </w:pPr>
      <w:rPr/>
    </w:lvl>
    <w:lvl w:ilvl="1">
      <w:start w:val="1"/>
      <w:numFmt w:val="lowerLetter"/>
      <w:lvlText w:val="___%2)"/>
      <w:lvlJc w:val="left"/>
      <w:pPr>
        <w:ind w:left="2126" w:hanging="360"/>
      </w:pPr>
      <w:rPr/>
    </w:lvl>
    <w:lvl w:ilvl="2">
      <w:start w:val="1"/>
      <w:numFmt w:val="lowerRoman"/>
      <w:lvlText w:val="___%3)"/>
      <w:lvlJc w:val="left"/>
      <w:pPr>
        <w:ind w:left="2486" w:hanging="360"/>
      </w:pPr>
      <w:rPr/>
    </w:lvl>
    <w:lvl w:ilvl="3">
      <w:start w:val="1"/>
      <w:numFmt w:val="decimal"/>
      <w:lvlText w:val="___(%4)"/>
      <w:lvlJc w:val="left"/>
      <w:pPr>
        <w:ind w:left="2846" w:hanging="360"/>
      </w:pPr>
      <w:rPr/>
    </w:lvl>
    <w:lvl w:ilvl="4">
      <w:start w:val="1"/>
      <w:numFmt w:val="lowerLetter"/>
      <w:lvlText w:val="___(%5)"/>
      <w:lvlJc w:val="left"/>
      <w:pPr>
        <w:ind w:left="3206" w:hanging="360"/>
      </w:pPr>
      <w:rPr/>
    </w:lvl>
    <w:lvl w:ilvl="5">
      <w:start w:val="1"/>
      <w:numFmt w:val="lowerRoman"/>
      <w:lvlText w:val="___(%6)"/>
      <w:lvlJc w:val="left"/>
      <w:pPr>
        <w:ind w:left="3566" w:hanging="360"/>
      </w:pPr>
      <w:rPr/>
    </w:lvl>
    <w:lvl w:ilvl="6">
      <w:start w:val="1"/>
      <w:numFmt w:val="decimal"/>
      <w:lvlText w:val="___%7."/>
      <w:lvlJc w:val="left"/>
      <w:pPr>
        <w:ind w:left="3926" w:hanging="360"/>
      </w:pPr>
      <w:rPr/>
    </w:lvl>
    <w:lvl w:ilvl="7">
      <w:start w:val="1"/>
      <w:numFmt w:val="lowerLetter"/>
      <w:lvlText w:val="___%8."/>
      <w:lvlJc w:val="left"/>
      <w:pPr>
        <w:ind w:left="4286" w:hanging="360"/>
      </w:pPr>
      <w:rPr/>
    </w:lvl>
    <w:lvl w:ilvl="8">
      <w:start w:val="1"/>
      <w:numFmt w:val="lowerRoman"/>
      <w:lvlText w:val="___%9."/>
      <w:lvlJc w:val="left"/>
      <w:pPr>
        <w:ind w:left="4646" w:hanging="360"/>
      </w:pPr>
      <w:rPr/>
    </w:lvl>
  </w:abstractNum>
  <w:abstractNum w:abstractNumId="4">
    <w:lvl w:ilvl="0">
      <w:start w:val="1"/>
      <w:numFmt w:val="decimal"/>
      <w:lvlText w:val="____%1)"/>
      <w:lvlJc w:val="left"/>
      <w:pPr>
        <w:ind w:left="3206" w:hanging="360"/>
      </w:pPr>
      <w:rPr>
        <w:b w:val="0"/>
        <w:bCs w:val="0"/>
      </w:rPr>
    </w:lvl>
    <w:lvl w:ilvl="1">
      <w:start w:val="1"/>
      <w:numFmt w:val="lowerLetter"/>
      <w:lvlText w:val="___%2)"/>
      <w:lvlJc w:val="left"/>
      <w:pPr>
        <w:ind w:left="3566" w:hanging="360"/>
      </w:pPr>
      <w:rPr/>
    </w:lvl>
    <w:lvl w:ilvl="2">
      <w:start w:val="1"/>
      <w:numFmt w:val="lowerRoman"/>
      <w:lvlText w:val="___%3)"/>
      <w:lvlJc w:val="left"/>
      <w:pPr>
        <w:ind w:left="3926" w:hanging="360"/>
      </w:pPr>
      <w:rPr/>
    </w:lvl>
    <w:lvl w:ilvl="3">
      <w:start w:val="1"/>
      <w:numFmt w:val="decimal"/>
      <w:lvlText w:val="___(%4)"/>
      <w:lvlJc w:val="left"/>
      <w:pPr>
        <w:ind w:left="4286" w:hanging="360"/>
      </w:pPr>
      <w:rPr/>
    </w:lvl>
    <w:lvl w:ilvl="4">
      <w:start w:val="1"/>
      <w:numFmt w:val="lowerLetter"/>
      <w:lvlText w:val="___(%5)"/>
      <w:lvlJc w:val="left"/>
      <w:pPr>
        <w:ind w:left="4646" w:hanging="360"/>
      </w:pPr>
      <w:rPr/>
    </w:lvl>
    <w:lvl w:ilvl="5">
      <w:start w:val="1"/>
      <w:numFmt w:val="lowerRoman"/>
      <w:lvlText w:val="___(%6)"/>
      <w:lvlJc w:val="left"/>
      <w:pPr>
        <w:ind w:left="5006" w:hanging="360"/>
      </w:pPr>
      <w:rPr/>
    </w:lvl>
    <w:lvl w:ilvl="6">
      <w:start w:val="1"/>
      <w:numFmt w:val="decimal"/>
      <w:lvlText w:val="___%7."/>
      <w:lvlJc w:val="left"/>
      <w:pPr>
        <w:ind w:left="5366" w:hanging="360"/>
      </w:pPr>
      <w:rPr/>
    </w:lvl>
    <w:lvl w:ilvl="7">
      <w:start w:val="1"/>
      <w:numFmt w:val="lowerLetter"/>
      <w:lvlText w:val="___%8."/>
      <w:lvlJc w:val="left"/>
      <w:pPr>
        <w:ind w:left="5726" w:hanging="360"/>
      </w:pPr>
      <w:rPr/>
    </w:lvl>
    <w:lvl w:ilvl="8">
      <w:start w:val="1"/>
      <w:numFmt w:val="lowerRoman"/>
      <w:lvlText w:val="___%9."/>
      <w:lvlJc w:val="left"/>
      <w:pPr>
        <w:ind w:left="6086" w:hanging="360"/>
      </w:pPr>
      <w:rPr/>
    </w:lvl>
  </w:abstractNum>
  <w:abstractNum w:abstractNumId="5">
    <w:lvl w:ilvl="0">
      <w:start w:val="1"/>
      <w:numFmt w:val="decimal"/>
      <w:lvlText w:val="____%1)"/>
      <w:lvlJc w:val="left"/>
      <w:pPr>
        <w:ind w:left="720" w:hanging="360"/>
      </w:pPr>
      <w:rPr/>
    </w:lvl>
    <w:lvl w:ilvl="1">
      <w:start w:val="1"/>
      <w:numFmt w:val="lowerLetter"/>
      <w:lvlText w:val="___%2)"/>
      <w:lvlJc w:val="left"/>
      <w:pPr>
        <w:ind w:left="1080" w:hanging="360"/>
      </w:pPr>
      <w:rPr/>
    </w:lvl>
    <w:lvl w:ilvl="2">
      <w:start w:val="1"/>
      <w:numFmt w:val="lowerRoman"/>
      <w:lvlText w:val="___%3)"/>
      <w:lvlJc w:val="left"/>
      <w:pPr>
        <w:ind w:left="1440" w:hanging="360"/>
      </w:pPr>
      <w:rPr/>
    </w:lvl>
    <w:lvl w:ilvl="3">
      <w:start w:val="1"/>
      <w:numFmt w:val="decimal"/>
      <w:lvlText w:val="___(%4)"/>
      <w:lvlJc w:val="left"/>
      <w:pPr>
        <w:ind w:left="1800" w:hanging="360"/>
      </w:pPr>
      <w:rPr/>
    </w:lvl>
    <w:lvl w:ilvl="4">
      <w:start w:val="1"/>
      <w:numFmt w:val="lowerLetter"/>
      <w:lvlText w:val="___(%5)"/>
      <w:lvlJc w:val="left"/>
      <w:pPr>
        <w:ind w:left="2160" w:hanging="360"/>
      </w:pPr>
      <w:rPr/>
    </w:lvl>
    <w:lvl w:ilvl="5">
      <w:start w:val="1"/>
      <w:numFmt w:val="lowerRoman"/>
      <w:lvlText w:val="___(%6)"/>
      <w:lvlJc w:val="left"/>
      <w:pPr>
        <w:ind w:left="2520" w:hanging="360"/>
      </w:pPr>
      <w:rPr/>
    </w:lvl>
    <w:lvl w:ilvl="6">
      <w:start w:val="1"/>
      <w:numFmt w:val="decimal"/>
      <w:lvlText w:val="___%7."/>
      <w:lvlJc w:val="left"/>
      <w:pPr>
        <w:ind w:left="2880" w:hanging="360"/>
      </w:pPr>
      <w:rPr/>
    </w:lvl>
    <w:lvl w:ilvl="7">
      <w:start w:val="1"/>
      <w:numFmt w:val="lowerLetter"/>
      <w:lvlText w:val="___%8."/>
      <w:lvlJc w:val="left"/>
      <w:pPr>
        <w:ind w:left="3240" w:hanging="360"/>
      </w:pPr>
      <w:rPr/>
    </w:lvl>
    <w:lvl w:ilvl="8">
      <w:start w:val="1"/>
      <w:numFmt w:val="lowerRoman"/>
      <w:lvlText w:val="___%9."/>
      <w:lvlJc w:val="left"/>
      <w:pPr>
        <w:ind w:left="3600" w:hanging="360"/>
      </w:pPr>
      <w:rPr/>
    </w:lvl>
  </w:abstractNum>
  <w:abstractNum w:abstractNumId="6">
    <w:lvl w:ilvl="0">
      <w:start w:val="1"/>
      <w:numFmt w:val="decimal"/>
      <w:lvlText w:val="____%1)"/>
      <w:lvlJc w:val="left"/>
      <w:pPr>
        <w:ind w:left="0" w:hanging="360"/>
      </w:pPr>
      <w:rPr/>
    </w:lvl>
    <w:lvl w:ilvl="1">
      <w:start w:val="1"/>
      <w:numFmt w:val="lowerLetter"/>
      <w:lvlText w:val="___%2)"/>
      <w:lvlJc w:val="left"/>
      <w:pPr>
        <w:ind w:left="360" w:hanging="360"/>
      </w:pPr>
      <w:rPr/>
    </w:lvl>
    <w:lvl w:ilvl="2">
      <w:start w:val="1"/>
      <w:numFmt w:val="lowerRoman"/>
      <w:lvlText w:val="___%3)"/>
      <w:lvlJc w:val="left"/>
      <w:pPr>
        <w:ind w:left="720" w:hanging="360"/>
      </w:pPr>
      <w:rPr/>
    </w:lvl>
    <w:lvl w:ilvl="3">
      <w:start w:val="1"/>
      <w:numFmt w:val="decimal"/>
      <w:lvlText w:val="___(%4)"/>
      <w:lvlJc w:val="left"/>
      <w:pPr>
        <w:ind w:left="1080" w:hanging="360"/>
      </w:pPr>
      <w:rPr/>
    </w:lvl>
    <w:lvl w:ilvl="4">
      <w:start w:val="1"/>
      <w:numFmt w:val="lowerLetter"/>
      <w:lvlText w:val="___(%5)"/>
      <w:lvlJc w:val="left"/>
      <w:pPr>
        <w:ind w:left="1440" w:hanging="360"/>
      </w:pPr>
      <w:rPr/>
    </w:lvl>
    <w:lvl w:ilvl="5">
      <w:start w:val="1"/>
      <w:numFmt w:val="lowerRoman"/>
      <w:lvlText w:val="___(%6)"/>
      <w:lvlJc w:val="left"/>
      <w:pPr>
        <w:ind w:left="1800" w:hanging="360"/>
      </w:pPr>
      <w:rPr/>
    </w:lvl>
    <w:lvl w:ilvl="6">
      <w:start w:val="1"/>
      <w:numFmt w:val="decimal"/>
      <w:lvlText w:val="___%7."/>
      <w:lvlJc w:val="left"/>
      <w:pPr>
        <w:ind w:left="2160" w:hanging="360"/>
      </w:pPr>
      <w:rPr/>
    </w:lvl>
    <w:lvl w:ilvl="7">
      <w:start w:val="1"/>
      <w:numFmt w:val="lowerLetter"/>
      <w:lvlText w:val="___%8."/>
      <w:lvlJc w:val="left"/>
      <w:pPr>
        <w:ind w:left="2520" w:hanging="360"/>
      </w:pPr>
      <w:rPr/>
    </w:lvl>
    <w:lvl w:ilvl="8">
      <w:start w:val="1"/>
      <w:numFmt w:val="lowerRoman"/>
      <w:lvlText w:val="___%9."/>
      <w:lvlJc w:val="left"/>
      <w:pPr>
        <w:ind w:left="2880" w:hanging="360"/>
      </w:pPr>
      <w:rPr/>
    </w:lvl>
  </w:abstractNum>
  <w:abstractNum w:abstractNumId="7">
    <w:lvl w:ilvl="0">
      <w:start w:val="1"/>
      <w:numFmt w:val="decimal"/>
      <w:lvlText w:val="____%1)"/>
      <w:lvlJc w:val="left"/>
      <w:pPr>
        <w:ind w:left="1766" w:hanging="360"/>
      </w:pPr>
      <w:rPr/>
    </w:lvl>
    <w:lvl w:ilvl="1">
      <w:start w:val="1"/>
      <w:numFmt w:val="lowerLetter"/>
      <w:lvlText w:val="___%2)"/>
      <w:lvlJc w:val="left"/>
      <w:pPr>
        <w:ind w:left="2126" w:hanging="360"/>
      </w:pPr>
      <w:rPr/>
    </w:lvl>
    <w:lvl w:ilvl="2">
      <w:start w:val="1"/>
      <w:numFmt w:val="lowerRoman"/>
      <w:lvlText w:val="___%3)"/>
      <w:lvlJc w:val="left"/>
      <w:pPr>
        <w:ind w:left="2486" w:hanging="360"/>
      </w:pPr>
      <w:rPr/>
    </w:lvl>
    <w:lvl w:ilvl="3">
      <w:start w:val="1"/>
      <w:numFmt w:val="decimal"/>
      <w:lvlText w:val="___(%4)"/>
      <w:lvlJc w:val="left"/>
      <w:pPr>
        <w:ind w:left="2846" w:hanging="360"/>
      </w:pPr>
      <w:rPr/>
    </w:lvl>
    <w:lvl w:ilvl="4">
      <w:start w:val="1"/>
      <w:numFmt w:val="lowerLetter"/>
      <w:lvlText w:val="___(%5)"/>
      <w:lvlJc w:val="left"/>
      <w:pPr>
        <w:ind w:left="3206" w:hanging="360"/>
      </w:pPr>
      <w:rPr/>
    </w:lvl>
    <w:lvl w:ilvl="5">
      <w:start w:val="1"/>
      <w:numFmt w:val="lowerRoman"/>
      <w:lvlText w:val="___(%6)"/>
      <w:lvlJc w:val="left"/>
      <w:pPr>
        <w:ind w:left="3566" w:hanging="360"/>
      </w:pPr>
      <w:rPr/>
    </w:lvl>
    <w:lvl w:ilvl="6">
      <w:start w:val="1"/>
      <w:numFmt w:val="decimal"/>
      <w:lvlText w:val="___%7."/>
      <w:lvlJc w:val="left"/>
      <w:pPr>
        <w:ind w:left="3926" w:hanging="360"/>
      </w:pPr>
      <w:rPr/>
    </w:lvl>
    <w:lvl w:ilvl="7">
      <w:start w:val="1"/>
      <w:numFmt w:val="lowerLetter"/>
      <w:lvlText w:val="___%8."/>
      <w:lvlJc w:val="left"/>
      <w:pPr>
        <w:ind w:left="4286" w:hanging="360"/>
      </w:pPr>
      <w:rPr/>
    </w:lvl>
    <w:lvl w:ilvl="8">
      <w:start w:val="1"/>
      <w:numFmt w:val="lowerRoman"/>
      <w:lvlText w:val="___%9."/>
      <w:lvlJc w:val="left"/>
      <w:pPr>
        <w:ind w:left="4646" w:hanging="360"/>
      </w:pPr>
      <w:rPr/>
    </w:lvl>
  </w:abstractNum>
  <w:abstractNum w:abstractNumId="8">
    <w:lvl w:ilvl="0">
      <w:start w:val="1"/>
      <w:numFmt w:val="decimal"/>
      <w:lvlText w:val="____%1)"/>
      <w:lvlJc w:val="left"/>
      <w:pPr>
        <w:ind w:left="1766" w:hanging="360"/>
      </w:pPr>
      <w:rPr/>
    </w:lvl>
    <w:lvl w:ilvl="1">
      <w:start w:val="1"/>
      <w:numFmt w:val="lowerLetter"/>
      <w:lvlText w:val="___%2)"/>
      <w:lvlJc w:val="left"/>
      <w:pPr>
        <w:ind w:left="2126" w:hanging="360"/>
      </w:pPr>
      <w:rPr/>
    </w:lvl>
    <w:lvl w:ilvl="2">
      <w:start w:val="1"/>
      <w:numFmt w:val="lowerRoman"/>
      <w:lvlText w:val="___%3)"/>
      <w:lvlJc w:val="left"/>
      <w:pPr>
        <w:ind w:left="2486" w:hanging="360"/>
      </w:pPr>
      <w:rPr/>
    </w:lvl>
    <w:lvl w:ilvl="3">
      <w:start w:val="1"/>
      <w:numFmt w:val="decimal"/>
      <w:lvlText w:val="___(%4)"/>
      <w:lvlJc w:val="left"/>
      <w:pPr>
        <w:ind w:left="2846" w:hanging="360"/>
      </w:pPr>
      <w:rPr/>
    </w:lvl>
    <w:lvl w:ilvl="4">
      <w:start w:val="1"/>
      <w:numFmt w:val="lowerLetter"/>
      <w:lvlText w:val="___(%5)"/>
      <w:lvlJc w:val="left"/>
      <w:pPr>
        <w:ind w:left="3206" w:hanging="360"/>
      </w:pPr>
      <w:rPr/>
    </w:lvl>
    <w:lvl w:ilvl="5">
      <w:start w:val="1"/>
      <w:numFmt w:val="lowerRoman"/>
      <w:lvlText w:val="___(%6)"/>
      <w:lvlJc w:val="left"/>
      <w:pPr>
        <w:ind w:left="3566" w:hanging="360"/>
      </w:pPr>
      <w:rPr/>
    </w:lvl>
    <w:lvl w:ilvl="6">
      <w:start w:val="1"/>
      <w:numFmt w:val="decimal"/>
      <w:lvlText w:val="___%7."/>
      <w:lvlJc w:val="left"/>
      <w:pPr>
        <w:ind w:left="3926" w:hanging="360"/>
      </w:pPr>
      <w:rPr/>
    </w:lvl>
    <w:lvl w:ilvl="7">
      <w:start w:val="1"/>
      <w:numFmt w:val="lowerLetter"/>
      <w:lvlText w:val="___%8."/>
      <w:lvlJc w:val="left"/>
      <w:pPr>
        <w:ind w:left="4286" w:hanging="360"/>
      </w:pPr>
      <w:rPr/>
    </w:lvl>
    <w:lvl w:ilvl="8">
      <w:start w:val="1"/>
      <w:numFmt w:val="lowerRoman"/>
      <w:lvlText w:val="___%9."/>
      <w:lvlJc w:val="left"/>
      <w:pPr>
        <w:ind w:left="4646"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lowerLetter"/>
      <w:lvlText w:val="%4)"/>
      <w:lvlJc w:val="left"/>
      <w:pPr>
        <w:ind w:left="1440" w:hanging="36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42" w:before="71" w:lineRule="auto"/>
        <w:ind w:left="360" w:right="360"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3" w:line="246.99999999999994" w:lineRule="auto"/>
      <w:ind w:left="544" w:hanging="10"/>
    </w:pPr>
    <w:rPr>
      <w:rFonts w:ascii="Arial" w:cs="Arial" w:eastAsia="Arial" w:hAnsi="Arial"/>
      <w:b w:val="1"/>
      <w:bCs w:val="1"/>
      <w:color w:val="000000"/>
      <w:sz w:val="52"/>
      <w:szCs w:val="5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71" w:line="256" w:lineRule="auto"/>
      <w:ind w:left="10" w:right="360" w:hanging="10"/>
      <w:jc w:val="left"/>
    </w:pPr>
    <w:rPr>
      <w:rFonts w:ascii="Calibri" w:cs="Calibri" w:eastAsia="Calibri" w:hAnsi="Calibri"/>
      <w:b w:val="1"/>
      <w:bCs w:val="1"/>
      <w:i w:val="0"/>
      <w:iCs w:val="0"/>
      <w:smallCaps w:val="0"/>
      <w:strike w:val="0"/>
      <w:color w:val="1d3549"/>
      <w:sz w:val="32"/>
      <w:szCs w:val="32"/>
      <w:u w:val="none"/>
      <w:shd w:fill="auto" w:val="clear"/>
      <w:vertAlign w:val="baseline"/>
    </w:rPr>
  </w:style>
  <w:style w:type="paragraph" w:styleId="Heading3">
    <w:name w:val="heading 3"/>
    <w:basedOn w:val="Normal"/>
    <w:next w:val="Normal"/>
    <w:pPr>
      <w:spacing w:line="246.99999999999994" w:lineRule="auto"/>
      <w:ind w:left="1416" w:hanging="10"/>
    </w:pPr>
    <w:rPr>
      <w:b w:val="1"/>
      <w:bCs w:val="1"/>
      <w:color w:val="000000"/>
      <w:u w:val="single"/>
    </w:rPr>
  </w:style>
  <w:style w:type="paragraph" w:styleId="Heading4">
    <w:name w:val="heading 4"/>
    <w:basedOn w:val="Normal"/>
    <w:next w:val="Normal"/>
    <w:pPr>
      <w:keepNext w:val="1"/>
      <w:keepLines w:val="1"/>
      <w:spacing w:after="0" w:before="40" w:line="246.99999999999994" w:lineRule="auto"/>
      <w:ind w:left="10" w:hanging="10"/>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ind w:left="10" w:hanging="10"/>
    </w:pPr>
    <w:rPr>
      <w:rFonts w:ascii="Calibri" w:cs="Calibri" w:eastAsia="Calibri" w:hAnsi="Calibri"/>
      <w:sz w:val="56"/>
      <w:szCs w:val="56"/>
    </w:rPr>
  </w:style>
  <w:style w:type="paragraph" w:styleId="Normal" w:default="1">
    <w:name w:val="Normal"/>
    <w:qFormat w:val="1"/>
    <w:rsid w:val="00221DD4"/>
  </w:style>
  <w:style w:type="paragraph" w:styleId="Heading1">
    <w:name w:val="heading 1"/>
    <w:basedOn w:val="Normal"/>
    <w:link w:val="Heading1Char"/>
    <w:uiPriority w:val="1"/>
    <w:qFormat w:val="1"/>
    <w:rsid w:val="00393167"/>
    <w:pPr>
      <w:spacing w:before="33" w:line="247" w:lineRule="auto"/>
      <w:ind w:left="544" w:hanging="10"/>
      <w:outlineLvl w:val="0"/>
    </w:pPr>
    <w:rPr>
      <w:rFonts w:ascii="Arial" w:cs="Calibri" w:eastAsia="Arial" w:hAnsi="Arial"/>
      <w:b w:val="1"/>
      <w:bCs w:val="1"/>
      <w:color w:val="000000"/>
      <w:sz w:val="52"/>
      <w:szCs w:val="52"/>
    </w:rPr>
  </w:style>
  <w:style w:type="paragraph" w:styleId="Heading2">
    <w:name w:val="heading 2"/>
    <w:next w:val="Normal"/>
    <w:link w:val="Heading2Char"/>
    <w:uiPriority w:val="1"/>
    <w:unhideWhenUsed w:val="1"/>
    <w:qFormat w:val="1"/>
    <w:rsid w:val="00393167"/>
    <w:pPr>
      <w:keepNext w:val="1"/>
      <w:keepLines w:val="1"/>
      <w:spacing w:after="0" w:line="256" w:lineRule="auto"/>
      <w:ind w:left="10" w:hanging="10"/>
      <w:outlineLvl w:val="1"/>
    </w:pPr>
    <w:rPr>
      <w:rFonts w:ascii="Calibri" w:cs="Calibri" w:eastAsia="Calibri" w:hAnsi="Calibri"/>
      <w:b w:val="1"/>
      <w:color w:val="1d3549"/>
      <w:sz w:val="32"/>
    </w:rPr>
  </w:style>
  <w:style w:type="paragraph" w:styleId="Heading3">
    <w:name w:val="heading 3"/>
    <w:basedOn w:val="Normal"/>
    <w:link w:val="Heading3Char"/>
    <w:uiPriority w:val="1"/>
    <w:qFormat w:val="1"/>
    <w:rsid w:val="00393167"/>
    <w:pPr>
      <w:spacing w:line="247" w:lineRule="auto"/>
      <w:ind w:left="1416" w:hanging="10"/>
      <w:outlineLvl w:val="2"/>
    </w:pPr>
    <w:rPr>
      <w:rFonts w:cs="Calibri" w:hAnsiTheme="minorHAnsi"/>
      <w:b w:val="1"/>
      <w:bCs w:val="1"/>
      <w:color w:val="000000"/>
      <w:u w:val="single"/>
    </w:rPr>
  </w:style>
  <w:style w:type="paragraph" w:styleId="Heading4">
    <w:name w:val="heading 4"/>
    <w:basedOn w:val="Normal"/>
    <w:next w:val="Normal"/>
    <w:link w:val="Heading4Char"/>
    <w:uiPriority w:val="1"/>
    <w:unhideWhenUsed w:val="1"/>
    <w:qFormat w:val="1"/>
    <w:rsid w:val="00393167"/>
    <w:pPr>
      <w:keepNext w:val="1"/>
      <w:keepLines w:val="1"/>
      <w:spacing w:after="0" w:before="40" w:line="247" w:lineRule="auto"/>
      <w:ind w:left="10" w:hanging="1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393167"/>
    <w:rPr>
      <w:rFonts w:ascii="Arial" w:cs="Calibri" w:eastAsia="Arial" w:hAnsi="Arial"/>
      <w:b w:val="1"/>
      <w:bCs w:val="1"/>
      <w:color w:val="000000"/>
      <w:sz w:val="52"/>
      <w:szCs w:val="52"/>
    </w:rPr>
  </w:style>
  <w:style w:type="character" w:styleId="Heading2Char" w:customStyle="1">
    <w:name w:val="Heading 2 Char"/>
    <w:basedOn w:val="DefaultParagraphFont"/>
    <w:link w:val="Heading2"/>
    <w:uiPriority w:val="9"/>
    <w:rsid w:val="00393167"/>
    <w:rPr>
      <w:rFonts w:ascii="Calibri" w:cs="Calibri" w:eastAsia="Calibri" w:hAnsi="Calibri"/>
      <w:b w:val="1"/>
      <w:color w:val="1d3549"/>
      <w:sz w:val="32"/>
    </w:rPr>
  </w:style>
  <w:style w:type="character" w:styleId="Heading3Char" w:customStyle="1">
    <w:name w:val="Heading 3 Char"/>
    <w:basedOn w:val="DefaultParagraphFont"/>
    <w:link w:val="Heading3"/>
    <w:uiPriority w:val="9"/>
    <w:rsid w:val="00393167"/>
    <w:rPr>
      <w:rFonts w:cs="Calibri" w:hAnsiTheme="minorHAnsi"/>
      <w:b w:val="1"/>
      <w:bCs w:val="1"/>
      <w:color w:val="000000"/>
      <w:u w:val="single"/>
    </w:rPr>
  </w:style>
  <w:style w:type="character" w:styleId="Heading4Char" w:customStyle="1">
    <w:name w:val="Heading 4 Char"/>
    <w:basedOn w:val="DefaultParagraphFont"/>
    <w:link w:val="Heading4"/>
    <w:uiPriority w:val="9"/>
    <w:rsid w:val="00393167"/>
    <w:rPr>
      <w:rFonts w:asciiTheme="majorHAnsi" w:cstheme="majorBidi" w:eastAsiaTheme="majorEastAsia" w:hAnsiTheme="majorHAnsi"/>
      <w:i w:val="1"/>
      <w:iCs w:val="1"/>
      <w:color w:val="2f5496" w:themeColor="accent1" w:themeShade="0000BF"/>
    </w:rPr>
  </w:style>
  <w:style w:type="paragraph" w:styleId="BodyText">
    <w:name w:val="Body Text"/>
    <w:basedOn w:val="Normal"/>
    <w:link w:val="BodyTextChar"/>
    <w:uiPriority w:val="1"/>
    <w:qFormat w:val="1"/>
    <w:rsid w:val="00393167"/>
    <w:pPr>
      <w:spacing w:line="247" w:lineRule="auto"/>
      <w:ind w:left="1416" w:hanging="10"/>
    </w:pPr>
    <w:rPr>
      <w:rFonts w:cs="Calibri" w:hAnsiTheme="minorHAnsi"/>
      <w:color w:val="000000"/>
    </w:rPr>
  </w:style>
  <w:style w:type="character" w:styleId="BodyTextChar" w:customStyle="1">
    <w:name w:val="Body Text Char"/>
    <w:basedOn w:val="DefaultParagraphFont"/>
    <w:link w:val="BodyText"/>
    <w:uiPriority w:val="1"/>
    <w:rsid w:val="00393167"/>
    <w:rPr>
      <w:rFonts w:cs="Calibri" w:hAnsiTheme="minorHAnsi"/>
      <w:color w:val="000000"/>
    </w:rPr>
  </w:style>
  <w:style w:type="paragraph" w:styleId="ListParagraph">
    <w:name w:val="List Paragraph"/>
    <w:basedOn w:val="Normal"/>
    <w:uiPriority w:val="1"/>
    <w:qFormat w:val="1"/>
    <w:rsid w:val="00393167"/>
    <w:pPr>
      <w:spacing w:line="247" w:lineRule="auto"/>
      <w:ind w:left="10" w:hanging="10"/>
    </w:pPr>
    <w:rPr>
      <w:rFonts w:ascii="Calibri" w:cs="Calibri" w:eastAsia="Calibri" w:hAnsi="Calibri"/>
      <w:color w:val="000000"/>
    </w:rPr>
  </w:style>
  <w:style w:type="paragraph" w:styleId="TableParagraph" w:customStyle="1">
    <w:name w:val="Table Paragraph"/>
    <w:basedOn w:val="Normal"/>
    <w:uiPriority w:val="1"/>
    <w:qFormat w:val="1"/>
    <w:rsid w:val="00393167"/>
    <w:pPr>
      <w:spacing w:line="247" w:lineRule="auto"/>
      <w:ind w:left="10" w:hanging="10"/>
    </w:pPr>
    <w:rPr>
      <w:rFonts w:ascii="Calibri" w:cs="Calibri" w:eastAsia="Calibri" w:hAnsi="Calibri"/>
      <w:color w:val="000000"/>
    </w:rPr>
  </w:style>
  <w:style w:type="character" w:styleId="Hyperlink">
    <w:name w:val="Hyperlink"/>
    <w:basedOn w:val="DefaultParagraphFont"/>
    <w:uiPriority w:val="99"/>
    <w:unhideWhenUsed w:val="1"/>
    <w:rsid w:val="00393167"/>
    <w:rPr>
      <w:color w:val="0000ff"/>
      <w:u w:val="single"/>
    </w:rPr>
  </w:style>
  <w:style w:type="paragraph" w:styleId="Header">
    <w:name w:val="header"/>
    <w:basedOn w:val="Normal"/>
    <w:link w:val="HeaderChar"/>
    <w:uiPriority w:val="99"/>
    <w:unhideWhenUsed w:val="1"/>
    <w:rsid w:val="00393167"/>
    <w:pPr>
      <w:tabs>
        <w:tab w:val="center" w:pos="4680"/>
        <w:tab w:val="right" w:pos="9360"/>
      </w:tabs>
      <w:spacing w:after="0"/>
      <w:ind w:left="10" w:hanging="10"/>
    </w:pPr>
    <w:rPr>
      <w:rFonts w:ascii="Calibri" w:cs="Calibri" w:eastAsia="Calibri" w:hAnsi="Calibri"/>
      <w:color w:val="000000"/>
    </w:rPr>
  </w:style>
  <w:style w:type="character" w:styleId="HeaderChar" w:customStyle="1">
    <w:name w:val="Header Char"/>
    <w:basedOn w:val="DefaultParagraphFont"/>
    <w:link w:val="Header"/>
    <w:uiPriority w:val="99"/>
    <w:rsid w:val="00393167"/>
    <w:rPr>
      <w:rFonts w:ascii="Calibri" w:cs="Calibri" w:eastAsia="Calibri" w:hAnsi="Calibri"/>
      <w:color w:val="000000"/>
    </w:rPr>
  </w:style>
  <w:style w:type="paragraph" w:styleId="Footer">
    <w:name w:val="footer"/>
    <w:basedOn w:val="Normal"/>
    <w:link w:val="FooterChar"/>
    <w:uiPriority w:val="99"/>
    <w:unhideWhenUsed w:val="1"/>
    <w:rsid w:val="00393167"/>
    <w:pPr>
      <w:tabs>
        <w:tab w:val="center" w:pos="4680"/>
        <w:tab w:val="right" w:pos="9360"/>
      </w:tabs>
      <w:spacing w:after="0"/>
      <w:ind w:left="10" w:hanging="10"/>
    </w:pPr>
    <w:rPr>
      <w:rFonts w:ascii="Calibri" w:cs="Calibri" w:eastAsia="Calibri" w:hAnsi="Calibri"/>
      <w:color w:val="000000"/>
    </w:rPr>
  </w:style>
  <w:style w:type="character" w:styleId="FooterChar" w:customStyle="1">
    <w:name w:val="Footer Char"/>
    <w:basedOn w:val="DefaultParagraphFont"/>
    <w:link w:val="Footer"/>
    <w:uiPriority w:val="99"/>
    <w:rsid w:val="00393167"/>
    <w:rPr>
      <w:rFonts w:ascii="Calibri" w:cs="Calibri" w:eastAsia="Calibri" w:hAnsi="Calibri"/>
      <w:color w:val="000000"/>
    </w:rPr>
  </w:style>
  <w:style w:type="character" w:styleId="UnresolvedMention1" w:customStyle="1">
    <w:name w:val="Unresolved Mention1"/>
    <w:basedOn w:val="DefaultParagraphFont"/>
    <w:uiPriority w:val="99"/>
    <w:semiHidden w:val="1"/>
    <w:unhideWhenUsed w:val="1"/>
    <w:rsid w:val="00393167"/>
    <w:rPr>
      <w:color w:val="808080"/>
      <w:shd w:color="auto" w:fill="e6e6e6" w:val="clear"/>
    </w:rPr>
  </w:style>
  <w:style w:type="paragraph" w:styleId="BalloonText">
    <w:name w:val="Balloon Text"/>
    <w:basedOn w:val="Normal"/>
    <w:link w:val="BalloonTextChar"/>
    <w:uiPriority w:val="99"/>
    <w:semiHidden w:val="1"/>
    <w:unhideWhenUsed w:val="1"/>
    <w:rsid w:val="00393167"/>
    <w:pPr>
      <w:spacing w:after="0"/>
      <w:ind w:left="10" w:hanging="10"/>
    </w:pPr>
    <w:rPr>
      <w:rFonts w:ascii="Segoe UI" w:cs="Segoe UI" w:eastAsia="Calibri" w:hAnsi="Segoe UI"/>
      <w:color w:val="000000"/>
      <w:sz w:val="18"/>
      <w:szCs w:val="18"/>
    </w:rPr>
  </w:style>
  <w:style w:type="character" w:styleId="BalloonTextChar" w:customStyle="1">
    <w:name w:val="Balloon Text Char"/>
    <w:basedOn w:val="DefaultParagraphFont"/>
    <w:link w:val="BalloonText"/>
    <w:uiPriority w:val="99"/>
    <w:semiHidden w:val="1"/>
    <w:rsid w:val="00393167"/>
    <w:rPr>
      <w:rFonts w:ascii="Segoe UI" w:cs="Segoe UI" w:eastAsia="Calibri" w:hAnsi="Segoe UI"/>
      <w:color w:val="000000"/>
      <w:sz w:val="18"/>
      <w:szCs w:val="18"/>
    </w:rPr>
  </w:style>
  <w:style w:type="paragraph" w:styleId="TOCHeading">
    <w:name w:val="TOC Heading"/>
    <w:basedOn w:val="Heading1"/>
    <w:next w:val="Normal"/>
    <w:uiPriority w:val="39"/>
    <w:unhideWhenUsed w:val="1"/>
    <w:qFormat w:val="1"/>
    <w:rsid w:val="00393167"/>
    <w:pPr>
      <w:keepNext w:val="1"/>
      <w:keepLines w:val="1"/>
      <w:spacing w:after="0" w:before="240" w:line="259" w:lineRule="auto"/>
      <w:ind w:left="0" w:firstLine="0"/>
      <w:outlineLvl w:val="9"/>
    </w:pPr>
    <w:rPr>
      <w:rFonts w:asciiTheme="majorHAnsi" w:cstheme="majorBidi" w:eastAsiaTheme="majorEastAsia" w:hAnsiTheme="majorHAnsi"/>
      <w:b w:val="0"/>
      <w:bCs w:val="0"/>
      <w:color w:val="2f5496" w:themeColor="accent1" w:themeShade="0000BF"/>
      <w:sz w:val="32"/>
      <w:szCs w:val="32"/>
    </w:rPr>
  </w:style>
  <w:style w:type="paragraph" w:styleId="TOC1">
    <w:name w:val="toc 1"/>
    <w:basedOn w:val="Normal"/>
    <w:next w:val="Normal"/>
    <w:autoRedefine w:val="1"/>
    <w:uiPriority w:val="39"/>
    <w:unhideWhenUsed w:val="1"/>
    <w:qFormat w:val="1"/>
    <w:rsid w:val="00393167"/>
    <w:pPr>
      <w:tabs>
        <w:tab w:val="right" w:leader="dot" w:pos="10650"/>
      </w:tabs>
      <w:spacing w:after="100" w:line="247" w:lineRule="auto"/>
      <w:ind w:hanging="10"/>
    </w:pPr>
    <w:rPr>
      <w:rFonts w:ascii="Calibri" w:cs="Calibri" w:eastAsia="Calibri" w:hAnsi="Calibri"/>
      <w:color w:val="000000"/>
    </w:rPr>
  </w:style>
  <w:style w:type="paragraph" w:styleId="TOC2">
    <w:name w:val="toc 2"/>
    <w:basedOn w:val="Normal"/>
    <w:next w:val="Normal"/>
    <w:autoRedefine w:val="1"/>
    <w:uiPriority w:val="39"/>
    <w:unhideWhenUsed w:val="1"/>
    <w:qFormat w:val="1"/>
    <w:rsid w:val="00393167"/>
    <w:pPr>
      <w:spacing w:after="100" w:line="247" w:lineRule="auto"/>
      <w:ind w:left="220" w:hanging="10"/>
    </w:pPr>
    <w:rPr>
      <w:rFonts w:ascii="Calibri" w:cs="Calibri" w:eastAsia="Calibri" w:hAnsi="Calibri"/>
      <w:color w:val="000000"/>
    </w:rPr>
  </w:style>
  <w:style w:type="paragraph" w:styleId="TOC3">
    <w:name w:val="toc 3"/>
    <w:basedOn w:val="Normal"/>
    <w:next w:val="Normal"/>
    <w:autoRedefine w:val="1"/>
    <w:uiPriority w:val="39"/>
    <w:unhideWhenUsed w:val="1"/>
    <w:qFormat w:val="1"/>
    <w:rsid w:val="00393167"/>
    <w:pPr>
      <w:spacing w:after="100" w:line="247" w:lineRule="auto"/>
      <w:ind w:left="440" w:hanging="10"/>
    </w:pPr>
    <w:rPr>
      <w:rFonts w:ascii="Calibri" w:cs="Calibri" w:eastAsia="Calibri" w:hAnsi="Calibri"/>
      <w:color w:val="000000"/>
    </w:rPr>
  </w:style>
  <w:style w:type="paragraph" w:styleId="NoSpacing">
    <w:name w:val="No Spacing"/>
    <w:uiPriority w:val="1"/>
    <w:qFormat w:val="1"/>
    <w:rsid w:val="00393167"/>
    <w:pPr>
      <w:spacing w:after="0"/>
      <w:ind w:left="10" w:hanging="10"/>
    </w:pPr>
    <w:rPr>
      <w:rFonts w:ascii="Calibri" w:cs="Calibri" w:eastAsia="Calibri" w:hAnsi="Calibri"/>
      <w:color w:val="000000"/>
    </w:rPr>
  </w:style>
  <w:style w:type="character" w:styleId="CommentReference">
    <w:name w:val="annotation reference"/>
    <w:basedOn w:val="DefaultParagraphFont"/>
    <w:uiPriority w:val="99"/>
    <w:semiHidden w:val="1"/>
    <w:unhideWhenUsed w:val="1"/>
    <w:rsid w:val="00393167"/>
    <w:rPr>
      <w:sz w:val="16"/>
      <w:szCs w:val="16"/>
    </w:rPr>
  </w:style>
  <w:style w:type="paragraph" w:styleId="CommentText">
    <w:name w:val="annotation text"/>
    <w:basedOn w:val="Normal"/>
    <w:link w:val="CommentTextChar"/>
    <w:uiPriority w:val="99"/>
    <w:semiHidden w:val="1"/>
    <w:unhideWhenUsed w:val="1"/>
    <w:rsid w:val="00393167"/>
    <w:pPr>
      <w:ind w:left="10" w:hanging="10"/>
    </w:pPr>
    <w:rPr>
      <w:rFonts w:ascii="Calibri" w:cs="Calibri" w:eastAsia="Calibri" w:hAnsi="Calibri"/>
      <w:color w:val="000000"/>
      <w:sz w:val="20"/>
      <w:szCs w:val="20"/>
    </w:rPr>
  </w:style>
  <w:style w:type="character" w:styleId="CommentTextChar" w:customStyle="1">
    <w:name w:val="Comment Text Char"/>
    <w:basedOn w:val="DefaultParagraphFont"/>
    <w:link w:val="CommentText"/>
    <w:uiPriority w:val="99"/>
    <w:semiHidden w:val="1"/>
    <w:rsid w:val="00393167"/>
    <w:rPr>
      <w:rFonts w:ascii="Calibri" w:cs="Calibri" w:eastAsia="Calibri" w:hAnsi="Calibri"/>
      <w:color w:val="000000"/>
      <w:sz w:val="20"/>
      <w:szCs w:val="20"/>
    </w:rPr>
  </w:style>
  <w:style w:type="paragraph" w:styleId="CommentSubject">
    <w:name w:val="annotation subject"/>
    <w:basedOn w:val="CommentText"/>
    <w:next w:val="CommentText"/>
    <w:link w:val="CommentSubjectChar"/>
    <w:uiPriority w:val="99"/>
    <w:semiHidden w:val="1"/>
    <w:unhideWhenUsed w:val="1"/>
    <w:rsid w:val="00393167"/>
    <w:rPr>
      <w:b w:val="1"/>
      <w:bCs w:val="1"/>
    </w:rPr>
  </w:style>
  <w:style w:type="character" w:styleId="CommentSubjectChar" w:customStyle="1">
    <w:name w:val="Comment Subject Char"/>
    <w:basedOn w:val="CommentTextChar"/>
    <w:link w:val="CommentSubject"/>
    <w:uiPriority w:val="99"/>
    <w:semiHidden w:val="1"/>
    <w:rsid w:val="00393167"/>
    <w:rPr>
      <w:rFonts w:ascii="Calibri" w:cs="Calibri" w:eastAsia="Calibri" w:hAnsi="Calibri"/>
      <w:b w:val="1"/>
      <w:bCs w:val="1"/>
      <w:color w:val="000000"/>
      <w:sz w:val="20"/>
      <w:szCs w:val="20"/>
    </w:rPr>
  </w:style>
  <w:style w:type="paragraph" w:styleId="NormalWeb">
    <w:name w:val="Normal (Web)"/>
    <w:basedOn w:val="Normal"/>
    <w:uiPriority w:val="99"/>
    <w:unhideWhenUsed w:val="1"/>
    <w:rsid w:val="00393167"/>
    <w:pPr>
      <w:spacing w:after="100" w:afterAutospacing="1" w:before="100" w:beforeAutospacing="1"/>
    </w:pPr>
    <w:rPr>
      <w:rFonts w:ascii="Times New Roman"/>
      <w:sz w:val="24"/>
      <w:szCs w:val="24"/>
    </w:rPr>
  </w:style>
  <w:style w:type="character" w:styleId="FollowedHyperlink">
    <w:name w:val="FollowedHyperlink"/>
    <w:basedOn w:val="DefaultParagraphFont"/>
    <w:uiPriority w:val="99"/>
    <w:semiHidden w:val="1"/>
    <w:unhideWhenUsed w:val="1"/>
    <w:rsid w:val="00393167"/>
    <w:rPr>
      <w:color w:val="954f72" w:themeColor="followedHyperlink"/>
      <w:u w:val="single"/>
    </w:rPr>
  </w:style>
  <w:style w:type="character" w:styleId="UnresolvedMention10" w:customStyle="1">
    <w:name w:val="Unresolved Mention10"/>
    <w:basedOn w:val="DefaultParagraphFont"/>
    <w:uiPriority w:val="99"/>
    <w:semiHidden w:val="1"/>
    <w:unhideWhenUsed w:val="1"/>
    <w:rsid w:val="00393167"/>
    <w:rPr>
      <w:color w:val="808080"/>
      <w:shd w:color="auto" w:fill="e6e6e6" w:val="clear"/>
    </w:rPr>
  </w:style>
  <w:style w:type="character" w:styleId="relevancedefault" w:customStyle="1">
    <w:name w:val="relevancedefault"/>
    <w:basedOn w:val="DefaultParagraphFont"/>
    <w:rsid w:val="00393167"/>
  </w:style>
  <w:style w:type="character" w:styleId="relevancekeyword" w:customStyle="1">
    <w:name w:val="relevancekeyword"/>
    <w:basedOn w:val="DefaultParagraphFont"/>
    <w:rsid w:val="00393167"/>
  </w:style>
  <w:style w:type="character" w:styleId="relevancestring" w:customStyle="1">
    <w:name w:val="relevancestring"/>
    <w:basedOn w:val="DefaultParagraphFont"/>
    <w:rsid w:val="00393167"/>
  </w:style>
  <w:style w:type="character" w:styleId="relevanceoperator" w:customStyle="1">
    <w:name w:val="relevanceoperator"/>
    <w:basedOn w:val="DefaultParagraphFont"/>
    <w:rsid w:val="00393167"/>
  </w:style>
  <w:style w:type="character" w:styleId="relevanceconstant" w:customStyle="1">
    <w:name w:val="relevanceconstant"/>
    <w:basedOn w:val="DefaultParagraphFont"/>
    <w:rsid w:val="00393167"/>
  </w:style>
  <w:style w:type="character" w:styleId="author-245947374" w:customStyle="1">
    <w:name w:val="author-245947374"/>
    <w:basedOn w:val="DefaultParagraphFont"/>
    <w:rsid w:val="00393167"/>
  </w:style>
  <w:style w:type="paragraph" w:styleId="Title">
    <w:name w:val="Title"/>
    <w:basedOn w:val="Normal"/>
    <w:next w:val="Normal"/>
    <w:link w:val="TitleChar"/>
    <w:uiPriority w:val="10"/>
    <w:qFormat w:val="1"/>
    <w:rsid w:val="00393167"/>
    <w:pPr>
      <w:spacing w:after="0"/>
      <w:ind w:left="10" w:hanging="1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93167"/>
    <w:rPr>
      <w:rFonts w:asciiTheme="majorHAnsi" w:cstheme="majorBidi" w:eastAsiaTheme="majorEastAsia" w:hAnsiTheme="majorHAnsi"/>
      <w:spacing w:val="-10"/>
      <w:kern w:val="28"/>
      <w:sz w:val="56"/>
      <w:szCs w:val="56"/>
    </w:rPr>
  </w:style>
  <w:style w:type="character" w:styleId="HTMLSample">
    <w:name w:val="HTML Sample"/>
    <w:basedOn w:val="DefaultParagraphFont"/>
    <w:uiPriority w:val="99"/>
    <w:semiHidden w:val="1"/>
    <w:unhideWhenUsed w:val="1"/>
    <w:rsid w:val="00393167"/>
    <w:rPr>
      <w:rFonts w:ascii="Courier New" w:cs="Courier New" w:eastAsia="Times New Roman" w:hAnsi="Courier New"/>
    </w:rPr>
  </w:style>
  <w:style w:type="paragraph" w:styleId="Compact" w:customStyle="1">
    <w:name w:val="Compact"/>
    <w:basedOn w:val="BodyText"/>
    <w:qFormat w:val="1"/>
    <w:rsid w:val="00393167"/>
    <w:pPr>
      <w:spacing w:after="36" w:before="36" w:line="240" w:lineRule="auto"/>
      <w:ind w:left="0" w:firstLine="0"/>
    </w:pPr>
    <w:rPr>
      <w:rFonts w:cstheme="minorBidi" w:eastAsiaTheme="minorHAnsi"/>
      <w:color w:val="auto"/>
      <w:sz w:val="24"/>
      <w:szCs w:val="24"/>
    </w:rPr>
  </w:style>
  <w:style w:type="character" w:styleId="VerbatimChar" w:customStyle="1">
    <w:name w:val="Verbatim Char"/>
    <w:basedOn w:val="DefaultParagraphFont"/>
    <w:link w:val="SourceCode"/>
    <w:rsid w:val="00393167"/>
    <w:rPr>
      <w:rFonts w:ascii="Consolas" w:hAnsi="Consolas"/>
    </w:rPr>
  </w:style>
  <w:style w:type="paragraph" w:styleId="SourceCode" w:customStyle="1">
    <w:name w:val="Source Code"/>
    <w:basedOn w:val="Normal"/>
    <w:link w:val="VerbatimChar"/>
    <w:rsid w:val="00393167"/>
    <w:pPr>
      <w:wordWrap w:val="0"/>
      <w:spacing w:after="200"/>
    </w:pPr>
    <w:rPr>
      <w:rFonts w:ascii="Consolas" w:hAnsi="Consolas"/>
    </w:rPr>
  </w:style>
  <w:style w:type="character" w:styleId="keyword" w:customStyle="1">
    <w:name w:val="keyword"/>
    <w:basedOn w:val="DefaultParagraphFont"/>
    <w:rsid w:val="00393167"/>
  </w:style>
  <w:style w:type="character" w:styleId="ph" w:customStyle="1">
    <w:name w:val="ph"/>
    <w:basedOn w:val="DefaultParagraphFont"/>
    <w:rsid w:val="00393167"/>
  </w:style>
  <w:style w:type="character" w:styleId="figtitleprefix" w:customStyle="1">
    <w:name w:val="figtitleprefix"/>
    <w:basedOn w:val="DefaultParagraphFont"/>
    <w:rsid w:val="00393167"/>
  </w:style>
  <w:style w:type="character" w:styleId="Emphasis">
    <w:name w:val="Emphasis"/>
    <w:basedOn w:val="DefaultParagraphFont"/>
    <w:uiPriority w:val="20"/>
    <w:qFormat w:val="1"/>
    <w:rsid w:val="00393167"/>
    <w:rPr>
      <w:i w:val="1"/>
      <w:iCs w:val="1"/>
    </w:rPr>
  </w:style>
  <w:style w:type="paragraph" w:styleId="TOC4">
    <w:name w:val="toc 4"/>
    <w:basedOn w:val="Normal"/>
    <w:next w:val="Normal"/>
    <w:autoRedefine w:val="1"/>
    <w:uiPriority w:val="39"/>
    <w:unhideWhenUsed w:val="1"/>
    <w:rsid w:val="00B95832"/>
    <w:pPr>
      <w:spacing w:after="100"/>
      <w:ind w:left="660"/>
    </w:pPr>
    <w:rPr>
      <w:rFonts w:cstheme="minorBidi" w:eastAsiaTheme="minorEastAsia" w:hAnsiTheme="minorHAnsi"/>
    </w:rPr>
  </w:style>
  <w:style w:type="paragraph" w:styleId="TOC5">
    <w:name w:val="toc 5"/>
    <w:basedOn w:val="Normal"/>
    <w:next w:val="Normal"/>
    <w:autoRedefine w:val="1"/>
    <w:uiPriority w:val="39"/>
    <w:unhideWhenUsed w:val="1"/>
    <w:rsid w:val="00B95832"/>
    <w:pPr>
      <w:spacing w:after="100"/>
      <w:ind w:left="880"/>
    </w:pPr>
    <w:rPr>
      <w:rFonts w:cstheme="minorBidi" w:eastAsiaTheme="minorEastAsia" w:hAnsiTheme="minorHAnsi"/>
    </w:rPr>
  </w:style>
  <w:style w:type="paragraph" w:styleId="TOC6">
    <w:name w:val="toc 6"/>
    <w:basedOn w:val="Normal"/>
    <w:next w:val="Normal"/>
    <w:autoRedefine w:val="1"/>
    <w:uiPriority w:val="39"/>
    <w:unhideWhenUsed w:val="1"/>
    <w:rsid w:val="00B95832"/>
    <w:pPr>
      <w:spacing w:after="100"/>
      <w:ind w:left="1100"/>
    </w:pPr>
    <w:rPr>
      <w:rFonts w:cstheme="minorBidi" w:eastAsiaTheme="minorEastAsia" w:hAnsiTheme="minorHAnsi"/>
    </w:rPr>
  </w:style>
  <w:style w:type="paragraph" w:styleId="TOC7">
    <w:name w:val="toc 7"/>
    <w:basedOn w:val="Normal"/>
    <w:next w:val="Normal"/>
    <w:autoRedefine w:val="1"/>
    <w:uiPriority w:val="39"/>
    <w:unhideWhenUsed w:val="1"/>
    <w:rsid w:val="00B95832"/>
    <w:pPr>
      <w:spacing w:after="100"/>
      <w:ind w:left="1320"/>
    </w:pPr>
    <w:rPr>
      <w:rFonts w:cstheme="minorBidi" w:eastAsiaTheme="minorEastAsia" w:hAnsiTheme="minorHAnsi"/>
    </w:rPr>
  </w:style>
  <w:style w:type="paragraph" w:styleId="TOC8">
    <w:name w:val="toc 8"/>
    <w:basedOn w:val="Normal"/>
    <w:next w:val="Normal"/>
    <w:autoRedefine w:val="1"/>
    <w:uiPriority w:val="39"/>
    <w:unhideWhenUsed w:val="1"/>
    <w:rsid w:val="00B95832"/>
    <w:pPr>
      <w:spacing w:after="100"/>
      <w:ind w:left="1540"/>
    </w:pPr>
    <w:rPr>
      <w:rFonts w:cstheme="minorBidi" w:eastAsiaTheme="minorEastAsia" w:hAnsiTheme="minorHAnsi"/>
    </w:rPr>
  </w:style>
  <w:style w:type="paragraph" w:styleId="TOC9">
    <w:name w:val="toc 9"/>
    <w:basedOn w:val="Normal"/>
    <w:next w:val="Normal"/>
    <w:autoRedefine w:val="1"/>
    <w:uiPriority w:val="39"/>
    <w:unhideWhenUsed w:val="1"/>
    <w:rsid w:val="00B95832"/>
    <w:pPr>
      <w:spacing w:after="100"/>
      <w:ind w:left="1760"/>
    </w:pPr>
    <w:rPr>
      <w:rFonts w:cstheme="minorBidi" w:eastAsiaTheme="minorEastAsia" w:hAnsiTheme="minorHAnsi"/>
    </w:rPr>
  </w:style>
  <w:style w:type="character" w:styleId="Mention">
    <w:name w:val="Mention"/>
    <w:basedOn w:val="DefaultParagraphFont"/>
    <w:uiPriority w:val="99"/>
    <w:semiHidden w:val="1"/>
    <w:unhideWhenUsed w:val="1"/>
    <w:rsid w:val="0081156E"/>
    <w:rPr>
      <w:color w:val="2b579a"/>
      <w:shd w:color="auto" w:fill="e6e6e6" w:val="clear"/>
    </w:rPr>
  </w:style>
  <w:style w:type="character" w:styleId="UnresolvedMention2" w:customStyle="1">
    <w:name w:val="Unresolved Mention2"/>
    <w:basedOn w:val="DefaultParagraphFont"/>
    <w:uiPriority w:val="99"/>
    <w:semiHidden w:val="1"/>
    <w:unhideWhenUsed w:val="1"/>
    <w:rsid w:val="008C3E44"/>
    <w:rPr>
      <w:color w:val="605e5c"/>
      <w:shd w:color="auto" w:fill="e1dfdd" w:val="clear"/>
    </w:rPr>
  </w:style>
  <w:style w:type="paragraph" w:styleId="HTMLPreformatted">
    <w:name w:val="HTML Preformatted"/>
    <w:basedOn w:val="Normal"/>
    <w:link w:val="HTMLPreformattedChar"/>
    <w:uiPriority w:val="99"/>
    <w:semiHidden w:val="1"/>
    <w:unhideWhenUsed w:val="1"/>
    <w:rsid w:val="00D56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D569A5"/>
    <w:rPr>
      <w:rFonts w:ascii="Courier New" w:cs="Courier New" w:hAnsi="Courier New"/>
      <w:sz w:val="20"/>
      <w:szCs w:val="20"/>
    </w:rPr>
  </w:style>
  <w:style w:type="character" w:styleId="HTMLCode">
    <w:name w:val="HTML Code"/>
    <w:basedOn w:val="DefaultParagraphFont"/>
    <w:uiPriority w:val="99"/>
    <w:semiHidden w:val="1"/>
    <w:unhideWhenUsed w:val="1"/>
    <w:rsid w:val="00D569A5"/>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5D32C7"/>
    <w:rPr>
      <w:color w:val="605e5c"/>
      <w:shd w:color="auto" w:fill="e1dfdd" w:val="clear"/>
    </w:rPr>
  </w:style>
  <w:style w:type="table" w:styleId="TableGrid">
    <w:name w:val="Table Grid"/>
    <w:basedOn w:val="TableNormal"/>
    <w:uiPriority w:val="39"/>
    <w:rsid w:val="00E86349"/>
    <w:pPr>
      <w:spacing w:after="0"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12.png"/><Relationship Id="rId42" Type="http://schemas.openxmlformats.org/officeDocument/2006/relationships/footer" Target="footer4.xml"/><Relationship Id="rId41" Type="http://schemas.openxmlformats.org/officeDocument/2006/relationships/image" Target="media/image5.png"/><Relationship Id="rId22" Type="http://schemas.openxmlformats.org/officeDocument/2006/relationships/image" Target="media/image9.jpg"/><Relationship Id="rId21" Type="http://schemas.openxmlformats.org/officeDocument/2006/relationships/image" Target="media/image23.png"/><Relationship Id="rId43" Type="http://schemas.openxmlformats.org/officeDocument/2006/relationships/footer" Target="footer3.xml"/><Relationship Id="rId24" Type="http://schemas.openxmlformats.org/officeDocument/2006/relationships/image" Target="media/image15.png"/><Relationship Id="rId23" Type="http://schemas.openxmlformats.org/officeDocument/2006/relationships/image" Target="media/image11.png"/><Relationship Id="rId1" Type="http://schemas.openxmlformats.org/officeDocument/2006/relationships/image" Target="media/image1.emf"/><Relationship Id="rId2" Type="http://schemas.openxmlformats.org/officeDocument/2006/relationships/package" Target="embeddings/Microsoft_Office_Word_Document1.doc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4.png"/><Relationship Id="rId25" Type="http://schemas.openxmlformats.org/officeDocument/2006/relationships/image" Target="media/image16.png"/><Relationship Id="rId28" Type="http://schemas.openxmlformats.org/officeDocument/2006/relationships/image" Target="media/image17.png"/><Relationship Id="rId27" Type="http://schemas.openxmlformats.org/officeDocument/2006/relationships/image" Target="media/image22.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26.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24.png"/><Relationship Id="rId30" Type="http://schemas.openxmlformats.org/officeDocument/2006/relationships/image" Target="media/image19.png"/><Relationship Id="rId11" Type="http://schemas.openxmlformats.org/officeDocument/2006/relationships/image" Target="media/image4.png"/><Relationship Id="rId33" Type="http://schemas.openxmlformats.org/officeDocument/2006/relationships/image" Target="media/image6.png"/><Relationship Id="rId10" Type="http://schemas.openxmlformats.org/officeDocument/2006/relationships/footer" Target="footer1.xml"/><Relationship Id="rId32" Type="http://schemas.openxmlformats.org/officeDocument/2006/relationships/image" Target="media/image29.png"/><Relationship Id="rId13" Type="http://schemas.openxmlformats.org/officeDocument/2006/relationships/image" Target="media/image2.png"/><Relationship Id="rId35" Type="http://schemas.openxmlformats.org/officeDocument/2006/relationships/hyperlink" Target="https://help.hcltechsw.com/bigfix/10.0/platform/Platform/Installation/c_cdt_prereqs.html" TargetMode="External"/><Relationship Id="rId12" Type="http://schemas.openxmlformats.org/officeDocument/2006/relationships/hyperlink" Target="http://www.bigfix.com" TargetMode="External"/><Relationship Id="rId34" Type="http://schemas.openxmlformats.org/officeDocument/2006/relationships/image" Target="media/image27.png"/><Relationship Id="rId15" Type="http://schemas.openxmlformats.org/officeDocument/2006/relationships/image" Target="media/image10.png"/><Relationship Id="rId37" Type="http://schemas.openxmlformats.org/officeDocument/2006/relationships/image" Target="media/image3.png"/><Relationship Id="rId14" Type="http://schemas.openxmlformats.org/officeDocument/2006/relationships/hyperlink" Target="http://www.skytap.com" TargetMode="External"/><Relationship Id="rId36" Type="http://schemas.openxmlformats.org/officeDocument/2006/relationships/image" Target="media/image8.png"/><Relationship Id="rId17" Type="http://schemas.openxmlformats.org/officeDocument/2006/relationships/image" Target="media/image28.png"/><Relationship Id="rId39" Type="http://schemas.openxmlformats.org/officeDocument/2006/relationships/image" Target="media/image7.png"/><Relationship Id="rId16" Type="http://schemas.openxmlformats.org/officeDocument/2006/relationships/image" Target="media/image21.png"/><Relationship Id="rId38" Type="http://schemas.openxmlformats.org/officeDocument/2006/relationships/image" Target="media/image20.jpg"/><Relationship Id="rId19" Type="http://schemas.openxmlformats.org/officeDocument/2006/relationships/image" Target="media/image1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8f07+EhLhsDPeMixYctZrF5gA==">CgMxLjAyCGguZ2pkZ3hzMgloLjMwajB6bGwyCWguMWZvYjl0ZTIJaC4zem55c2g3MgloLjJldDkycDAyCWlkLnR5amN3dDIJaC4zZHk2dmttMgloLjF0M2g1c2YyCmlkLjRkMzRvZzgyCWguMnM4ZXlvMTIJaC4xN2RwOHZ1MgloLjNyZGNyam4yCmlkLjI2aW4xcmcyCGgubG54Yno5MgloLjM1bmt1bjIyCWguMWtzdjR1djIJaC40NHNpbmlvMgloLjJqeHN4cWgyCGguejMzN3lhMgloLjNqMnFxbTMyCWguMXk4MTB0dzIJaC40aTdvamhwMgloLjJ4Y3l0cGkyCWguMWNpOTN4YjgAciExeFU0amFscEJjcHNnQ29pejZSVUFYemxOaWZlNEZra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2021-06-30T17:32:00Z</dcterms:created>
  <dc:creator>James Leaphart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0x010100477FF462E90D15418A03A02B8A5DC8B4</vt:lpwstr>
  </property>
  <property fmtid="{D5CDD505-2E9C-101B-9397-08002B2CF9AE}" pid="3" name="HCLClassification">
    <vt:lpwstr>HCL_Cla5s_C0nf1dent1al</vt:lpwstr>
  </property>
  <property fmtid="{D5CDD505-2E9C-101B-9397-08002B2CF9AE}" pid="4" name="TitusGUID">
    <vt:lpwstr>76e18662-c55e-4f79-bb32-8106365f16c2</vt:lpwstr>
  </property>
  <property fmtid="{D5CDD505-2E9C-101B-9397-08002B2CF9AE}" pid="5" name="MediaServiceImageTags">
    <vt:lpwstr>MediaServiceImageTags</vt:lpwstr>
  </property>
</Properties>
</file>