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4F52" w14:textId="6ADFB7E4" w:rsidR="00710D51" w:rsidRPr="00C26A11" w:rsidRDefault="00BD116A" w:rsidP="00BD116A">
      <w:pPr>
        <w:pStyle w:val="Heading2"/>
        <w:numPr>
          <w:ilvl w:val="0"/>
          <w:numId w:val="0"/>
        </w:numPr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C26A11">
        <w:rPr>
          <w:rFonts w:ascii="Times New Roman" w:hAnsi="Times New Roman" w:cs="Times New Roman"/>
          <w:b w:val="0"/>
          <w:bCs w:val="0"/>
          <w:sz w:val="24"/>
          <w:szCs w:val="24"/>
        </w:rPr>
        <w:t>Table 2. Pairwise contrasts by Year and Exposure, derived from Bayesian Generalized linear mixed models for fish density (individuals 1000 m-2), species richness (species per transect) and total biomass (Kg 1000 m</w:t>
      </w:r>
      <w:r w:rsidRPr="00D820E8">
        <w:rPr>
          <w:rFonts w:ascii="Times New Roman" w:hAnsi="Times New Roman" w:cs="Times New Roman"/>
          <w:b w:val="0"/>
          <w:bCs w:val="0"/>
          <w:sz w:val="24"/>
          <w:szCs w:val="24"/>
          <w:vertAlign w:val="superscript"/>
        </w:rPr>
        <w:t>-2</w:t>
      </w:r>
      <w:r w:rsidRPr="00C26A1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). </w:t>
      </w:r>
      <w:r w:rsidR="00A7694B" w:rsidRPr="00C26A11">
        <w:rPr>
          <w:rFonts w:ascii="Times New Roman" w:hAnsi="Times New Roman" w:cs="Times New Roman"/>
          <w:b w:val="0"/>
          <w:bCs w:val="0"/>
          <w:sz w:val="24"/>
          <w:szCs w:val="24"/>
        </w:rPr>
        <w:t>Ratio of predicted means between groups</w:t>
      </w:r>
      <w:r w:rsidRPr="00C26A1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[95% CrI]; </w:t>
      </w:r>
      <w:r w:rsidR="00A7694B" w:rsidRPr="00C26A11">
        <w:rPr>
          <w:rFonts w:ascii="Times New Roman" w:hAnsi="Times New Roman" w:cs="Times New Roman"/>
          <w:b w:val="0"/>
          <w:bCs w:val="0"/>
          <w:sz w:val="24"/>
          <w:szCs w:val="24"/>
        </w:rPr>
        <w:t>with Exceedance probability that</w:t>
      </w:r>
      <w:r w:rsidRPr="00C26A11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Pr(RR &gt; 1). Models included random intercepts for site and for transect position nested within site. Contrasts are among exposure zones within each year and among years within each exposure zone; RR is the first level divided by the second.</w:t>
      </w:r>
    </w:p>
    <w:p w14:paraId="6DE4ED1B" w14:textId="6492E225" w:rsidR="00710D51" w:rsidRPr="00C26A11" w:rsidRDefault="00710D51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625"/>
        <w:gridCol w:w="3432"/>
        <w:gridCol w:w="2623"/>
        <w:gridCol w:w="2623"/>
        <w:gridCol w:w="2623"/>
      </w:tblGrid>
      <w:tr w:rsidR="00710D51" w:rsidRPr="00C26A11" w14:paraId="2B37A77B" w14:textId="77777777" w:rsidTr="00BD116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9095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905A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Label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F152" w14:textId="6FAA3168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Total</w:t>
            </w:r>
            <w:r w:rsidR="00A7694B"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density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B9C9F" w14:textId="12020C02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Species</w:t>
            </w:r>
            <w:r w:rsidR="00A7694B"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richness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464B1" w14:textId="7761C744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Total</w:t>
            </w:r>
            <w:r w:rsidR="00A7694B"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biomass</w:t>
            </w:r>
          </w:p>
        </w:tc>
      </w:tr>
      <w:tr w:rsidR="00C26A11" w:rsidRPr="00C26A11" w14:paraId="45030F20" w14:textId="77777777" w:rsidTr="00BD116A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9A739" w14:textId="77777777" w:rsidR="00C26A11" w:rsidRPr="00C26A11" w:rsidRDefault="00C26A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13AEF" w14:textId="77777777" w:rsidR="00C26A11" w:rsidRPr="00C26A11" w:rsidRDefault="00C26A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E94CE" w14:textId="77777777" w:rsidR="00C26A11" w:rsidRPr="00C26A11" w:rsidRDefault="00C26A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F5C3A" w14:textId="77777777" w:rsidR="00C26A11" w:rsidRPr="00C26A11" w:rsidRDefault="00C26A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22285" w14:textId="77777777" w:rsidR="00C26A11" w:rsidRPr="00C26A11" w:rsidRDefault="00C26A1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710D51" w:rsidRPr="00C26A11" w14:paraId="2CA205A9" w14:textId="77777777" w:rsidTr="00BD116A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0D09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FA99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Lagoon | Year 2011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AEE0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1.00 [0.61, 1.61]; Pr(RR&gt;1)=0.49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AAEB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1.24 [1.03, 1.50]; Pr(RR&gt;1)=0.99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DFF2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1.00 [0.55, 1.79]; Pr(RR&gt;1)=0.50</w:t>
            </w:r>
          </w:p>
        </w:tc>
      </w:tr>
      <w:tr w:rsidR="00710D51" w:rsidRPr="00C26A11" w14:paraId="0B642E29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FE85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1BB3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Oblique | Year 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8ADE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0.89 [0.54, 1.47]; Pr(RR&gt;1)=0.32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4979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1.00 [0.83, 1.20]; Pr(RR&gt;1)=0.49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770E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1.36 [0.74, 2.45]; Pr(RR&gt;1)=0.85</w:t>
            </w:r>
          </w:p>
        </w:tc>
      </w:tr>
      <w:tr w:rsidR="00710D51" w:rsidRPr="00C26A11" w14:paraId="2B030662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B8A4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38B4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Sheltered | Year 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3B87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1.14 [0.72, 1.80]; Pr(RR&gt;1)=0.72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9007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1.15 [0.97, 1.36]; Pr(RR&gt;1)=0.95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33DB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1.49 [0.86, 2.57]; Pr(RR&gt;1)=0.93</w:t>
            </w:r>
          </w:p>
        </w:tc>
      </w:tr>
      <w:tr w:rsidR="00710D51" w:rsidRPr="00C26A11" w14:paraId="24637064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8B39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FA25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Oblique | Year 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2E92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0.90 [0.52, 1.52]; Pr(RR&gt;1)=0.33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81E7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0.81 [0.66, 0.98]; Pr(RR&gt;1)=0.02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5A12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1.36 [0.70, 2.61]; Pr(RR&gt;1)=0.83</w:t>
            </w:r>
          </w:p>
        </w:tc>
      </w:tr>
      <w:tr w:rsidR="00710D51" w:rsidRPr="00C26A11" w14:paraId="05A1B682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B7A6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3A59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Sheltered | Year 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4B2C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1.14 [0.70, 1.89]; Pr(RR&gt;1)=0.71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C429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0.93 [0.76, 1.12]; Pr(RR&gt;1)=0.21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40FE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1.50 [0.81, 2.70]; Pr(RR&gt;1)=0.91</w:t>
            </w:r>
          </w:p>
        </w:tc>
      </w:tr>
      <w:tr w:rsidR="00710D51" w:rsidRPr="00C26A11" w14:paraId="32CB99C1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33A3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670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Oblique  −  Sheltered | Year 2011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87F3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1.27 [0.77, 2.13]; Pr(RR&gt;1)=0.84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4F90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1.15 [0.95, 1.39]; Pr(RR&gt;1)=0.93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28D8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1.10 [0.61, 2.01]; Pr(RR&gt;1)=0.62</w:t>
            </w:r>
          </w:p>
        </w:tc>
      </w:tr>
      <w:tr w:rsidR="00710D51" w:rsidRPr="00C26A11" w14:paraId="609BD026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65FA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12C2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Lagoon | Year 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8299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0.95 [0.58, 1.59]; Pr(RR&gt;1)=0.42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F5F2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1.59 [1.32, 1.92];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1BC2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2.42 [1.30, 4.38]; Pr(RR&gt;1)=1.00</w:t>
            </w:r>
          </w:p>
        </w:tc>
      </w:tr>
      <w:tr w:rsidR="00710D51" w:rsidRPr="00C26A11" w14:paraId="2ADF17EA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D338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F515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Oblique | Year 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1058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1.48 [0.89, 2.44]; Pr(RR&gt;1)=0.94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E9E8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1.08 [0.89, 1.31]; Pr(RR&gt;1)=0.80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3A21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2.62 [1.40, 4.76]; Pr(RR&gt;1)=1.00</w:t>
            </w:r>
          </w:p>
        </w:tc>
      </w:tr>
      <w:tr w:rsidR="00710D51" w:rsidRPr="00C26A11" w14:paraId="566B1850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53CB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6B74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Sheltered | Year 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2229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1.11 [0.70, 1.79]; Pr(RR&gt;1)=0.69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5E81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1.22 [1.02, 1.45]; Pr(RR&gt;1)=0.99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600D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1.89 [1.06, 3.32]; Pr(RR&gt;1)=0.98</w:t>
            </w:r>
          </w:p>
        </w:tc>
      </w:tr>
      <w:tr w:rsidR="00710D51" w:rsidRPr="00C26A11" w14:paraId="11C09FE7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0979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4769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Oblique | Year 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6468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1.56 [0.90, 2.68]; Pr(RR&gt;1)=0.95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DD5B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0.68 [0.55, 0.83];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C60F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1.09 [0.56, 2.06]; Pr(RR&gt;1)=0.60</w:t>
            </w:r>
          </w:p>
        </w:tc>
      </w:tr>
      <w:tr w:rsidR="00710D51" w:rsidRPr="00C26A11" w14:paraId="726CEE56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30EE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061C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Sheltered | Year 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4EF2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1.17 [0.70, 1.96]; Pr(RR&gt;1)=0.74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AAC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0.77 [0.64, 0.92];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F2E3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0.78 [0.42, 1.45]; Pr(RR&gt;1)=0.21</w:t>
            </w:r>
          </w:p>
        </w:tc>
      </w:tr>
      <w:tr w:rsidR="00710D51" w:rsidRPr="00C26A11" w14:paraId="2EF584CA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04AD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3B54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Oblique  −  Sheltered | Year 2015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F48B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0.75 [0.46, 1.26]; Pr(RR&gt;1)=0.13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4F34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1.13 [0.93, 1.37]; Pr(RR&gt;1)=0.90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625D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0.72 [0.39, 1.32]; Pr(RR&gt;1)=0.14</w:t>
            </w:r>
          </w:p>
        </w:tc>
      </w:tr>
      <w:tr w:rsidR="00710D51" w:rsidRPr="00C26A11" w14:paraId="191265F6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4064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0F9C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Lagoon | Year 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A2A8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0.55 [0.33, 0.91]; Pr(RR&gt;1)=0.01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EF0A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1.13 [0.94, 1.36]; Pr(RR&gt;1)=0.91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2646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1.06 [0.57, 1.91]; Pr(RR&gt;1)=0.58</w:t>
            </w:r>
          </w:p>
        </w:tc>
      </w:tr>
      <w:tr w:rsidR="00710D51" w:rsidRPr="00C26A11" w14:paraId="2974CBF2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E5E1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C7C6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Oblique | Year 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CA85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0.99 [0.59, 1.63]; Pr(RR&gt;1)=0.48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2413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1.10 [0.91, 1.32]; Pr(RR&gt;1)=0.84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C6BE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0.75 [0.41, 1.37]; Pr(RR&gt;1)=0.17</w:t>
            </w:r>
          </w:p>
        </w:tc>
      </w:tr>
      <w:tr w:rsidR="00710D51" w:rsidRPr="00C26A11" w14:paraId="7804889D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D7E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6D23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Sheltered | Year 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A7A8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0.94 [0.59, 1.50]; Pr(RR&gt;1)=0.39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B01B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1.31 [1.10, 1.56];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A57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1.91 [1.07, 3.38]; Pr(RR&gt;1)=0.99</w:t>
            </w:r>
          </w:p>
        </w:tc>
      </w:tr>
      <w:tr w:rsidR="00710D51" w:rsidRPr="00C26A11" w14:paraId="31F13107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9ECB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A0D4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Oblique | Year 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3C5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1.79 [1.04, 3.09]; Pr(RR&gt;1)=0.98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152C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0.97 [0.79, 1.18]; Pr(RR&gt;1)=0.38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1E02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0.71 [0.37, 1.36]; Pr(RR&gt;1)=0.14</w:t>
            </w:r>
          </w:p>
        </w:tc>
      </w:tr>
      <w:tr w:rsidR="00710D51" w:rsidRPr="00C26A11" w14:paraId="699B0A41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F2B2D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4692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Sheltered | Year 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3D99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1.71 [1.04, 2.85]; Pr(RR&gt;1)=0.98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F1B1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1.16 [0.96, 1.40]; Pr(RR&gt;1)=0.94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F4C3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1.80 [0.97, 3.33]; Pr(RR&gt;1)=0.97</w:t>
            </w:r>
          </w:p>
        </w:tc>
      </w:tr>
      <w:tr w:rsidR="00710D51" w:rsidRPr="00C26A11" w14:paraId="446BFA70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559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2B83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Oblique  −  Sheltered | Year 2017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0D3F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0.95 [0.57, 1.58]; Pr(RR&gt;1)=0.42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186D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1.19 [0.98, 1.45]; Pr(RR&gt;1)=0.96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091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2.54 [1.38, 4.68]; Pr(RR&gt;1)=1.00</w:t>
            </w:r>
          </w:p>
        </w:tc>
      </w:tr>
      <w:tr w:rsidR="00710D51" w:rsidRPr="00C26A11" w14:paraId="0395EF92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3810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A3B1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Lagoon | Year 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AC9B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0.81 [0.49, 1.35]; Pr(RR&gt;1)=0.19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82BF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1.39 [1.16, 1.67];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BAA6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1.92 [1.04, 3.48]; Pr(RR&gt;1)=0.98</w:t>
            </w:r>
          </w:p>
        </w:tc>
      </w:tr>
      <w:tr w:rsidR="00710D51" w:rsidRPr="00C26A11" w14:paraId="32FAE862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4619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0EED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Oblique | Year 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79A2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1.22 [0.74, 2.00]; Pr(RR&gt;1)=0.79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1A15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1.10 [0.91, 1.34]; Pr(RR&gt;1)=0.85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6370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1.16 [0.63, 2.10]; Pr(RR&gt;1)=0.69</w:t>
            </w:r>
          </w:p>
        </w:tc>
      </w:tr>
      <w:tr w:rsidR="00710D51" w:rsidRPr="00C26A11" w14:paraId="6BC648F5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1B85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B90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Exposed  −  Sheltered | Year 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CDA3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0.73 [0.46, 1.15]; Pr(RR&gt;1)=0.09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A6E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1.15 [0.97, 1.37]; Pr(RR&gt;1)=0.94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AEE5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1.75 [0.98, 3.07]; Pr(RR&gt;1)=0.97</w:t>
            </w:r>
          </w:p>
        </w:tc>
      </w:tr>
      <w:tr w:rsidR="00710D51" w:rsidRPr="00C26A11" w14:paraId="7284F122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9D88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4F19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Oblique | Year 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DDF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1.51 [0.88, 2.59]; Pr(RR&gt;1)=0.93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3F15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0.79 [0.64, 0.97]; Pr(RR&gt;1)=0.01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F9C8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0.60 [0.31, 1.16]; Pr(RR&gt;1)=0.06</w:t>
            </w:r>
          </w:p>
        </w:tc>
      </w:tr>
      <w:tr w:rsidR="00710D51" w:rsidRPr="00C26A11" w14:paraId="23F34A9F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39C7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73A0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Lagoon  −  Sheltered | Year 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B126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0.90 [0.55, 1.49]; Pr(RR&gt;1)=0.34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E329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0.83 [0.68, 0.99]; Pr(RR&gt;1)=0.02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6B82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0.91 [0.49, 1.69]; Pr(RR&gt;1)=0.39</w:t>
            </w:r>
          </w:p>
        </w:tc>
      </w:tr>
      <w:tr w:rsidR="00710D51" w:rsidRPr="00C26A11" w14:paraId="51E0CC91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26DE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Exposure within Year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E52D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Oblique  −  Sheltered | Year 2020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BDBF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0.60 [0.36, 1.00]; Pr(RR&gt;1)=0.03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35E7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1.04 [0.86, 1.27]; Pr(RR&gt;1)=0.68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ACD4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1.51 [0.83, 2.78]; Pr(RR&gt;1)=0.91</w:t>
            </w:r>
          </w:p>
        </w:tc>
      </w:tr>
      <w:tr w:rsidR="00710D51" w:rsidRPr="00C26A11" w14:paraId="6CFFD7A2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4B8F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(Exposed)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95B0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Year2015 | Exposure Exposed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562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0.42 [0.33, 0.54];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7351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0.80 [0.71, 0.90];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C972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0.59 [0.42, 0.82]; Pr(RR&gt;1)=0.00</w:t>
            </w:r>
          </w:p>
        </w:tc>
      </w:tr>
      <w:tr w:rsidR="00710D51" w:rsidRPr="00C26A11" w14:paraId="3760B605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0569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(Exposed)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6B8B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Year2017 | Exposure Exposed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8565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0.96 [0.75, 1.22]; Pr(RR&gt;1)=0.37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4FAA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0.93 [0.83, 1.05]; Pr(RR&gt;1)=0.13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FE71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0.70 [0.50, 0.97]; Pr(RR&gt;1)=0.02</w:t>
            </w:r>
          </w:p>
        </w:tc>
      </w:tr>
      <w:tr w:rsidR="00710D51" w:rsidRPr="00C26A11" w14:paraId="7ECC44C0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A9D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(Exposed)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8918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Year2020 | Exposure Exposed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ABE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0.95 [0.75, 1.22]; Pr(RR&gt;1)=0.35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96C9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0.94 [0.84, 1.07]; Pr(RR&gt;1)=0.17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70AF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0.61 [0.43, 0.84]; Pr(RR&gt;1)=0.00</w:t>
            </w:r>
          </w:p>
        </w:tc>
      </w:tr>
      <w:tr w:rsidR="00710D51" w:rsidRPr="00C26A11" w14:paraId="3F9970CF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6723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(Exposed)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44A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Year2017 | Exposure Exposed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AD6C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2.28 [1.79, 2.91];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ED85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1.16 [1.03, 1.31]; Pr(RR&gt;1)=0.99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ECDC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1.20 [0.85, 1.70]; Pr(RR&gt;1)=0.85</w:t>
            </w:r>
          </w:p>
        </w:tc>
      </w:tr>
      <w:tr w:rsidR="00710D51" w:rsidRPr="00C26A11" w14:paraId="4DCD7483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9986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(Exposed)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8942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Year2020 | Exposure Exposed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F22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2.26 [1.77, 2.88];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E00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1.18 [1.04, 1.32]; Pr(RR&gt;1)=0.99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EAF0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1.03 [0.74, 1.45]; Pr(RR&gt;1)=0.57</w:t>
            </w:r>
          </w:p>
        </w:tc>
      </w:tr>
      <w:tr w:rsidR="00710D51" w:rsidRPr="00C26A11" w14:paraId="1F28B8C7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B9EA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(Exposed)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351E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Year2017  −  Year2020 | Exposure Exposed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ACD5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0.99 [0.77, 1.28]; Pr(RR&gt;1)=0.49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426B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1.01 [0.90, 1.14]; Pr(RR&gt;1)=0.56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E4FD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0.86 [0.62, 1.22]; Pr(RR&gt;1)=0.20</w:t>
            </w:r>
          </w:p>
        </w:tc>
      </w:tr>
      <w:tr w:rsidR="00710D51" w:rsidRPr="00C26A11" w14:paraId="1C241B8F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5787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(Lagoon)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A723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Year2015 | Exposure Lagoon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BDEC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0.40 [0.30, 0.53];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E405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1.03 [0.90, 1.19]; Pr(RR&gt;1)=0.67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872A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1.42 [0.96, 2.09]; Pr(RR&gt;1)=0.96</w:t>
            </w:r>
          </w:p>
        </w:tc>
      </w:tr>
      <w:tr w:rsidR="00710D51" w:rsidRPr="00C26A11" w14:paraId="260BF1A9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2061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(Lagoon)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011E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Year2017 | Exposure Lagoon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B55D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0.53 [0.40, 0.71];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A07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0.85 [0.74, 0.98]; Pr(RR&gt;1)=0.01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E541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0.75 [0.50, 1.11]; Pr(RR&gt;1)=0.08</w:t>
            </w:r>
          </w:p>
        </w:tc>
      </w:tr>
      <w:tr w:rsidR="00710D51" w:rsidRPr="00C26A11" w14:paraId="5F78B264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29FE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(Lagoon)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E6ED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Year2020 | Exposure Lagoon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FE25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0.77 [0.58, 1.02]; Pr(RR&gt;1)=0.04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BC79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1.06 [0.92, 1.22]; Pr(RR&gt;1)=0.79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5332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1.17 [0.78, 1.73]; Pr(RR&gt;1)=0.78</w:t>
            </w:r>
          </w:p>
        </w:tc>
      </w:tr>
      <w:tr w:rsidR="00710D51" w:rsidRPr="00C26A11" w14:paraId="423C33A9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081E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(Lagoon)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3E05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Year2017 | Exposure Lagoon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1712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1.32 [1.00, 1.76]; Pr(RR&gt;1)=0.97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D891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0.83 [0.72, 0.95];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1984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0.53 [0.35, 0.79]; Pr(RR&gt;1)=0.00</w:t>
            </w:r>
          </w:p>
        </w:tc>
      </w:tr>
      <w:tr w:rsidR="00710D51" w:rsidRPr="00C26A11" w14:paraId="13222BD9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6C01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(Lagoon)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35F0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Year2020 | Exposure Lagoon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1B6B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1.92 [1.45, 2.57];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20C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1.03 [0.89, 1.18]; Pr(RR&gt;1)=0.65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683F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0.82 [0.55, 1.22]; Pr(RR&gt;1)=0.17</w:t>
            </w:r>
          </w:p>
        </w:tc>
      </w:tr>
      <w:tr w:rsidR="00710D51" w:rsidRPr="00C26A11" w14:paraId="20EC044F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8DA6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(Lagoon)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E9E1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Year2017  −  Year2020 | Exposure Lagoon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2E26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1.46 [1.10, 1.94];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5007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1.24 [1.08, 1.43];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F5D5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1.56 [1.03, 2.33]; Pr(RR&gt;1)=0.98</w:t>
            </w:r>
          </w:p>
        </w:tc>
      </w:tr>
      <w:tr w:rsidR="00710D51" w:rsidRPr="00C26A11" w14:paraId="3C6504A6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E054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lastRenderedPageBreak/>
              <w:t>Year within Exposure (Oblique)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DE9B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Year2015 | Exposure Oblique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CA2D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0.70 [0.52, 0.93]; Pr(RR&gt;1)=0.01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F1DB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0.87 [0.75, 1.00]; Pr(RR&gt;1)=0.02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4D89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1.13 [0.76, 1.67]; Pr(RR&gt;1)=0.73</w:t>
            </w:r>
          </w:p>
        </w:tc>
      </w:tr>
      <w:tr w:rsidR="00710D51" w:rsidRPr="00C26A11" w14:paraId="60EDB0EB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0233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(Oblique)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3660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Year2017 | Exposure Oblique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CB4E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1.06 [0.80, 1.41]; Pr(RR&gt;1)=0.66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44CB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1.03 [0.89, 1.18]; Pr(RR&gt;1)=0.64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00A0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0.39 [0.26, 0.57]; Pr(RR&gt;1)=0.00</w:t>
            </w:r>
          </w:p>
        </w:tc>
      </w:tr>
      <w:tr w:rsidR="00710D51" w:rsidRPr="00C26A11" w14:paraId="2F990D61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90350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(Oblique)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0C2A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Year2020 | Exposure Oblique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8F33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1.30 [0.97, 1.72]; Pr(RR&gt;1)=0.96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7375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1.04 [0.91, 1.19]; Pr(RR&gt;1)=0.70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2941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0.52 [0.34, 0.77]; Pr(RR&gt;1)=0.00</w:t>
            </w:r>
          </w:p>
        </w:tc>
      </w:tr>
      <w:tr w:rsidR="00710D51" w:rsidRPr="00C26A11" w14:paraId="33B3871D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30AD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(Oblique)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3DAA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Year2017 | Exposure Oblique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39B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1.52 [1.13, 2.04];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8595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1.18 [1.03, 1.36]; Pr(RR&gt;1)=0.99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8C82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0.34 [0.23, 0.51]; Pr(RR&gt;1)=0.00</w:t>
            </w:r>
          </w:p>
        </w:tc>
      </w:tr>
      <w:tr w:rsidR="00710D51" w:rsidRPr="00C26A11" w14:paraId="03BA5213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3429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(Oblique)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947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Year2020 | Exposure Oblique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09198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1.86 [1.38, 2.50];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E5CA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1.20 [1.04, 1.38]; Pr(RR&gt;1)=0.99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5EE0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0.46 [0.30, 0.68]; Pr(RR&gt;1)=0.00</w:t>
            </w:r>
          </w:p>
        </w:tc>
      </w:tr>
      <w:tr w:rsidR="00710D51" w:rsidRPr="00C26A11" w14:paraId="39AFE848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B653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(Oblique)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6BF4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Year2017  −  Year2020 | Exposure Oblique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5E26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1.22 [0.91, 1.64]; Pr(RR&gt;1)=0.91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ABBA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1.01 [0.88, 1.17]; Pr(RR&gt;1)=0.57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D6DF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1.33 [0.89, 1.99]; Pr(RR&gt;1)=0.92</w:t>
            </w:r>
          </w:p>
        </w:tc>
      </w:tr>
      <w:tr w:rsidR="00710D51" w:rsidRPr="00C26A11" w14:paraId="1D51D731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EE64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(Sheltered)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5F12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Year2015 | Exposure Sheltered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0AB65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0.41 [0.32, 0.53];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C402B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0.85 [0.76, 0.96]; Pr(RR&gt;1)=0.01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6A2D6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0.74 [0.53, 1.04]; Pr(RR&gt;1)=0.04</w:t>
            </w:r>
          </w:p>
        </w:tc>
      </w:tr>
      <w:tr w:rsidR="00710D51" w:rsidRPr="00C26A11" w14:paraId="689A4DE8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9388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(Sheltered)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A3E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Year2017 | Exposure Sheltered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BF2F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0.79 [0.62, 1.02]; Pr(RR&gt;1)=0.03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3E47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1.07 [0.94, 1.20]; Pr(RR&gt;1)=0.85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065B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0.90 [0.63, 1.28]; Pr(RR&gt;1)=0.27</w:t>
            </w:r>
          </w:p>
        </w:tc>
      </w:tr>
      <w:tr w:rsidR="00710D51" w:rsidRPr="00C26A11" w14:paraId="43E4F838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B9AD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(Sheltered)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10B7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Year2011  −  Year2020 | Exposure Sheltered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1C5C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0.61 [0.48, 0.78]; Pr(RR&gt;1)=0.00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C285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0.94 [0.84, 1.07]; Pr(RR&gt;1)=0.17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454C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0.71 [0.51, 1.00]; Pr(RR&gt;1)=0.02</w:t>
            </w:r>
          </w:p>
        </w:tc>
      </w:tr>
      <w:tr w:rsidR="00710D51" w:rsidRPr="00C26A11" w14:paraId="778E1E50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3428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(Sheltered)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C5BAE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Year2017 | Exposure Sheltered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6213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1.92 [1.49, 2.49];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51053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1.25 [1.11, 1.41];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015B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1.21 [0.85, 1.71]; Pr(RR&gt;1)=0.86</w:t>
            </w:r>
          </w:p>
        </w:tc>
      </w:tr>
      <w:tr w:rsidR="00710D51" w:rsidRPr="00C26A11" w14:paraId="0FBD1080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E78A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(Sheltered)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85201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Year2015  −  Year2020 | Exposure Sheltered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EC507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1.48 [1.15, 1.90]; Pr(RR&gt;1)=1.00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9A77D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1.11 [0.97, 1.25]; Pr(RR&gt;1)=0.94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B295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0.96 [0.68, 1.36]; Pr(RR&gt;1)=0.41</w:t>
            </w:r>
          </w:p>
        </w:tc>
      </w:tr>
      <w:tr w:rsidR="00710D51" w:rsidRPr="00C26A11" w14:paraId="0F738031" w14:textId="77777777" w:rsidTr="00BD116A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EAC94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 within Exposure (Sheltered)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F9ECF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Year2017  −  Year2020 | Exposure Sheltered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C1409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0.77 [0.60, 0.99]; Pr(RR&gt;1)=0.02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976E2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0.89 [0.78, 1.00]; Pr(RR&gt;1)=0.03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29F3C" w14:textId="77777777" w:rsidR="00710D51" w:rsidRPr="00C26A11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C26A11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0.79 [0.56, 1.12]; Pr(RR&gt;1)=0.09</w:t>
            </w:r>
          </w:p>
        </w:tc>
      </w:tr>
    </w:tbl>
    <w:p w14:paraId="5D097E8A" w14:textId="77777777" w:rsidR="00BA08A3" w:rsidRDefault="00BA08A3"/>
    <w:sectPr w:rsidR="00BA08A3" w:rsidSect="00BD116A">
      <w:type w:val="continuous"/>
      <w:pgSz w:w="16838" w:h="11906" w:orient="landscape"/>
      <w:pgMar w:top="1417" w:right="1417" w:bottom="1417" w:left="1417" w:header="708" w:footer="708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15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24384520">
    <w:abstractNumId w:val="1"/>
  </w:num>
  <w:num w:numId="2" w16cid:durableId="2018313719">
    <w:abstractNumId w:val="2"/>
  </w:num>
  <w:num w:numId="3" w16cid:durableId="2123764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D51"/>
    <w:rsid w:val="004177B4"/>
    <w:rsid w:val="0057416D"/>
    <w:rsid w:val="00710D51"/>
    <w:rsid w:val="00842AAA"/>
    <w:rsid w:val="00884498"/>
    <w:rsid w:val="00A7694B"/>
    <w:rsid w:val="00BA08A3"/>
    <w:rsid w:val="00BD116A"/>
    <w:rsid w:val="00C26A11"/>
    <w:rsid w:val="00D8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8FF0"/>
  <w15:docId w15:val="{3D4EAEEF-CC99-409E-926F-CEE26D34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ind w:left="792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9DF38E1C37FA4D9929F5482E43293F" ma:contentTypeVersion="15" ma:contentTypeDescription="Create a new document." ma:contentTypeScope="" ma:versionID="ac2f6feaae85b6dae9fe251c80b2edc0">
  <xsd:schema xmlns:xsd="http://www.w3.org/2001/XMLSchema" xmlns:xs="http://www.w3.org/2001/XMLSchema" xmlns:p="http://schemas.microsoft.com/office/2006/metadata/properties" xmlns:ns2="48d00ae0-614f-47bb-af12-5e800eb3d6b2" xmlns:ns3="4852153b-422f-4791-9b93-e0d02a11e09f" targetNamespace="http://schemas.microsoft.com/office/2006/metadata/properties" ma:root="true" ma:fieldsID="10fee1c267bc32e0f2107bade2a36895" ns2:_="" ns3:_="">
    <xsd:import namespace="48d00ae0-614f-47bb-af12-5e800eb3d6b2"/>
    <xsd:import namespace="4852153b-422f-4791-9b93-e0d02a11e0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d00ae0-614f-47bb-af12-5e800eb3d6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089e0dd-8629-4c26-8437-796d002b5b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2153b-422f-4791-9b93-e0d02a11e09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d00ae0-614f-47bb-af12-5e800eb3d6b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886338D-C110-493A-B07F-C750B4039E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d00ae0-614f-47bb-af12-5e800eb3d6b2"/>
    <ds:schemaRef ds:uri="4852153b-422f-4791-9b93-e0d02a11e0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8D818D-904F-4147-81DA-C5245DE2BE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33A99A-FB9B-486E-9C9B-148AD45AF1E0}">
  <ds:schemaRefs>
    <ds:schemaRef ds:uri="http://schemas.microsoft.com/office/2006/metadata/properties"/>
    <ds:schemaRef ds:uri="http://schemas.microsoft.com/office/infopath/2007/PartnerControls"/>
    <ds:schemaRef ds:uri="48d00ae0-614f-47bb-af12-5e800eb3d6b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1224</Words>
  <Characters>6980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Ceccarelli</dc:creator>
  <cp:keywords/>
  <dc:description/>
  <cp:lastModifiedBy>Daniela Ceccarelli</cp:lastModifiedBy>
  <cp:revision>5</cp:revision>
  <dcterms:created xsi:type="dcterms:W3CDTF">2026-03-21T22:54:00Z</dcterms:created>
  <dcterms:modified xsi:type="dcterms:W3CDTF">2026-10-27T02:43:00Z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0x010100A49DF38E1C37FA4D9929F5482E43293F</vt:lpwstr>
  </property>
</Properties>
</file>